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2249" w14:textId="77777777" w:rsidR="00837689" w:rsidRPr="00837689" w:rsidRDefault="00837689" w:rsidP="00837689">
      <w:pPr>
        <w:rPr>
          <w:rFonts w:ascii="Times New Roman" w:eastAsia="Times New Roman" w:hAnsi="Times New Roman" w:cs="Times New Roman"/>
          <w:b/>
          <w:bCs/>
          <w:color w:val="000000" w:themeColor="text1"/>
          <w:sz w:val="28"/>
          <w:szCs w:val="28"/>
          <w:u w:val="single"/>
        </w:rPr>
      </w:pPr>
      <w:r w:rsidRPr="00837689">
        <w:rPr>
          <w:rFonts w:ascii="Times New Roman" w:eastAsia="Times New Roman" w:hAnsi="Times New Roman" w:cs="Times New Roman"/>
          <w:b/>
          <w:bCs/>
          <w:color w:val="000000" w:themeColor="text1"/>
          <w:sz w:val="28"/>
          <w:szCs w:val="28"/>
          <w:u w:val="single"/>
        </w:rPr>
        <w:t>Preliminary Design Report - Verification of the Flat Plate Convection Model </w:t>
      </w:r>
    </w:p>
    <w:p w14:paraId="07ED21F1" w14:textId="26B50307" w:rsidR="667E0D9C" w:rsidRDefault="667E0D9C"/>
    <w:p w14:paraId="5753ACB9" w14:textId="77777777" w:rsidR="00A65A3D" w:rsidRDefault="00A65A3D" w:rsidP="006B1374">
      <w:pPr>
        <w:spacing w:after="0"/>
        <w:ind w:firstLine="720"/>
        <w:jc w:val="both"/>
        <w:rPr>
          <w:rFonts w:ascii="Times New Roman" w:eastAsia="Times New Roman" w:hAnsi="Times New Roman" w:cs="Times New Roman"/>
          <w:color w:val="000000" w:themeColor="text1"/>
        </w:rPr>
      </w:pPr>
      <w:r w:rsidRPr="004E1404">
        <w:rPr>
          <w:rFonts w:ascii="Times New Roman" w:hAnsi="Times New Roman" w:cs="Times New Roman"/>
        </w:rPr>
        <w:t xml:space="preserve">Heat transfer is foundational in the modern world, with some applications including manufacturing, cooking, electronics, HVAC, and transportation. The methods of heat transfer - conduction, convection, and radiation - are so critical that a combination of these enables human life itself, by allowing the body to regulate its temperature in changing environmental conditions. The goal of this project is to isolate and investigate one of these methods of heat transfer, </w:t>
      </w:r>
      <w:r>
        <w:rPr>
          <w:rFonts w:ascii="Times New Roman" w:hAnsi="Times New Roman" w:cs="Times New Roman"/>
        </w:rPr>
        <w:t xml:space="preserve">natural </w:t>
      </w:r>
      <w:r w:rsidRPr="004E1404">
        <w:rPr>
          <w:rFonts w:ascii="Times New Roman" w:hAnsi="Times New Roman" w:cs="Times New Roman"/>
        </w:rPr>
        <w:t xml:space="preserve">convection. </w:t>
      </w:r>
      <w:r>
        <w:rPr>
          <w:rFonts w:ascii="Times New Roman" w:eastAsia="Times New Roman" w:hAnsi="Times New Roman" w:cs="Times New Roman"/>
          <w:color w:val="000000" w:themeColor="text1"/>
        </w:rPr>
        <w:t>This will be done by</w:t>
      </w:r>
      <w:r w:rsidRPr="004E1404">
        <w:rPr>
          <w:rFonts w:ascii="Times New Roman" w:eastAsia="Times New Roman" w:hAnsi="Times New Roman" w:cs="Times New Roman"/>
          <w:color w:val="000000" w:themeColor="text1"/>
        </w:rPr>
        <w:t xml:space="preserve"> construct</w:t>
      </w:r>
      <w:r>
        <w:rPr>
          <w:rFonts w:ascii="Times New Roman" w:eastAsia="Times New Roman" w:hAnsi="Times New Roman" w:cs="Times New Roman"/>
          <w:color w:val="000000" w:themeColor="text1"/>
        </w:rPr>
        <w:t>ing</w:t>
      </w:r>
      <w:r w:rsidRPr="004E1404">
        <w:rPr>
          <w:rFonts w:ascii="Times New Roman" w:eastAsia="Times New Roman" w:hAnsi="Times New Roman" w:cs="Times New Roman"/>
          <w:color w:val="000000" w:themeColor="text1"/>
        </w:rPr>
        <w:t xml:space="preserve"> a</w:t>
      </w:r>
      <w:r>
        <w:rPr>
          <w:rFonts w:ascii="Times New Roman" w:eastAsia="Times New Roman" w:hAnsi="Times New Roman" w:cs="Times New Roman"/>
          <w:color w:val="000000" w:themeColor="text1"/>
        </w:rPr>
        <w:t xml:space="preserve"> thermally isolated</w:t>
      </w:r>
      <w:r w:rsidRPr="004E1404">
        <w:rPr>
          <w:rFonts w:ascii="Times New Roman" w:eastAsia="Times New Roman" w:hAnsi="Times New Roman" w:cs="Times New Roman"/>
          <w:color w:val="000000" w:themeColor="text1"/>
        </w:rPr>
        <w:t xml:space="preserve"> enclosure around a hot surface/plate </w:t>
      </w:r>
      <w:r>
        <w:rPr>
          <w:rFonts w:ascii="Times New Roman" w:eastAsia="Times New Roman" w:hAnsi="Times New Roman" w:cs="Times New Roman"/>
          <w:color w:val="000000" w:themeColor="text1"/>
        </w:rPr>
        <w:t>which</w:t>
      </w:r>
      <w:r w:rsidRPr="004E1404">
        <w:rPr>
          <w:rFonts w:ascii="Times New Roman" w:eastAsia="Times New Roman" w:hAnsi="Times New Roman" w:cs="Times New Roman"/>
          <w:color w:val="000000" w:themeColor="text1"/>
        </w:rPr>
        <w:t xml:space="preserve"> minimizes external airflow and other sources of heat transfer so that heat flow can be measured and compared to predicted convective heat transfer values </w:t>
      </w:r>
      <w:r>
        <w:rPr>
          <w:rFonts w:ascii="Times New Roman" w:eastAsia="Times New Roman" w:hAnsi="Times New Roman" w:cs="Times New Roman"/>
          <w:color w:val="000000" w:themeColor="text1"/>
        </w:rPr>
        <w:t>using</w:t>
      </w:r>
      <w:r w:rsidRPr="004E1404">
        <w:rPr>
          <w:rFonts w:ascii="Times New Roman" w:eastAsia="Times New Roman" w:hAnsi="Times New Roman" w:cs="Times New Roman"/>
          <w:color w:val="000000" w:themeColor="text1"/>
        </w:rPr>
        <w:t xml:space="preserve"> the flat plate convection model.</w:t>
      </w:r>
      <w:r>
        <w:rPr>
          <w:rFonts w:ascii="Times New Roman" w:eastAsia="Times New Roman" w:hAnsi="Times New Roman" w:cs="Times New Roman"/>
          <w:color w:val="000000" w:themeColor="text1"/>
        </w:rPr>
        <w:t xml:space="preserve"> A preliminary CAD assembly of the enclosure and project setup can be seen in Figure 1 below.</w:t>
      </w:r>
    </w:p>
    <w:p w14:paraId="40161C29" w14:textId="2FB9C729" w:rsidR="00A65A3D" w:rsidRDefault="00A65A3D" w:rsidP="00A65A3D">
      <w:pPr>
        <w:spacing w:after="0"/>
        <w:jc w:val="both"/>
        <w:rPr>
          <w:rFonts w:ascii="Times New Roman" w:eastAsia="Times New Roman" w:hAnsi="Times New Roman" w:cs="Times New Roman"/>
          <w:color w:val="000000" w:themeColor="text1"/>
        </w:rPr>
      </w:pPr>
    </w:p>
    <w:p w14:paraId="4385627D" w14:textId="50697E28" w:rsidR="199FD14A" w:rsidRDefault="510D7C20" w:rsidP="005E69ED">
      <w:pPr>
        <w:spacing w:after="0"/>
        <w:jc w:val="center"/>
        <w:rPr>
          <w:rFonts w:ascii="Times New Roman" w:eastAsia="Times New Roman" w:hAnsi="Times New Roman" w:cs="Times New Roman"/>
          <w:color w:val="000000" w:themeColor="text1"/>
        </w:rPr>
      </w:pPr>
      <w:r>
        <w:rPr>
          <w:noProof/>
        </w:rPr>
        <w:drawing>
          <wp:inline distT="0" distB="0" distL="0" distR="0" wp14:anchorId="44A97DF5" wp14:editId="4953B7AC">
            <wp:extent cx="3286584" cy="3067478"/>
            <wp:effectExtent l="0" t="0" r="0" b="0"/>
            <wp:docPr id="1986176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6364" name="Picture 1986176364"/>
                    <pic:cNvPicPr/>
                  </pic:nvPicPr>
                  <pic:blipFill>
                    <a:blip r:embed="rId5">
                      <a:extLst>
                        <a:ext uri="{28A0092B-C50C-407E-A947-70E740481C1C}">
                          <a14:useLocalDpi xmlns:a14="http://schemas.microsoft.com/office/drawing/2010/main"/>
                        </a:ext>
                      </a:extLst>
                    </a:blip>
                    <a:stretch>
                      <a:fillRect/>
                    </a:stretch>
                  </pic:blipFill>
                  <pic:spPr>
                    <a:xfrm>
                      <a:off x="0" y="0"/>
                      <a:ext cx="3286584" cy="3067478"/>
                    </a:xfrm>
                    <a:prstGeom prst="rect">
                      <a:avLst/>
                    </a:prstGeom>
                  </pic:spPr>
                </pic:pic>
              </a:graphicData>
            </a:graphic>
          </wp:inline>
        </w:drawing>
      </w:r>
    </w:p>
    <w:p w14:paraId="48589C29" w14:textId="77777777" w:rsidR="00A65A3D" w:rsidRDefault="00A65A3D" w:rsidP="00A65A3D">
      <w:pPr>
        <w:spacing w:after="0"/>
        <w:jc w:val="both"/>
        <w:rPr>
          <w:rFonts w:ascii="Times New Roman" w:eastAsia="Times New Roman" w:hAnsi="Times New Roman" w:cs="Times New Roman"/>
          <w:color w:val="000000" w:themeColor="text1"/>
        </w:rPr>
      </w:pPr>
    </w:p>
    <w:p w14:paraId="0A6BBA52" w14:textId="2C10F7C6" w:rsidR="00A65A3D" w:rsidRPr="00A6536C" w:rsidRDefault="00A65A3D" w:rsidP="00A65A3D">
      <w:pPr>
        <w:spacing w:after="0"/>
        <w:jc w:val="both"/>
        <w:rPr>
          <w:rFonts w:ascii="Times New Roman" w:eastAsia="Times New Roman" w:hAnsi="Times New Roman" w:cs="Times New Roman"/>
          <w:color w:val="000000" w:themeColor="text1"/>
        </w:rPr>
      </w:pPr>
      <w:r w:rsidRPr="284726A7">
        <w:rPr>
          <w:rFonts w:ascii="Times New Roman" w:eastAsia="Times New Roman" w:hAnsi="Times New Roman" w:cs="Times New Roman"/>
          <w:color w:val="000000" w:themeColor="text1"/>
        </w:rPr>
        <w:t>The</w:t>
      </w:r>
      <w:r>
        <w:rPr>
          <w:rFonts w:ascii="Times New Roman" w:eastAsia="Times New Roman" w:hAnsi="Times New Roman" w:cs="Times New Roman"/>
          <w:color w:val="000000" w:themeColor="text1"/>
        </w:rPr>
        <w:t xml:space="preserve"> experiment will also investigate a</w:t>
      </w:r>
      <w:r w:rsidRPr="004E1404">
        <w:rPr>
          <w:rFonts w:ascii="Times New Roman" w:eastAsia="Times New Roman" w:hAnsi="Times New Roman" w:cs="Times New Roman"/>
          <w:color w:val="000000" w:themeColor="text1"/>
        </w:rPr>
        <w:t xml:space="preserve"> quantity of interest</w:t>
      </w:r>
      <w:r>
        <w:rPr>
          <w:rFonts w:ascii="Times New Roman" w:eastAsia="Times New Roman" w:hAnsi="Times New Roman" w:cs="Times New Roman"/>
          <w:color w:val="000000" w:themeColor="text1"/>
        </w:rPr>
        <w:t>,</w:t>
      </w:r>
      <w:r w:rsidRPr="004E1404">
        <w:rPr>
          <w:rFonts w:ascii="Times New Roman" w:eastAsia="Times New Roman" w:hAnsi="Times New Roman" w:cs="Times New Roman"/>
          <w:color w:val="000000" w:themeColor="text1"/>
        </w:rPr>
        <w:t xml:space="preserve"> the convection coefficient (h), which, according to the flat plate convection model, is defined as:</w:t>
      </w:r>
    </w:p>
    <w:p w14:paraId="61D7A511" w14:textId="77777777" w:rsidR="00A65A3D" w:rsidRPr="004E1404" w:rsidRDefault="00A65A3D" w:rsidP="00A65A3D">
      <w:pPr>
        <w:rPr>
          <w:rFonts w:ascii="Times New Roman" w:hAnsi="Times New Roman" w:cs="Times New Roman"/>
        </w:rPr>
      </w:pPr>
    </w:p>
    <w:p w14:paraId="28E46FBE" w14:textId="2C65170D" w:rsidR="00A65A3D" w:rsidRPr="006850F1" w:rsidRDefault="006850F1" w:rsidP="00A65A3D">
      <w:pPr>
        <w:spacing w:after="0"/>
        <w:jc w:val="right"/>
        <w:rPr>
          <w:rFonts w:ascii="Times New Roman" w:hAnsi="Times New Roman" w:cs="Times New Roman"/>
          <w:sz w:val="28"/>
          <w:szCs w:val="28"/>
        </w:rPr>
      </w:pPr>
      <m:oMathPara>
        <m:oMath>
          <m:eqArr>
            <m:eqArrPr>
              <m:maxDist m:val="1"/>
              <m:ctrlPr>
                <w:rPr>
                  <w:rFonts w:ascii="Cambria Math" w:eastAsia="Times New Roman" w:hAnsi="Cambria Math" w:cs="Times New Roman"/>
                  <w:i/>
                </w:rPr>
              </m:ctrlPr>
            </m:eqArrPr>
            <m:e>
              <m:r>
                <w:rPr>
                  <w:rFonts w:ascii="Cambria Math" w:hAnsi="Cambria Math" w:cs="Times New Roman"/>
                  <w:sz w:val="28"/>
                  <w:szCs w:val="28"/>
                </w:rPr>
                <m:t>h = </m:t>
              </m:r>
              <m:f>
                <m:fPr>
                  <m:ctrlPr>
                    <w:rPr>
                      <w:rFonts w:ascii="Cambria Math" w:hAnsi="Cambria Math" w:cs="Times New Roman"/>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conv</m:t>
                      </m:r>
                    </m:sub>
                    <m:sup>
                      <m:r>
                        <w:rPr>
                          <w:rFonts w:ascii="Cambria Math" w:hAnsi="Cambria Math" w:cs="Times New Roman"/>
                          <w:sz w:val="28"/>
                          <w:szCs w:val="28"/>
                        </w:rPr>
                        <m:t>''</m:t>
                      </m:r>
                    </m:sup>
                  </m:sSubSup>
                </m:num>
                <m:den>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t>
                      </m:r>
                    </m:sub>
                  </m:sSub>
                </m:den>
              </m:f>
              <m:r>
                <w:rPr>
                  <w:rFonts w:ascii="Cambria Math" w:eastAsia="Times New Roman" w:hAnsi="Cambria Math" w:cs="Times New Roman"/>
                </w:rPr>
                <m:t xml:space="preserve"> </m:t>
              </m:r>
              <m:r>
                <w:rPr>
                  <w:rFonts w:ascii="Cambria Math" w:hAnsi="Cambria Math" w:cs="Times New Roman"/>
                  <w:sz w:val="28"/>
                  <w:szCs w:val="28"/>
                </w:rPr>
                <m:t>#</m:t>
              </m:r>
              <m:d>
                <m:dPr>
                  <m:ctrlPr>
                    <w:rPr>
                      <w:rFonts w:ascii="Cambria Math" w:eastAsia="Times New Roman" w:hAnsi="Cambria Math" w:cs="Times New Roman"/>
                      <w:i/>
                    </w:rPr>
                  </m:ctrlPr>
                </m:dPr>
                <m:e>
                  <m:r>
                    <w:rPr>
                      <w:rFonts w:ascii="Cambria Math" w:eastAsia="Times New Roman" w:hAnsi="Cambria Math" w:cs="Times New Roman"/>
                    </w:rPr>
                    <m:t>1</m:t>
                  </m:r>
                </m:e>
              </m:d>
              <m:ctrlPr>
                <w:rPr>
                  <w:rFonts w:ascii="Cambria Math" w:hAnsi="Cambria Math" w:cs="Times New Roman"/>
                  <w:i/>
                  <w:sz w:val="28"/>
                  <w:szCs w:val="28"/>
                </w:rPr>
              </m:ctrlPr>
            </m:e>
          </m:eqArr>
        </m:oMath>
      </m:oMathPara>
    </w:p>
    <w:p w14:paraId="5DFCC574" w14:textId="77777777" w:rsidR="006850F1" w:rsidRPr="006850F1" w:rsidRDefault="006850F1" w:rsidP="00A65A3D">
      <w:pPr>
        <w:spacing w:after="0"/>
        <w:jc w:val="right"/>
        <w:rPr>
          <w:rFonts w:ascii="Times New Roman" w:hAnsi="Times New Roman" w:cs="Times New Roman"/>
          <w:b/>
          <w:color w:val="000000" w:themeColor="text1"/>
        </w:rPr>
      </w:pPr>
    </w:p>
    <w:p w14:paraId="5E9F9B72" w14:textId="77777777" w:rsidR="00A65A3D" w:rsidRPr="004E1404" w:rsidRDefault="00A65A3D" w:rsidP="00A65A3D">
      <w:pPr>
        <w:rPr>
          <w:rFonts w:ascii="Times New Roman" w:hAnsi="Times New Roman" w:cs="Times New Roman"/>
        </w:rPr>
      </w:pPr>
    </w:p>
    <w:p w14:paraId="2C1B52EF" w14:textId="74A11F1B" w:rsidR="00A65A3D" w:rsidRPr="00B75643" w:rsidRDefault="00A65A3D" w:rsidP="00A65A3D">
      <w:pPr>
        <w:rPr>
          <w:rFonts w:ascii="Times New Roman" w:eastAsia="Times New Roman" w:hAnsi="Times New Roman" w:cs="Times New Roman"/>
          <w:color w:val="000000" w:themeColor="text1"/>
        </w:rPr>
      </w:pPr>
      <w:r w:rsidRPr="004E1404">
        <w:rPr>
          <w:rFonts w:ascii="Times New Roman" w:eastAsia="Times New Roman" w:hAnsi="Times New Roman" w:cs="Times New Roman"/>
          <w:color w:val="000000" w:themeColor="text1"/>
        </w:rPr>
        <w:lastRenderedPageBreak/>
        <w:t xml:space="preserve">Where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Pr="004E1404">
        <w:rPr>
          <w:rFonts w:ascii="Times New Roman" w:eastAsia="Times New Roman" w:hAnsi="Times New Roman" w:cs="Times New Roman"/>
          <w:color w:val="000000" w:themeColor="text1"/>
        </w:rPr>
        <w:t xml:space="preserve"> </w:t>
      </w:r>
      <w:r w:rsidR="00050B1E">
        <w:rPr>
          <w:rFonts w:ascii="Times New Roman" w:eastAsia="Times New Roman" w:hAnsi="Times New Roman" w:cs="Times New Roman"/>
          <w:color w:val="000000" w:themeColor="text1"/>
        </w:rPr>
        <w:t>[W/m</w:t>
      </w:r>
      <w:r w:rsidR="00050B1E">
        <w:rPr>
          <w:rFonts w:ascii="Times New Roman" w:eastAsia="Times New Roman" w:hAnsi="Times New Roman" w:cs="Times New Roman"/>
          <w:color w:val="000000" w:themeColor="text1"/>
          <w:vertAlign w:val="superscript"/>
        </w:rPr>
        <w:t>2</w:t>
      </w:r>
      <w:r w:rsidR="00050B1E">
        <w:rPr>
          <w:rFonts w:ascii="Times New Roman" w:eastAsia="Times New Roman" w:hAnsi="Times New Roman" w:cs="Times New Roman"/>
          <w:color w:val="000000" w:themeColor="text1"/>
        </w:rPr>
        <w:t xml:space="preserve">] </w:t>
      </w:r>
      <w:r w:rsidRPr="004E1404">
        <w:rPr>
          <w:rFonts w:ascii="Times New Roman" w:eastAsia="Times New Roman" w:hAnsi="Times New Roman" w:cs="Times New Roman"/>
          <w:color w:val="000000" w:themeColor="text1"/>
        </w:rPr>
        <w:t xml:space="preserve">is the heat flux, </w:t>
      </w:r>
      <w:r>
        <w:rPr>
          <w:rFonts w:ascii="Times New Roman" w:eastAsia="Times New Roman" w:hAnsi="Times New Roman" w:cs="Times New Roman"/>
          <w:color w:val="000000" w:themeColor="text1"/>
        </w:rPr>
        <w:t>T</w:t>
      </w:r>
      <w:r>
        <w:rPr>
          <w:rFonts w:ascii="Times New Roman" w:eastAsia="Times New Roman" w:hAnsi="Times New Roman" w:cs="Times New Roman"/>
          <w:color w:val="000000" w:themeColor="text1"/>
          <w:vertAlign w:val="subscript"/>
        </w:rPr>
        <w:t>s</w:t>
      </w:r>
      <w:r w:rsidRPr="004E1404">
        <w:rPr>
          <w:rFonts w:ascii="Times New Roman" w:eastAsia="Times New Roman" w:hAnsi="Times New Roman" w:cs="Times New Roman"/>
          <w:color w:val="000000" w:themeColor="text1"/>
        </w:rPr>
        <w:t xml:space="preserve"> </w:t>
      </w:r>
      <w:r w:rsidR="00050B1E">
        <w:rPr>
          <w:rFonts w:ascii="Times New Roman" w:eastAsia="Times New Roman" w:hAnsi="Times New Roman" w:cs="Times New Roman"/>
          <w:color w:val="000000" w:themeColor="text1"/>
        </w:rPr>
        <w:t>[K</w:t>
      </w:r>
      <w:r w:rsidR="005F3AFB">
        <w:rPr>
          <w:rFonts w:ascii="Times New Roman" w:eastAsia="Times New Roman" w:hAnsi="Times New Roman" w:cs="Times New Roman"/>
          <w:color w:val="000000" w:themeColor="text1"/>
        </w:rPr>
        <w:t>]</w:t>
      </w:r>
      <w:r w:rsidR="00050B1E" w:rsidRPr="004E1404">
        <w:rPr>
          <w:rFonts w:ascii="Times New Roman" w:eastAsia="Times New Roman" w:hAnsi="Times New Roman" w:cs="Times New Roman"/>
          <w:color w:val="000000" w:themeColor="text1"/>
        </w:rPr>
        <w:t xml:space="preserve"> </w:t>
      </w:r>
      <w:r w:rsidRPr="004E1404">
        <w:rPr>
          <w:rFonts w:ascii="Times New Roman" w:eastAsia="Times New Roman" w:hAnsi="Times New Roman" w:cs="Times New Roman"/>
          <w:color w:val="000000" w:themeColor="text1"/>
        </w:rPr>
        <w:t>is the sur</w:t>
      </w:r>
      <w:r w:rsidRPr="004E1404">
        <w:rPr>
          <w:rFonts w:ascii="Times New Roman" w:eastAsia="Times New Roman" w:hAnsi="Times New Roman" w:cs="Times New Roman"/>
          <w:color w:val="0A0A0A"/>
        </w:rPr>
        <w:t>face temperatur</w:t>
      </w:r>
      <w:r w:rsidRPr="004E1404">
        <w:rPr>
          <w:rFonts w:ascii="Times New Roman" w:eastAsia="Times New Roman" w:hAnsi="Times New Roman" w:cs="Times New Roman"/>
          <w:color w:val="000000" w:themeColor="text1"/>
        </w:rPr>
        <w:t>e</w:t>
      </w:r>
      <w:r>
        <w:rPr>
          <w:rFonts w:ascii="Times New Roman" w:eastAsia="Times New Roman" w:hAnsi="Times New Roman" w:cs="Times New Roman"/>
          <w:color w:val="000000" w:themeColor="text1"/>
        </w:rPr>
        <w:t xml:space="preserve"> of the hot plate</w:t>
      </w:r>
      <w:r w:rsidRPr="004E1404">
        <w:rPr>
          <w:rFonts w:ascii="Times New Roman" w:eastAsia="Times New Roman" w:hAnsi="Times New Roman" w:cs="Times New Roman"/>
          <w:color w:val="000000" w:themeColor="text1"/>
        </w:rPr>
        <w:t>, and T</w:t>
      </w:r>
      <w:r>
        <w:rPr>
          <w:rFonts w:ascii="Times New Roman" w:eastAsia="Times New Roman" w:hAnsi="Times New Roman" w:cs="Times New Roman"/>
          <w:color w:val="000000" w:themeColor="text1"/>
          <w:vertAlign w:val="subscript"/>
        </w:rPr>
        <w:t>∞</w:t>
      </w:r>
      <w:r w:rsidRPr="004E1404">
        <w:rPr>
          <w:rFonts w:ascii="Times New Roman" w:eastAsia="Times New Roman" w:hAnsi="Times New Roman" w:cs="Times New Roman"/>
          <w:color w:val="000000" w:themeColor="text1"/>
        </w:rPr>
        <w:t xml:space="preserve"> </w:t>
      </w:r>
      <w:r w:rsidR="005F3AFB">
        <w:rPr>
          <w:rFonts w:ascii="Times New Roman" w:eastAsia="Times New Roman" w:hAnsi="Times New Roman" w:cs="Times New Roman"/>
          <w:color w:val="000000" w:themeColor="text1"/>
        </w:rPr>
        <w:t xml:space="preserve">[K] </w:t>
      </w:r>
      <w:r w:rsidRPr="004E1404">
        <w:rPr>
          <w:rFonts w:ascii="Times New Roman" w:eastAsia="Times New Roman" w:hAnsi="Times New Roman" w:cs="Times New Roman"/>
          <w:color w:val="000000" w:themeColor="text1"/>
        </w:rPr>
        <w:t>is the ambient temperature</w:t>
      </w:r>
      <w:r w:rsidR="0048385C">
        <w:rPr>
          <w:rFonts w:ascii="Times New Roman" w:eastAsia="Times New Roman" w:hAnsi="Times New Roman" w:cs="Times New Roman"/>
          <w:color w:val="000000" w:themeColor="text1"/>
        </w:rPr>
        <w:t xml:space="preserve"> of the box</w:t>
      </w:r>
      <w:r w:rsidRPr="004E1404">
        <w:rPr>
          <w:rFonts w:ascii="Times New Roman" w:eastAsia="Times New Roman" w:hAnsi="Times New Roman" w:cs="Times New Roman"/>
          <w:color w:val="000000" w:themeColor="text1"/>
        </w:rPr>
        <w:t>.</w:t>
      </w:r>
      <w:r w:rsidR="005F3AFB">
        <w:rPr>
          <w:rFonts w:ascii="Times New Roman" w:eastAsia="Times New Roman" w:hAnsi="Times New Roman" w:cs="Times New Roman"/>
          <w:color w:val="000000" w:themeColor="text1"/>
        </w:rPr>
        <w:t xml:space="preserve"> As </w:t>
      </w:r>
      <w:r w:rsidR="00B75643">
        <w:rPr>
          <w:rFonts w:ascii="Times New Roman" w:eastAsia="Times New Roman" w:hAnsi="Times New Roman" w:cs="Times New Roman"/>
          <w:color w:val="000000" w:themeColor="text1"/>
        </w:rPr>
        <w:t>T</w:t>
      </w:r>
      <w:r w:rsidR="00B75643">
        <w:rPr>
          <w:rFonts w:ascii="Times New Roman" w:eastAsia="Times New Roman" w:hAnsi="Times New Roman" w:cs="Times New Roman"/>
          <w:color w:val="000000" w:themeColor="text1"/>
          <w:vertAlign w:val="subscript"/>
        </w:rPr>
        <w:t>s</w:t>
      </w:r>
      <w:r w:rsidR="00B75643">
        <w:rPr>
          <w:rFonts w:ascii="Times New Roman" w:eastAsia="Times New Roman" w:hAnsi="Times New Roman" w:cs="Times New Roman"/>
          <w:color w:val="000000" w:themeColor="text1"/>
        </w:rPr>
        <w:t xml:space="preserve"> - T</w:t>
      </w:r>
      <w:r w:rsidR="00B75643">
        <w:rPr>
          <w:rFonts w:ascii="Times New Roman" w:eastAsia="Times New Roman" w:hAnsi="Times New Roman" w:cs="Times New Roman"/>
          <w:color w:val="000000" w:themeColor="text1"/>
          <w:vertAlign w:val="subscript"/>
        </w:rPr>
        <w:t>∞</w:t>
      </w:r>
      <w:r w:rsidR="00B75643">
        <w:rPr>
          <w:rFonts w:ascii="Times New Roman" w:eastAsia="Times New Roman" w:hAnsi="Times New Roman" w:cs="Times New Roman"/>
          <w:color w:val="000000" w:themeColor="text1"/>
        </w:rPr>
        <w:t xml:space="preserve"> represents a temperature </w:t>
      </w:r>
      <w:r w:rsidR="006A4C0C">
        <w:rPr>
          <w:rFonts w:ascii="Times New Roman" w:eastAsia="Times New Roman" w:hAnsi="Times New Roman" w:cs="Times New Roman"/>
          <w:color w:val="000000" w:themeColor="text1"/>
        </w:rPr>
        <w:t xml:space="preserve">difference, </w:t>
      </w:r>
      <w:r w:rsidR="001A2A13">
        <w:rPr>
          <w:rFonts w:ascii="Times New Roman" w:eastAsia="Times New Roman" w:hAnsi="Times New Roman" w:cs="Times New Roman"/>
          <w:color w:val="000000" w:themeColor="text1"/>
        </w:rPr>
        <w:t xml:space="preserve">with a </w:t>
      </w:r>
      <w:r w:rsidR="006328D3">
        <w:rPr>
          <w:rFonts w:ascii="Times New Roman" w:eastAsia="Times New Roman" w:hAnsi="Times New Roman" w:cs="Times New Roman"/>
          <w:color w:val="000000" w:themeColor="text1"/>
        </w:rPr>
        <w:t xml:space="preserve">flat conversion from K to </w:t>
      </w:r>
      <w:r w:rsidR="00711C19" w:rsidRPr="667E0D9C">
        <w:rPr>
          <w:rFonts w:ascii="Times New Roman" w:eastAsia="Times New Roman" w:hAnsi="Times New Roman" w:cs="Times New Roman"/>
        </w:rPr>
        <w:t>°C</w:t>
      </w:r>
      <w:r w:rsidR="000F1A35">
        <w:rPr>
          <w:rFonts w:ascii="Times New Roman" w:eastAsia="Times New Roman" w:hAnsi="Times New Roman" w:cs="Times New Roman"/>
        </w:rPr>
        <w:t xml:space="preserve">, </w:t>
      </w:r>
      <w:r w:rsidR="000F1A35" w:rsidRPr="667E0D9C">
        <w:rPr>
          <w:rFonts w:ascii="Times New Roman" w:eastAsia="Times New Roman" w:hAnsi="Times New Roman" w:cs="Times New Roman"/>
        </w:rPr>
        <w:t>°C</w:t>
      </w:r>
      <w:r w:rsidR="000F1A35">
        <w:rPr>
          <w:rFonts w:ascii="Times New Roman" w:eastAsia="Times New Roman" w:hAnsi="Times New Roman" w:cs="Times New Roman"/>
        </w:rPr>
        <w:t xml:space="preserve"> can also be used in Equation 1.</w:t>
      </w:r>
    </w:p>
    <w:p w14:paraId="664E13F6" w14:textId="4EFC4D4D" w:rsidR="00C127DE" w:rsidRDefault="00A65A3D" w:rsidP="00A65A3D">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6B1374">
        <w:rPr>
          <w:rFonts w:ascii="Times New Roman" w:eastAsia="Times New Roman" w:hAnsi="Times New Roman" w:cs="Times New Roman"/>
          <w:color w:val="000000" w:themeColor="text1"/>
        </w:rPr>
        <w:t>Generally, “convection is the mode of energy transfer between a solid surface and [an] adjacent liquid or gas that is in motion, and it involved the combined effects of conduction and fluid motion” [1]. Unlike forced convection, which uses external means to force fluid flow over a surface, natural convection occurs when the fluid motion is due to buoyancy forces induced by temperature-dependent density discrepancies. In other words, according to the model, in our experiment, conduction is expected at the surface of the hot plate between the hot solid surface and the cooler air. This heat transfer should increase the temperature of the air along the surface, decreasing its density and causing it to rise towards the top of the enclosure. As this air rises away from the hot-plate surface, it is immediately replaced by cooler air and the process repeats, generating a net airflow away from the hotplate and therefore the fluid motion required for convection.</w:t>
      </w:r>
    </w:p>
    <w:p w14:paraId="69E96C71" w14:textId="0FFD5665" w:rsidR="00611D06" w:rsidRDefault="00C308EC" w:rsidP="667E0D9C">
      <w:pPr>
        <w:spacing w:after="0"/>
        <w:jc w:val="both"/>
        <w:rPr>
          <w:rFonts w:ascii="Times New Roman" w:eastAsia="Times New Roman" w:hAnsi="Times New Roman" w:cs="Times New Roman"/>
        </w:rPr>
      </w:pPr>
      <w:r>
        <w:rPr>
          <w:rFonts w:ascii="Times New Roman" w:eastAsia="Times New Roman" w:hAnsi="Times New Roman" w:cs="Times New Roman"/>
          <w:color w:val="000000" w:themeColor="text1"/>
        </w:rPr>
        <w:tab/>
        <w:t>T</w:t>
      </w:r>
      <w:r w:rsidR="005E3706" w:rsidRPr="00673B22">
        <w:rPr>
          <w:rFonts w:ascii="Times New Roman" w:eastAsia="Times New Roman" w:hAnsi="Times New Roman" w:cs="Times New Roman"/>
          <w:color w:val="000000" w:themeColor="text1"/>
        </w:rPr>
        <w:t xml:space="preserve">hree sensors will be used to </w:t>
      </w:r>
      <w:r w:rsidR="009E150B" w:rsidRPr="00673B22">
        <w:rPr>
          <w:rFonts w:ascii="Times New Roman" w:eastAsia="Times New Roman" w:hAnsi="Times New Roman" w:cs="Times New Roman"/>
          <w:color w:val="000000" w:themeColor="text1"/>
        </w:rPr>
        <w:t xml:space="preserve">measure the </w:t>
      </w:r>
      <w:r w:rsidR="00753A51" w:rsidRPr="00673B22">
        <w:rPr>
          <w:rFonts w:ascii="Times New Roman" w:eastAsia="Times New Roman" w:hAnsi="Times New Roman" w:cs="Times New Roman"/>
          <w:color w:val="000000" w:themeColor="text1"/>
        </w:rPr>
        <w:t xml:space="preserve">heat flux from the hot plate, each corresponding to one </w:t>
      </w:r>
      <w:r w:rsidR="00105028" w:rsidRPr="00673B22">
        <w:rPr>
          <w:rFonts w:ascii="Times New Roman" w:eastAsia="Times New Roman" w:hAnsi="Times New Roman" w:cs="Times New Roman"/>
          <w:color w:val="000000" w:themeColor="text1"/>
        </w:rPr>
        <w:t>value on the right-</w:t>
      </w:r>
      <w:r w:rsidR="00023C50" w:rsidRPr="00673B22">
        <w:rPr>
          <w:rFonts w:ascii="Times New Roman" w:eastAsia="Times New Roman" w:hAnsi="Times New Roman" w:cs="Times New Roman"/>
          <w:color w:val="000000" w:themeColor="text1"/>
        </w:rPr>
        <w:t>hand side</w:t>
      </w:r>
      <w:r w:rsidR="00105028" w:rsidRPr="00673B22">
        <w:rPr>
          <w:rFonts w:ascii="Times New Roman" w:eastAsia="Times New Roman" w:hAnsi="Times New Roman" w:cs="Times New Roman"/>
          <w:color w:val="000000" w:themeColor="text1"/>
        </w:rPr>
        <w:t xml:space="preserve"> of Equation 1. A heat flux sensor </w:t>
      </w:r>
      <w:r w:rsidR="00023C50">
        <w:rPr>
          <w:rFonts w:ascii="Times New Roman" w:eastAsia="Times New Roman" w:hAnsi="Times New Roman" w:cs="Times New Roman"/>
          <w:color w:val="000000" w:themeColor="text1"/>
        </w:rPr>
        <w:t>(</w:t>
      </w:r>
      <w:proofErr w:type="spellStart"/>
      <w:r w:rsidR="00513CDB">
        <w:rPr>
          <w:rFonts w:ascii="Times New Roman" w:eastAsia="Times New Roman" w:hAnsi="Times New Roman" w:cs="Times New Roman"/>
          <w:color w:val="000000" w:themeColor="text1"/>
        </w:rPr>
        <w:t>FluxTeq</w:t>
      </w:r>
      <w:proofErr w:type="spellEnd"/>
      <w:r w:rsidR="00513CDB">
        <w:rPr>
          <w:rFonts w:ascii="Times New Roman" w:eastAsia="Times New Roman" w:hAnsi="Times New Roman" w:cs="Times New Roman"/>
          <w:color w:val="000000" w:themeColor="text1"/>
        </w:rPr>
        <w:t xml:space="preserve"> PHFS-01</w:t>
      </w:r>
      <w:r w:rsidR="00611D06">
        <w:rPr>
          <w:rFonts w:ascii="Times New Roman" w:eastAsia="Times New Roman" w:hAnsi="Times New Roman" w:cs="Times New Roman"/>
          <w:color w:val="000000" w:themeColor="text1"/>
        </w:rPr>
        <w:t>)</w:t>
      </w:r>
      <w:r w:rsidR="009930D6">
        <w:rPr>
          <w:rFonts w:ascii="Times New Roman" w:eastAsia="Times New Roman" w:hAnsi="Times New Roman" w:cs="Times New Roman"/>
          <w:color w:val="000000" w:themeColor="text1"/>
        </w:rPr>
        <w:t xml:space="preserve"> </w:t>
      </w:r>
      <w:r w:rsidR="00105028" w:rsidRPr="00673B22">
        <w:rPr>
          <w:rFonts w:ascii="Times New Roman" w:eastAsia="Times New Roman" w:hAnsi="Times New Roman" w:cs="Times New Roman"/>
          <w:color w:val="000000" w:themeColor="text1"/>
        </w:rPr>
        <w:t xml:space="preserve">will be used to measure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00105028" w:rsidRPr="00673B22">
        <w:rPr>
          <w:rFonts w:ascii="Times New Roman" w:eastAsia="Times New Roman" w:hAnsi="Times New Roman" w:cs="Times New Roman"/>
        </w:rPr>
        <w:t xml:space="preserve">, </w:t>
      </w:r>
      <w:r w:rsidR="00C23FFF" w:rsidRPr="00673B22">
        <w:rPr>
          <w:rFonts w:ascii="Times New Roman" w:eastAsia="Times New Roman" w:hAnsi="Times New Roman" w:cs="Times New Roman"/>
        </w:rPr>
        <w:t>a peel-and-stick type K thermocouple</w:t>
      </w:r>
      <w:r w:rsidR="00745EE5" w:rsidRPr="00673B22">
        <w:rPr>
          <w:rFonts w:ascii="Times New Roman" w:eastAsia="Times New Roman" w:hAnsi="Times New Roman" w:cs="Times New Roman"/>
        </w:rPr>
        <w:t xml:space="preserve"> (</w:t>
      </w:r>
      <w:r w:rsidR="00FD39E7" w:rsidRPr="00673B22">
        <w:rPr>
          <w:rFonts w:ascii="Times New Roman" w:eastAsia="Times New Roman" w:hAnsi="Times New Roman" w:cs="Times New Roman"/>
        </w:rPr>
        <w:t xml:space="preserve">Watlow </w:t>
      </w:r>
      <w:r w:rsidR="00745EE5" w:rsidRPr="00673B22">
        <w:rPr>
          <w:rFonts w:ascii="Times New Roman" w:eastAsia="Times New Roman" w:hAnsi="Times New Roman" w:cs="Times New Roman"/>
        </w:rPr>
        <w:t>OKK30B10A)</w:t>
      </w:r>
      <w:r w:rsidR="004B0D3B" w:rsidRPr="00673B22">
        <w:rPr>
          <w:rFonts w:ascii="Times New Roman" w:eastAsia="Times New Roman" w:hAnsi="Times New Roman" w:cs="Times New Roman"/>
        </w:rPr>
        <w:t xml:space="preserve"> will be place</w:t>
      </w:r>
      <w:r w:rsidR="00745EE5" w:rsidRPr="00673B22">
        <w:rPr>
          <w:rFonts w:ascii="Times New Roman" w:eastAsia="Times New Roman" w:hAnsi="Times New Roman" w:cs="Times New Roman"/>
        </w:rPr>
        <w:t>d</w:t>
      </w:r>
      <w:r w:rsidR="004B0D3B" w:rsidRPr="00673B22">
        <w:rPr>
          <w:rFonts w:ascii="Times New Roman" w:eastAsia="Times New Roman" w:hAnsi="Times New Roman" w:cs="Times New Roman"/>
        </w:rPr>
        <w:t xml:space="preserve"> directly on the hot plate to measure T</w:t>
      </w:r>
      <w:r w:rsidR="004B0D3B" w:rsidRPr="00673B22">
        <w:rPr>
          <w:rFonts w:ascii="Times New Roman" w:eastAsia="Times New Roman" w:hAnsi="Times New Roman" w:cs="Times New Roman"/>
          <w:vertAlign w:val="subscript"/>
        </w:rPr>
        <w:t>s</w:t>
      </w:r>
      <w:r w:rsidR="00CC1472" w:rsidRPr="00673B22">
        <w:rPr>
          <w:rFonts w:ascii="Times New Roman" w:eastAsia="Times New Roman" w:hAnsi="Times New Roman" w:cs="Times New Roman"/>
        </w:rPr>
        <w:t xml:space="preserve">, </w:t>
      </w:r>
      <w:r w:rsidR="004B0D3B" w:rsidRPr="00673B22">
        <w:rPr>
          <w:rFonts w:ascii="Times New Roman" w:eastAsia="Times New Roman" w:hAnsi="Times New Roman" w:cs="Times New Roman"/>
        </w:rPr>
        <w:t xml:space="preserve">and a platinum </w:t>
      </w:r>
      <w:r w:rsidR="006B0E88" w:rsidRPr="00673B22">
        <w:rPr>
          <w:rFonts w:ascii="Times New Roman" w:eastAsia="Times New Roman" w:hAnsi="Times New Roman" w:cs="Times New Roman"/>
        </w:rPr>
        <w:t>resistance temperature detector (</w:t>
      </w:r>
      <w:r w:rsidR="003D634B" w:rsidRPr="00673B22">
        <w:rPr>
          <w:rFonts w:ascii="Times New Roman" w:eastAsia="Times New Roman" w:hAnsi="Times New Roman" w:cs="Times New Roman"/>
        </w:rPr>
        <w:t>RTD</w:t>
      </w:r>
      <w:r w:rsidR="006B0E88" w:rsidRPr="00673B22">
        <w:rPr>
          <w:rFonts w:ascii="Times New Roman" w:eastAsia="Times New Roman" w:hAnsi="Times New Roman" w:cs="Times New Roman"/>
        </w:rPr>
        <w:t>)</w:t>
      </w:r>
      <w:r w:rsidR="003D634B" w:rsidRPr="00673B22">
        <w:rPr>
          <w:rFonts w:ascii="Times New Roman" w:eastAsia="Times New Roman" w:hAnsi="Times New Roman" w:cs="Times New Roman"/>
        </w:rPr>
        <w:t xml:space="preserve"> (</w:t>
      </w:r>
      <w:r w:rsidR="006164E2" w:rsidRPr="00673B22">
        <w:rPr>
          <w:rFonts w:ascii="Times New Roman" w:eastAsia="Times New Roman" w:hAnsi="Times New Roman" w:cs="Times New Roman"/>
        </w:rPr>
        <w:t xml:space="preserve">Adafruit </w:t>
      </w:r>
      <w:r w:rsidR="003D634B" w:rsidRPr="00673B22">
        <w:rPr>
          <w:rFonts w:ascii="Times New Roman" w:eastAsia="Times New Roman" w:hAnsi="Times New Roman" w:cs="Times New Roman"/>
        </w:rPr>
        <w:t>PT100)</w:t>
      </w:r>
      <w:r w:rsidR="00745EE5" w:rsidRPr="00673B22">
        <w:rPr>
          <w:rFonts w:ascii="Times New Roman" w:eastAsia="Times New Roman" w:hAnsi="Times New Roman" w:cs="Times New Roman"/>
        </w:rPr>
        <w:t xml:space="preserve"> </w:t>
      </w:r>
      <w:r w:rsidR="00234C68" w:rsidRPr="00673B22">
        <w:rPr>
          <w:rFonts w:ascii="Times New Roman" w:eastAsia="Times New Roman" w:hAnsi="Times New Roman" w:cs="Times New Roman"/>
        </w:rPr>
        <w:t>will be used</w:t>
      </w:r>
      <w:r w:rsidR="00731D2C" w:rsidRPr="00673B22">
        <w:rPr>
          <w:rFonts w:ascii="Times New Roman" w:eastAsia="Times New Roman" w:hAnsi="Times New Roman" w:cs="Times New Roman"/>
        </w:rPr>
        <w:t xml:space="preserve"> to measure the </w:t>
      </w:r>
      <w:r w:rsidR="00D17EF7" w:rsidRPr="00673B22">
        <w:rPr>
          <w:rFonts w:ascii="Times New Roman" w:eastAsia="Times New Roman" w:hAnsi="Times New Roman" w:cs="Times New Roman"/>
        </w:rPr>
        <w:t>ambient box temperature, T</w:t>
      </w:r>
      <w:r w:rsidR="00D17EF7" w:rsidRPr="00673B22">
        <w:rPr>
          <w:rFonts w:ascii="Times New Roman" w:eastAsia="Times New Roman" w:hAnsi="Times New Roman" w:cs="Times New Roman"/>
          <w:vertAlign w:val="subscript"/>
        </w:rPr>
        <w:t>∞</w:t>
      </w:r>
      <w:r w:rsidR="00D17EF7" w:rsidRPr="00673B22">
        <w:rPr>
          <w:rFonts w:ascii="Times New Roman" w:eastAsia="Times New Roman" w:hAnsi="Times New Roman" w:cs="Times New Roman"/>
        </w:rPr>
        <w:t>.</w:t>
      </w:r>
      <w:r w:rsidR="0098693A" w:rsidRPr="00673B22">
        <w:rPr>
          <w:rFonts w:ascii="Times New Roman" w:eastAsia="Times New Roman" w:hAnsi="Times New Roman" w:cs="Times New Roman"/>
        </w:rPr>
        <w:t xml:space="preserve"> </w:t>
      </w:r>
      <w:r w:rsidR="004E70DF">
        <w:rPr>
          <w:rFonts w:ascii="Times New Roman" w:eastAsia="Times New Roman" w:hAnsi="Times New Roman" w:cs="Times New Roman"/>
        </w:rPr>
        <w:t xml:space="preserve">Data will be collected using a </w:t>
      </w:r>
    </w:p>
    <w:p w14:paraId="10F2D8CB" w14:textId="3E29F003" w:rsidR="00C308EC" w:rsidRPr="00B3324F" w:rsidRDefault="004D32C0" w:rsidP="004E70DF">
      <w:pPr>
        <w:spacing w:after="0"/>
        <w:ind w:firstLine="720"/>
        <w:jc w:val="both"/>
        <w:rPr>
          <w:rFonts w:ascii="Times New Roman" w:eastAsia="Times New Roman" w:hAnsi="Times New Roman" w:cs="Times New Roman"/>
          <w:sz w:val="22"/>
          <w:szCs w:val="22"/>
        </w:rPr>
      </w:pPr>
      <w:r w:rsidRPr="00673B22">
        <w:rPr>
          <w:rFonts w:ascii="Times New Roman" w:eastAsia="Times New Roman" w:hAnsi="Times New Roman" w:cs="Times New Roman"/>
        </w:rPr>
        <w:t xml:space="preserve">It was ensured that </w:t>
      </w:r>
      <w:r w:rsidR="00E96C22" w:rsidRPr="00673B22">
        <w:rPr>
          <w:rFonts w:ascii="Times New Roman" w:eastAsia="Times New Roman" w:hAnsi="Times New Roman" w:cs="Times New Roman"/>
        </w:rPr>
        <w:t xml:space="preserve">each of these sensors </w:t>
      </w:r>
      <w:r w:rsidR="00A0317D" w:rsidRPr="00673B22">
        <w:rPr>
          <w:rFonts w:ascii="Times New Roman" w:eastAsia="Times New Roman" w:hAnsi="Times New Roman" w:cs="Times New Roman"/>
        </w:rPr>
        <w:t xml:space="preserve">would be within their </w:t>
      </w:r>
      <w:r w:rsidR="00D93172" w:rsidRPr="00673B22">
        <w:rPr>
          <w:rFonts w:ascii="Times New Roman" w:eastAsia="Times New Roman" w:hAnsi="Times New Roman" w:cs="Times New Roman"/>
        </w:rPr>
        <w:t>operating ranges</w:t>
      </w:r>
      <w:r w:rsidR="005B76C1" w:rsidRPr="00673B22">
        <w:rPr>
          <w:rFonts w:ascii="Times New Roman" w:eastAsia="Times New Roman" w:hAnsi="Times New Roman" w:cs="Times New Roman"/>
        </w:rPr>
        <w:t xml:space="preserve"> during</w:t>
      </w:r>
      <w:r w:rsidR="0023160C" w:rsidRPr="00673B22">
        <w:rPr>
          <w:rFonts w:ascii="Times New Roman" w:eastAsia="Times New Roman" w:hAnsi="Times New Roman" w:cs="Times New Roman"/>
        </w:rPr>
        <w:t xml:space="preserve"> experimentation. </w:t>
      </w:r>
      <w:r w:rsidR="00FE520E" w:rsidRPr="00673B22">
        <w:rPr>
          <w:rFonts w:ascii="Times New Roman" w:eastAsia="Times New Roman" w:hAnsi="Times New Roman" w:cs="Times New Roman"/>
        </w:rPr>
        <w:t>The preliminary experimental conditions are as follows: T</w:t>
      </w:r>
      <w:r w:rsidR="00FE520E" w:rsidRPr="00673B22">
        <w:rPr>
          <w:rFonts w:ascii="Times New Roman" w:eastAsia="Times New Roman" w:hAnsi="Times New Roman" w:cs="Times New Roman"/>
          <w:vertAlign w:val="subscript"/>
        </w:rPr>
        <w:t xml:space="preserve">∞ </w:t>
      </w:r>
      <w:r w:rsidR="00FE520E" w:rsidRPr="00673B22">
        <w:rPr>
          <w:rFonts w:ascii="Times New Roman" w:eastAsia="Times New Roman" w:hAnsi="Times New Roman" w:cs="Times New Roman"/>
        </w:rPr>
        <w:t xml:space="preserve">corresponds to the initial </w:t>
      </w:r>
      <w:r w:rsidR="00303C5E" w:rsidRPr="00673B22">
        <w:rPr>
          <w:rFonts w:ascii="Times New Roman" w:eastAsia="Times New Roman" w:hAnsi="Times New Roman" w:cs="Times New Roman"/>
        </w:rPr>
        <w:t xml:space="preserve">ambient room temperature of the lab, </w:t>
      </w:r>
      <w:r w:rsidR="00B1028B" w:rsidRPr="00673B22">
        <w:rPr>
          <w:rFonts w:ascii="Times New Roman" w:eastAsia="Times New Roman" w:hAnsi="Times New Roman" w:cs="Times New Roman"/>
        </w:rPr>
        <w:t>approximately 25</w:t>
      </w:r>
      <w:r w:rsidR="00B1028B" w:rsidRPr="00673B22">
        <w:rPr>
          <w:rFonts w:ascii="Times New Roman" w:eastAsia="Times New Roman" w:hAnsi="Times New Roman" w:cs="Times New Roman"/>
          <w:color w:val="000000" w:themeColor="text1"/>
        </w:rPr>
        <w:t>°C, T</w:t>
      </w:r>
      <w:r w:rsidR="00B1028B" w:rsidRPr="00673B22">
        <w:rPr>
          <w:rFonts w:ascii="Times New Roman" w:eastAsia="Times New Roman" w:hAnsi="Times New Roman" w:cs="Times New Roman"/>
          <w:color w:val="000000" w:themeColor="text1"/>
          <w:vertAlign w:val="subscript"/>
        </w:rPr>
        <w:t>s</w:t>
      </w:r>
      <w:r w:rsidR="003B1E07" w:rsidRPr="00673B22">
        <w:rPr>
          <w:rFonts w:ascii="Times New Roman" w:eastAsia="Times New Roman" w:hAnsi="Times New Roman" w:cs="Times New Roman"/>
          <w:color w:val="000000" w:themeColor="text1"/>
        </w:rPr>
        <w:t xml:space="preserve"> is </w:t>
      </w:r>
      <w:r w:rsidR="00443747" w:rsidRPr="00673B22">
        <w:rPr>
          <w:rFonts w:ascii="Times New Roman" w:eastAsia="Times New Roman" w:hAnsi="Times New Roman" w:cs="Times New Roman"/>
          <w:color w:val="000000" w:themeColor="text1"/>
        </w:rPr>
        <w:t xml:space="preserve">effectively the only </w:t>
      </w:r>
      <w:r w:rsidR="003668E8" w:rsidRPr="00673B22">
        <w:rPr>
          <w:rFonts w:ascii="Times New Roman" w:eastAsia="Times New Roman" w:hAnsi="Times New Roman" w:cs="Times New Roman"/>
          <w:color w:val="000000" w:themeColor="text1"/>
        </w:rPr>
        <w:t xml:space="preserve">independent variable </w:t>
      </w:r>
      <w:r w:rsidR="00C82750" w:rsidRPr="00673B22">
        <w:rPr>
          <w:rFonts w:ascii="Times New Roman" w:eastAsia="Times New Roman" w:hAnsi="Times New Roman" w:cs="Times New Roman"/>
          <w:color w:val="000000" w:themeColor="text1"/>
        </w:rPr>
        <w:t xml:space="preserve">which is able to be </w:t>
      </w:r>
      <w:r w:rsidR="00673B22">
        <w:rPr>
          <w:rFonts w:ascii="Times New Roman" w:eastAsia="Times New Roman" w:hAnsi="Times New Roman" w:cs="Times New Roman"/>
          <w:color w:val="000000" w:themeColor="text1"/>
        </w:rPr>
        <w:t>varied as needed</w:t>
      </w:r>
      <w:r w:rsidR="00FD40A9">
        <w:rPr>
          <w:rFonts w:ascii="Times New Roman" w:eastAsia="Times New Roman" w:hAnsi="Times New Roman" w:cs="Times New Roman"/>
          <w:color w:val="000000" w:themeColor="text1"/>
        </w:rPr>
        <w:t xml:space="preserve"> and will be initially set to </w:t>
      </w:r>
      <w:r w:rsidR="00B3324F">
        <w:rPr>
          <w:rFonts w:ascii="Times New Roman" w:eastAsia="Times New Roman" w:hAnsi="Times New Roman" w:cs="Times New Roman"/>
          <w:color w:val="000000" w:themeColor="text1"/>
        </w:rPr>
        <w:t>60</w:t>
      </w:r>
      <w:r w:rsidR="00FD40A9" w:rsidRPr="00673B22">
        <w:rPr>
          <w:rFonts w:ascii="Times New Roman" w:eastAsia="Times New Roman" w:hAnsi="Times New Roman" w:cs="Times New Roman"/>
          <w:color w:val="000000" w:themeColor="text1"/>
        </w:rPr>
        <w:t>°C</w:t>
      </w:r>
      <w:r w:rsidR="00FD40A9">
        <w:rPr>
          <w:rFonts w:ascii="Times New Roman" w:eastAsia="Times New Roman" w:hAnsi="Times New Roman" w:cs="Times New Roman"/>
          <w:color w:val="000000" w:themeColor="text1"/>
        </w:rPr>
        <w:t xml:space="preserv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00FD40A9">
        <w:rPr>
          <w:rFonts w:ascii="Times New Roman" w:eastAsia="Times New Roman" w:hAnsi="Times New Roman" w:cs="Times New Roman"/>
        </w:rPr>
        <w:t xml:space="preserve"> </w:t>
      </w:r>
      <w:r w:rsidR="009B1910">
        <w:rPr>
          <w:rFonts w:ascii="Times New Roman" w:eastAsia="Times New Roman" w:hAnsi="Times New Roman" w:cs="Times New Roman"/>
        </w:rPr>
        <w:t xml:space="preserve">is a function of </w:t>
      </w:r>
      <w:r w:rsidR="00B3324F">
        <w:rPr>
          <w:rFonts w:ascii="Times New Roman" w:eastAsia="Times New Roman" w:hAnsi="Times New Roman" w:cs="Times New Roman"/>
        </w:rPr>
        <w:t>h, T</w:t>
      </w:r>
      <w:r w:rsidR="00B3324F">
        <w:rPr>
          <w:rFonts w:ascii="Times New Roman" w:eastAsia="Times New Roman" w:hAnsi="Times New Roman" w:cs="Times New Roman"/>
          <w:vertAlign w:val="subscript"/>
        </w:rPr>
        <w:t>s</w:t>
      </w:r>
      <w:r w:rsidR="00B3324F">
        <w:rPr>
          <w:rFonts w:ascii="Times New Roman" w:eastAsia="Times New Roman" w:hAnsi="Times New Roman" w:cs="Times New Roman"/>
        </w:rPr>
        <w:t xml:space="preserve">, and </w:t>
      </w:r>
      <w:r w:rsidR="00B3324F" w:rsidRPr="00673B22">
        <w:rPr>
          <w:rFonts w:ascii="Times New Roman" w:eastAsia="Times New Roman" w:hAnsi="Times New Roman" w:cs="Times New Roman"/>
        </w:rPr>
        <w:t>T</w:t>
      </w:r>
      <w:r w:rsidR="00B3324F" w:rsidRPr="00673B22">
        <w:rPr>
          <w:rFonts w:ascii="Times New Roman" w:eastAsia="Times New Roman" w:hAnsi="Times New Roman" w:cs="Times New Roman"/>
          <w:vertAlign w:val="subscript"/>
        </w:rPr>
        <w:t>∞</w:t>
      </w:r>
      <w:r w:rsidR="00B3324F">
        <w:rPr>
          <w:rFonts w:ascii="Times New Roman" w:eastAsia="Times New Roman" w:hAnsi="Times New Roman" w:cs="Times New Roman"/>
        </w:rPr>
        <w:t xml:space="preserve"> </w:t>
      </w:r>
      <w:r w:rsidR="00F6298D">
        <w:rPr>
          <w:rFonts w:ascii="Times New Roman" w:eastAsia="Times New Roman" w:hAnsi="Times New Roman" w:cs="Times New Roman"/>
        </w:rPr>
        <w:t xml:space="preserve">and is expected to </w:t>
      </w:r>
      <w:r w:rsidR="000724FA">
        <w:rPr>
          <w:rFonts w:ascii="Times New Roman" w:eastAsia="Times New Roman" w:hAnsi="Times New Roman" w:cs="Times New Roman"/>
        </w:rPr>
        <w:t xml:space="preserve">be about </w:t>
      </w:r>
      <w:r w:rsidR="000724FA" w:rsidRPr="667E0D9C">
        <w:rPr>
          <w:rFonts w:ascii="Times New Roman" w:eastAsia="Times New Roman" w:hAnsi="Times New Roman" w:cs="Times New Roman"/>
        </w:rPr>
        <w:t>350W/m²</w:t>
      </w:r>
      <w:r w:rsidR="00487EDE">
        <w:rPr>
          <w:rFonts w:ascii="Times New Roman" w:eastAsia="Times New Roman" w:hAnsi="Times New Roman" w:cs="Times New Roman"/>
        </w:rPr>
        <w:t xml:space="preserve">, corresponding to </w:t>
      </w:r>
      <w:r w:rsidR="00050B1E">
        <w:rPr>
          <w:rFonts w:ascii="Times New Roman" w:eastAsia="Times New Roman" w:hAnsi="Times New Roman" w:cs="Times New Roman"/>
        </w:rPr>
        <w:t>a convection coefficient of 10</w:t>
      </w:r>
    </w:p>
    <w:p w14:paraId="4D72A817" w14:textId="048ABAEC" w:rsidR="00B460A6" w:rsidRDefault="00CC1472" w:rsidP="667E0D9C">
      <w:p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sz w:val="22"/>
          <w:szCs w:val="22"/>
        </w:rPr>
        <w:tab/>
      </w:r>
      <w:r>
        <w:rPr>
          <w:rFonts w:ascii="Times New Roman" w:eastAsia="Times New Roman" w:hAnsi="Times New Roman" w:cs="Times New Roman"/>
          <w:color w:val="000000" w:themeColor="text1"/>
        </w:rPr>
        <w:t xml:space="preserve">An important consideration when trying to isolate natural convection is assessing and minimizing the </w:t>
      </w:r>
      <w:r w:rsidR="000F1A35">
        <w:rPr>
          <w:rFonts w:ascii="Times New Roman" w:eastAsia="Times New Roman" w:hAnsi="Times New Roman" w:cs="Times New Roman"/>
          <w:color w:val="000000" w:themeColor="text1"/>
        </w:rPr>
        <w:t xml:space="preserve">effects of other heat transfer modes. Forced convection </w:t>
      </w:r>
      <w:r w:rsidR="003C7291">
        <w:rPr>
          <w:rFonts w:ascii="Times New Roman" w:eastAsia="Times New Roman" w:hAnsi="Times New Roman" w:cs="Times New Roman"/>
          <w:color w:val="000000" w:themeColor="text1"/>
        </w:rPr>
        <w:t xml:space="preserve">will be assumed to be negligible as </w:t>
      </w:r>
      <w:r w:rsidR="00755654">
        <w:rPr>
          <w:rFonts w:ascii="Times New Roman" w:eastAsia="Times New Roman" w:hAnsi="Times New Roman" w:cs="Times New Roman"/>
          <w:color w:val="000000" w:themeColor="text1"/>
        </w:rPr>
        <w:t xml:space="preserve">any forced airflow is </w:t>
      </w:r>
      <w:r w:rsidR="007B25EC">
        <w:rPr>
          <w:rFonts w:ascii="Times New Roman" w:eastAsia="Times New Roman" w:hAnsi="Times New Roman" w:cs="Times New Roman"/>
          <w:color w:val="000000" w:themeColor="text1"/>
        </w:rPr>
        <w:t>minimal due to the</w:t>
      </w:r>
      <w:r w:rsidR="00921074">
        <w:rPr>
          <w:rFonts w:ascii="Times New Roman" w:eastAsia="Times New Roman" w:hAnsi="Times New Roman" w:cs="Times New Roman"/>
          <w:color w:val="000000" w:themeColor="text1"/>
        </w:rPr>
        <w:t xml:space="preserve"> enclosure’s design. </w:t>
      </w:r>
      <w:r w:rsidR="0007511C">
        <w:rPr>
          <w:rFonts w:ascii="Times New Roman" w:eastAsia="Times New Roman" w:hAnsi="Times New Roman" w:cs="Times New Roman"/>
          <w:color w:val="000000" w:themeColor="text1"/>
        </w:rPr>
        <w:t>Non-natural convection -related c</w:t>
      </w:r>
      <w:r w:rsidR="00921074">
        <w:rPr>
          <w:rFonts w:ascii="Times New Roman" w:eastAsia="Times New Roman" w:hAnsi="Times New Roman" w:cs="Times New Roman"/>
          <w:color w:val="000000" w:themeColor="text1"/>
        </w:rPr>
        <w:t>onduction will also be assumed to be negligible as the hot plate</w:t>
      </w:r>
      <w:r w:rsidR="00254F1F">
        <w:rPr>
          <w:rFonts w:ascii="Times New Roman" w:eastAsia="Times New Roman" w:hAnsi="Times New Roman" w:cs="Times New Roman"/>
          <w:color w:val="000000" w:themeColor="text1"/>
        </w:rPr>
        <w:t>, and the heat flux sensor attached directly on its surface</w:t>
      </w:r>
      <w:r w:rsidR="00E12760">
        <w:rPr>
          <w:rFonts w:ascii="Times New Roman" w:eastAsia="Times New Roman" w:hAnsi="Times New Roman" w:cs="Times New Roman"/>
          <w:color w:val="000000" w:themeColor="text1"/>
        </w:rPr>
        <w:t>,</w:t>
      </w:r>
      <w:r w:rsidR="00BC6FC8">
        <w:rPr>
          <w:rFonts w:ascii="Times New Roman" w:eastAsia="Times New Roman" w:hAnsi="Times New Roman" w:cs="Times New Roman"/>
          <w:color w:val="000000" w:themeColor="text1"/>
        </w:rPr>
        <w:t xml:space="preserve"> will be assumed to </w:t>
      </w:r>
      <w:r w:rsidR="00376B55">
        <w:rPr>
          <w:rFonts w:ascii="Times New Roman" w:eastAsia="Times New Roman" w:hAnsi="Times New Roman" w:cs="Times New Roman"/>
          <w:color w:val="000000" w:themeColor="text1"/>
        </w:rPr>
        <w:t xml:space="preserve">both </w:t>
      </w:r>
      <w:r w:rsidR="00DA1E0B">
        <w:rPr>
          <w:rFonts w:ascii="Times New Roman" w:eastAsia="Times New Roman" w:hAnsi="Times New Roman" w:cs="Times New Roman"/>
          <w:color w:val="000000" w:themeColor="text1"/>
        </w:rPr>
        <w:t>be at T</w:t>
      </w:r>
      <w:r w:rsidR="00DA1E0B">
        <w:rPr>
          <w:rFonts w:ascii="Times New Roman" w:eastAsia="Times New Roman" w:hAnsi="Times New Roman" w:cs="Times New Roman"/>
          <w:color w:val="000000" w:themeColor="text1"/>
          <w:vertAlign w:val="subscript"/>
        </w:rPr>
        <w:t>s</w:t>
      </w:r>
      <w:r w:rsidR="00DA1E0B">
        <w:rPr>
          <w:rFonts w:ascii="Times New Roman" w:eastAsia="Times New Roman" w:hAnsi="Times New Roman" w:cs="Times New Roman"/>
          <w:color w:val="000000" w:themeColor="text1"/>
        </w:rPr>
        <w:t xml:space="preserve"> </w:t>
      </w:r>
      <w:r w:rsidR="00AE5E22">
        <w:rPr>
          <w:rFonts w:ascii="Times New Roman" w:eastAsia="Times New Roman" w:hAnsi="Times New Roman" w:cs="Times New Roman"/>
          <w:color w:val="000000" w:themeColor="text1"/>
        </w:rPr>
        <w:t xml:space="preserve">and </w:t>
      </w:r>
      <w:r w:rsidR="00945299">
        <w:rPr>
          <w:rFonts w:ascii="Times New Roman" w:eastAsia="Times New Roman" w:hAnsi="Times New Roman" w:cs="Times New Roman"/>
          <w:color w:val="000000" w:themeColor="text1"/>
        </w:rPr>
        <w:t xml:space="preserve">will only be in contact with the </w:t>
      </w:r>
      <w:r w:rsidR="00275585">
        <w:rPr>
          <w:rFonts w:ascii="Times New Roman" w:eastAsia="Times New Roman" w:hAnsi="Times New Roman" w:cs="Times New Roman"/>
          <w:color w:val="000000" w:themeColor="text1"/>
        </w:rPr>
        <w:t>enclosed air</w:t>
      </w:r>
      <w:r w:rsidR="0007511C">
        <w:rPr>
          <w:rFonts w:ascii="Times New Roman" w:eastAsia="Times New Roman" w:hAnsi="Times New Roman" w:cs="Times New Roman"/>
          <w:color w:val="000000" w:themeColor="text1"/>
        </w:rPr>
        <w:t>.</w:t>
      </w:r>
      <w:r w:rsidR="00AE5E22">
        <w:rPr>
          <w:rFonts w:ascii="Times New Roman" w:eastAsia="Times New Roman" w:hAnsi="Times New Roman" w:cs="Times New Roman"/>
          <w:color w:val="000000" w:themeColor="text1"/>
        </w:rPr>
        <w:t xml:space="preserve"> </w:t>
      </w:r>
    </w:p>
    <w:p w14:paraId="2D3BF3E1" w14:textId="4506C80C" w:rsidR="00CC1472" w:rsidRDefault="00AE5E22" w:rsidP="00B460A6">
      <w:pPr>
        <w:spacing w:after="0"/>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Radiation is the final mode of heat transfer to consider</w:t>
      </w:r>
      <w:r w:rsidR="00F7520B">
        <w:rPr>
          <w:rFonts w:ascii="Times New Roman" w:eastAsia="Times New Roman" w:hAnsi="Times New Roman" w:cs="Times New Roman"/>
          <w:color w:val="000000" w:themeColor="text1"/>
        </w:rPr>
        <w:t xml:space="preserve"> and </w:t>
      </w:r>
      <w:r w:rsidR="00612E79">
        <w:rPr>
          <w:rFonts w:ascii="Times New Roman" w:eastAsia="Times New Roman" w:hAnsi="Times New Roman" w:cs="Times New Roman"/>
          <w:color w:val="000000" w:themeColor="text1"/>
        </w:rPr>
        <w:t>will not</w:t>
      </w:r>
      <w:r w:rsidR="00F7520B">
        <w:rPr>
          <w:rFonts w:ascii="Times New Roman" w:eastAsia="Times New Roman" w:hAnsi="Times New Roman" w:cs="Times New Roman"/>
          <w:color w:val="000000" w:themeColor="text1"/>
        </w:rPr>
        <w:t xml:space="preserve"> be neglected</w:t>
      </w:r>
      <w:r w:rsidR="00D41309">
        <w:rPr>
          <w:rFonts w:ascii="Times New Roman" w:eastAsia="Times New Roman" w:hAnsi="Times New Roman" w:cs="Times New Roman"/>
          <w:color w:val="000000" w:themeColor="text1"/>
        </w:rPr>
        <w:t xml:space="preserve">. </w:t>
      </w:r>
      <w:r w:rsidR="00E0194C">
        <w:rPr>
          <w:rFonts w:ascii="Times New Roman" w:eastAsia="Times New Roman" w:hAnsi="Times New Roman" w:cs="Times New Roman"/>
          <w:color w:val="000000" w:themeColor="text1"/>
        </w:rPr>
        <w:t xml:space="preserve">According to [2], </w:t>
      </w:r>
      <w:r w:rsidR="008F34A9">
        <w:rPr>
          <w:rFonts w:ascii="Times New Roman" w:eastAsia="Times New Roman" w:hAnsi="Times New Roman" w:cs="Times New Roman"/>
          <w:color w:val="000000" w:themeColor="text1"/>
        </w:rPr>
        <w:t>“radiation that is emitted by the surface originates from the thermal energy of matter bounded by the surface</w:t>
      </w:r>
      <w:r w:rsidR="00C25AF9">
        <w:rPr>
          <w:rFonts w:ascii="Times New Roman" w:eastAsia="Times New Roman" w:hAnsi="Times New Roman" w:cs="Times New Roman"/>
          <w:color w:val="000000" w:themeColor="text1"/>
        </w:rPr>
        <w:t xml:space="preserve"> and the rate at which energy is released per unit area (W/</w:t>
      </w:r>
      <w:r w:rsidR="000533BB">
        <w:rPr>
          <w:rFonts w:ascii="Times New Roman" w:eastAsia="Times New Roman" w:hAnsi="Times New Roman" w:cs="Times New Roman"/>
          <w:color w:val="000000" w:themeColor="text1"/>
        </w:rPr>
        <w:t>m</w:t>
      </w:r>
      <w:r w:rsidR="000533BB">
        <w:rPr>
          <w:rFonts w:ascii="Times New Roman" w:eastAsia="Times New Roman" w:hAnsi="Times New Roman" w:cs="Times New Roman"/>
          <w:color w:val="000000" w:themeColor="text1"/>
          <w:vertAlign w:val="superscript"/>
        </w:rPr>
        <w:t>2</w:t>
      </w:r>
      <w:r w:rsidR="000533BB">
        <w:rPr>
          <w:rFonts w:ascii="Times New Roman" w:eastAsia="Times New Roman" w:hAnsi="Times New Roman" w:cs="Times New Roman"/>
          <w:color w:val="000000" w:themeColor="text1"/>
        </w:rPr>
        <w:t>)</w:t>
      </w:r>
      <w:r w:rsidR="003F50B1">
        <w:rPr>
          <w:rFonts w:ascii="Times New Roman" w:eastAsia="Times New Roman" w:hAnsi="Times New Roman" w:cs="Times New Roman"/>
          <w:color w:val="000000" w:themeColor="text1"/>
        </w:rPr>
        <w:t xml:space="preserve"> </w:t>
      </w:r>
      <w:r w:rsidR="004C44D5">
        <w:rPr>
          <w:rFonts w:ascii="Times New Roman" w:eastAsia="Times New Roman" w:hAnsi="Times New Roman" w:cs="Times New Roman"/>
          <w:color w:val="000000" w:themeColor="text1"/>
        </w:rPr>
        <w:t xml:space="preserve">is termed the surface emissive power, E.” </w:t>
      </w:r>
      <w:r w:rsidR="0087036E">
        <w:rPr>
          <w:rFonts w:ascii="Times New Roman" w:eastAsia="Times New Roman" w:hAnsi="Times New Roman" w:cs="Times New Roman"/>
          <w:color w:val="000000" w:themeColor="text1"/>
        </w:rPr>
        <w:t>Th</w:t>
      </w:r>
      <w:r w:rsidR="00633499">
        <w:rPr>
          <w:rFonts w:ascii="Times New Roman" w:eastAsia="Times New Roman" w:hAnsi="Times New Roman" w:cs="Times New Roman"/>
          <w:color w:val="000000" w:themeColor="text1"/>
        </w:rPr>
        <w:t xml:space="preserve">is energy is </w:t>
      </w:r>
      <w:r w:rsidR="002D65A4">
        <w:rPr>
          <w:rFonts w:ascii="Times New Roman" w:eastAsia="Times New Roman" w:hAnsi="Times New Roman" w:cs="Times New Roman"/>
          <w:color w:val="000000" w:themeColor="text1"/>
        </w:rPr>
        <w:t xml:space="preserve">released in the form of </w:t>
      </w:r>
      <w:r w:rsidR="00A1267A">
        <w:rPr>
          <w:rFonts w:ascii="Times New Roman" w:eastAsia="Times New Roman" w:hAnsi="Times New Roman" w:cs="Times New Roman"/>
          <w:color w:val="000000" w:themeColor="text1"/>
        </w:rPr>
        <w:t>heat,</w:t>
      </w:r>
      <w:r w:rsidR="00E70A1A">
        <w:rPr>
          <w:rFonts w:ascii="Times New Roman" w:eastAsia="Times New Roman" w:hAnsi="Times New Roman" w:cs="Times New Roman"/>
          <w:color w:val="000000" w:themeColor="text1"/>
        </w:rPr>
        <w:t xml:space="preserve"> and an ideal radiator or blackbody </w:t>
      </w:r>
      <w:r w:rsidR="00083EED">
        <w:rPr>
          <w:rFonts w:ascii="Times New Roman" w:eastAsia="Times New Roman" w:hAnsi="Times New Roman" w:cs="Times New Roman"/>
          <w:color w:val="000000" w:themeColor="text1"/>
        </w:rPr>
        <w:t xml:space="preserve">emits the </w:t>
      </w:r>
      <w:r w:rsidR="00DD75DE">
        <w:rPr>
          <w:rFonts w:ascii="Times New Roman" w:eastAsia="Times New Roman" w:hAnsi="Times New Roman" w:cs="Times New Roman"/>
          <w:color w:val="000000" w:themeColor="text1"/>
        </w:rPr>
        <w:t xml:space="preserve">heat flux, </w:t>
      </w:r>
      <w:r w:rsidR="004A26B6">
        <w:rPr>
          <w:rFonts w:ascii="Times New Roman" w:eastAsia="Times New Roman" w:hAnsi="Times New Roman" w:cs="Times New Roman"/>
          <w:color w:val="000000" w:themeColor="text1"/>
        </w:rPr>
        <w:t>E</w:t>
      </w:r>
      <w:r w:rsidR="004A26B6">
        <w:rPr>
          <w:rFonts w:ascii="Times New Roman" w:eastAsia="Times New Roman" w:hAnsi="Times New Roman" w:cs="Times New Roman"/>
          <w:color w:val="000000" w:themeColor="text1"/>
          <w:vertAlign w:val="subscript"/>
        </w:rPr>
        <w:t>b</w:t>
      </w:r>
      <w:r w:rsidR="005122BF">
        <w:rPr>
          <w:rFonts w:ascii="Times New Roman" w:eastAsia="Times New Roman" w:hAnsi="Times New Roman" w:cs="Times New Roman"/>
          <w:color w:val="000000" w:themeColor="text1"/>
        </w:rPr>
        <w:t>,</w:t>
      </w:r>
      <w:r w:rsidR="004A26B6">
        <w:rPr>
          <w:rFonts w:ascii="Times New Roman" w:eastAsia="Times New Roman" w:hAnsi="Times New Roman" w:cs="Times New Roman"/>
          <w:color w:val="000000" w:themeColor="text1"/>
        </w:rPr>
        <w:t xml:space="preserve"> as</w:t>
      </w:r>
      <w:r w:rsidR="00ED2013">
        <w:rPr>
          <w:rFonts w:ascii="Times New Roman" w:eastAsia="Times New Roman" w:hAnsi="Times New Roman" w:cs="Times New Roman"/>
          <w:color w:val="000000" w:themeColor="text1"/>
        </w:rPr>
        <w:t xml:space="preserve"> shown in Equation 2</w:t>
      </w:r>
      <w:r w:rsidR="00C102A7">
        <w:rPr>
          <w:rFonts w:ascii="Times New Roman" w:eastAsia="Times New Roman" w:hAnsi="Times New Roman" w:cs="Times New Roman"/>
          <w:color w:val="000000" w:themeColor="text1"/>
        </w:rPr>
        <w:t>.</w:t>
      </w:r>
    </w:p>
    <w:p w14:paraId="50CD0490" w14:textId="77777777" w:rsidR="00023C50" w:rsidRDefault="00023C50" w:rsidP="00B460A6">
      <w:pPr>
        <w:spacing w:after="0"/>
        <w:ind w:firstLine="720"/>
        <w:jc w:val="both"/>
        <w:rPr>
          <w:rFonts w:ascii="Times New Roman" w:eastAsia="Times New Roman" w:hAnsi="Times New Roman" w:cs="Times New Roman"/>
          <w:color w:val="000000" w:themeColor="text1"/>
        </w:rPr>
      </w:pPr>
    </w:p>
    <w:p w14:paraId="07232274" w14:textId="072CCADB" w:rsidR="00023C50" w:rsidRDefault="00000000" w:rsidP="00023C50">
      <w:pPr>
        <w:spacing w:after="0"/>
        <w:jc w:val="right"/>
        <w:rPr>
          <w:rFonts w:ascii="Times New Roman" w:eastAsia="Times New Roman" w:hAnsi="Times New Roman" w:cs="Times New Roman"/>
        </w:rPr>
      </w:pP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b</m:t>
            </m:r>
          </m:sub>
        </m:sSub>
        <m:r>
          <w:rPr>
            <w:rFonts w:ascii="Cambria Math" w:hAnsi="Cambria Math" w:cs="Times New Roman"/>
            <w:sz w:val="28"/>
            <w:szCs w:val="28"/>
          </w:rPr>
          <m:t> = σ</m:t>
        </m:r>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s</m:t>
            </m:r>
          </m:sub>
          <m:sup>
            <m:r>
              <w:rPr>
                <w:rFonts w:ascii="Cambria Math" w:hAnsi="Cambria Math" w:cs="Times New Roman"/>
                <w:sz w:val="28"/>
                <w:szCs w:val="28"/>
              </w:rPr>
              <m:t>4</m:t>
            </m:r>
          </m:sup>
        </m:sSubSup>
      </m:oMath>
      <w:r w:rsidR="00023C50">
        <w:rPr>
          <w:rFonts w:ascii="Times New Roman" w:eastAsia="Times New Roman" w:hAnsi="Times New Roman" w:cs="Times New Roman"/>
        </w:rPr>
        <w:tab/>
      </w:r>
      <w:r w:rsidR="00023C50">
        <w:rPr>
          <w:rFonts w:ascii="Times New Roman" w:eastAsia="Times New Roman" w:hAnsi="Times New Roman" w:cs="Times New Roman"/>
        </w:rPr>
        <w:tab/>
      </w:r>
      <w:r w:rsidR="00023C50">
        <w:rPr>
          <w:rFonts w:ascii="Times New Roman" w:eastAsia="Times New Roman" w:hAnsi="Times New Roman" w:cs="Times New Roman"/>
        </w:rPr>
        <w:tab/>
      </w:r>
      <w:r w:rsidR="00023C50">
        <w:rPr>
          <w:rFonts w:ascii="Times New Roman" w:eastAsia="Times New Roman" w:hAnsi="Times New Roman" w:cs="Times New Roman"/>
        </w:rPr>
        <w:tab/>
      </w:r>
      <w:r w:rsidR="00023C50">
        <w:rPr>
          <w:rFonts w:ascii="Times New Roman" w:eastAsia="Times New Roman" w:hAnsi="Times New Roman" w:cs="Times New Roman"/>
        </w:rPr>
        <w:tab/>
      </w:r>
      <w:r w:rsidR="00023C50">
        <w:rPr>
          <w:rFonts w:ascii="Times New Roman" w:eastAsia="Times New Roman" w:hAnsi="Times New Roman" w:cs="Times New Roman"/>
        </w:rPr>
        <w:tab/>
        <w:t>(</w:t>
      </w:r>
      <w:r w:rsidR="00F54BA0">
        <w:rPr>
          <w:rFonts w:ascii="Times New Roman" w:eastAsia="Times New Roman" w:hAnsi="Times New Roman" w:cs="Times New Roman"/>
        </w:rPr>
        <w:t>2</w:t>
      </w:r>
      <w:r w:rsidR="004708B3">
        <w:rPr>
          <w:rFonts w:ascii="Times New Roman" w:eastAsia="Times New Roman" w:hAnsi="Times New Roman" w:cs="Times New Roman"/>
        </w:rPr>
        <w:t>a</w:t>
      </w:r>
      <w:r w:rsidR="00023C50">
        <w:rPr>
          <w:rFonts w:ascii="Times New Roman" w:eastAsia="Times New Roman" w:hAnsi="Times New Roman" w:cs="Times New Roman"/>
        </w:rPr>
        <w:t>)</w:t>
      </w:r>
    </w:p>
    <w:p w14:paraId="58328CC9" w14:textId="0273F5B3" w:rsidR="004708B3" w:rsidRDefault="004708B3" w:rsidP="00023C50">
      <w:pPr>
        <w:spacing w:after="0"/>
        <w:jc w:val="right"/>
        <w:rPr>
          <w:rFonts w:ascii="Times New Roman" w:eastAsia="Times New Roman" w:hAnsi="Times New Roman" w:cs="Times New Roman"/>
        </w:rPr>
      </w:pPr>
    </w:p>
    <w:p w14:paraId="7E96245C" w14:textId="3FEEC5AB" w:rsidR="004708B3" w:rsidRDefault="00CD0A01" w:rsidP="004708B3">
      <w:pPr>
        <w:spacing w:after="0"/>
        <w:jc w:val="right"/>
        <w:rPr>
          <w:rFonts w:ascii="Times New Roman" w:eastAsia="Times New Roman" w:hAnsi="Times New Roman" w:cs="Times New Roman"/>
        </w:rPr>
      </w:pPr>
      <m:oMath>
        <m:r>
          <w:rPr>
            <w:rFonts w:ascii="Cambria Math" w:hAnsi="Cambria Math" w:cs="Times New Roman"/>
            <w:sz w:val="28"/>
            <w:szCs w:val="28"/>
          </w:rPr>
          <m:t>E=</m:t>
        </m:r>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rad</m:t>
            </m:r>
          </m:sub>
          <m:sup>
            <m:r>
              <w:rPr>
                <w:rFonts w:ascii="Cambria Math" w:hAnsi="Cambria Math" w:cs="Times New Roman"/>
                <w:sz w:val="28"/>
                <w:szCs w:val="28"/>
              </w:rPr>
              <m:t>''</m:t>
            </m:r>
          </m:sup>
        </m:sSubSup>
        <m:r>
          <w:rPr>
            <w:rFonts w:ascii="Cambria Math" w:hAnsi="Cambria Math" w:cs="Times New Roman"/>
            <w:sz w:val="28"/>
            <w:szCs w:val="28"/>
          </w:rPr>
          <m:t> = εσ</m:t>
        </m:r>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s</m:t>
            </m:r>
          </m:sub>
          <m:sup>
            <m:r>
              <w:rPr>
                <w:rFonts w:ascii="Cambria Math" w:hAnsi="Cambria Math" w:cs="Times New Roman"/>
                <w:sz w:val="28"/>
                <w:szCs w:val="28"/>
              </w:rPr>
              <m:t>4</m:t>
            </m:r>
          </m:sup>
        </m:sSubSup>
      </m:oMath>
      <w:r w:rsidR="004708B3">
        <w:rPr>
          <w:rFonts w:ascii="Times New Roman" w:eastAsia="Times New Roman" w:hAnsi="Times New Roman" w:cs="Times New Roman"/>
        </w:rPr>
        <w:tab/>
      </w:r>
      <w:r w:rsidR="004708B3">
        <w:rPr>
          <w:rFonts w:ascii="Times New Roman" w:eastAsia="Times New Roman" w:hAnsi="Times New Roman" w:cs="Times New Roman"/>
        </w:rPr>
        <w:tab/>
      </w:r>
      <w:r w:rsidR="004708B3">
        <w:rPr>
          <w:rFonts w:ascii="Times New Roman" w:eastAsia="Times New Roman" w:hAnsi="Times New Roman" w:cs="Times New Roman"/>
        </w:rPr>
        <w:tab/>
      </w:r>
      <w:r w:rsidR="004708B3">
        <w:rPr>
          <w:rFonts w:ascii="Times New Roman" w:eastAsia="Times New Roman" w:hAnsi="Times New Roman" w:cs="Times New Roman"/>
        </w:rPr>
        <w:tab/>
      </w:r>
      <w:r w:rsidR="004708B3">
        <w:rPr>
          <w:rFonts w:ascii="Times New Roman" w:eastAsia="Times New Roman" w:hAnsi="Times New Roman" w:cs="Times New Roman"/>
        </w:rPr>
        <w:tab/>
      </w:r>
      <w:r w:rsidR="00C332E0">
        <w:rPr>
          <w:rFonts w:ascii="Times New Roman" w:eastAsia="Times New Roman" w:hAnsi="Times New Roman" w:cs="Times New Roman"/>
        </w:rPr>
        <w:t xml:space="preserve">       </w:t>
      </w:r>
      <w:r w:rsidR="004708B3">
        <w:rPr>
          <w:rFonts w:ascii="Times New Roman" w:eastAsia="Times New Roman" w:hAnsi="Times New Roman" w:cs="Times New Roman"/>
        </w:rPr>
        <w:t>(2</w:t>
      </w:r>
      <w:r w:rsidR="00C332E0">
        <w:rPr>
          <w:rFonts w:ascii="Times New Roman" w:eastAsia="Times New Roman" w:hAnsi="Times New Roman" w:cs="Times New Roman"/>
        </w:rPr>
        <w:t>b</w:t>
      </w:r>
      <w:r w:rsidR="004708B3">
        <w:rPr>
          <w:rFonts w:ascii="Times New Roman" w:eastAsia="Times New Roman" w:hAnsi="Times New Roman" w:cs="Times New Roman"/>
        </w:rPr>
        <w:t>)</w:t>
      </w:r>
    </w:p>
    <w:p w14:paraId="57DB71EC" w14:textId="40F6A7E5" w:rsidR="004708B3" w:rsidRPr="00A6536C" w:rsidRDefault="004708B3" w:rsidP="00023C50">
      <w:pPr>
        <w:spacing w:after="0"/>
        <w:jc w:val="right"/>
        <w:rPr>
          <w:rFonts w:ascii="Times New Roman" w:eastAsia="Times New Roman" w:hAnsi="Times New Roman" w:cs="Times New Roman"/>
          <w:b/>
          <w:color w:val="000000" w:themeColor="text1"/>
        </w:rPr>
      </w:pPr>
    </w:p>
    <w:p w14:paraId="5C4D7E68" w14:textId="77777777" w:rsidR="00023C50" w:rsidRDefault="00023C50" w:rsidP="00B460A6">
      <w:pPr>
        <w:spacing w:after="0"/>
        <w:ind w:firstLine="720"/>
        <w:jc w:val="both"/>
        <w:rPr>
          <w:rFonts w:ascii="Times New Roman" w:eastAsia="Times New Roman" w:hAnsi="Times New Roman" w:cs="Times New Roman"/>
          <w:color w:val="000000" w:themeColor="text1"/>
        </w:rPr>
      </w:pPr>
    </w:p>
    <w:p w14:paraId="75D83F6C" w14:textId="4F03BD7B" w:rsidR="6413424A" w:rsidRDefault="00463EBC" w:rsidP="667E0D9C">
      <w:pPr>
        <w:spacing w:after="0"/>
        <w:jc w:val="both"/>
        <w:rPr>
          <w:rFonts w:ascii="Times New Roman" w:eastAsia="Times New Roman" w:hAnsi="Times New Roman" w:cs="Times New Roman"/>
          <w:color w:val="000000" w:themeColor="text1"/>
        </w:rPr>
      </w:pPr>
      <w:r>
        <w:t>Where</w:t>
      </w:r>
      <m:oMath>
        <m:r>
          <w:rPr>
            <w:rFonts w:ascii="Cambria Math" w:hAnsi="Cambria Math" w:cs="Times New Roman"/>
            <w:sz w:val="28"/>
            <w:szCs w:val="28"/>
          </w:rPr>
          <m:t> σ</m:t>
        </m:r>
      </m:oMath>
      <w:r w:rsidR="00A92ADE" w:rsidRPr="001A35B7">
        <w:t xml:space="preserve"> </w:t>
      </w:r>
      <w:r w:rsidR="00A92ADE">
        <w:t>is</w:t>
      </w:r>
      <w:r w:rsidR="00AF0922">
        <w:t xml:space="preserve"> </w:t>
      </w:r>
      <w:r w:rsidR="002310A4">
        <w:t xml:space="preserve">the </w:t>
      </w:r>
      <w:r w:rsidR="00281649">
        <w:t>Stefan-</w:t>
      </w:r>
      <w:r w:rsidR="004D237A">
        <w:t>Boltzmann constant</w:t>
      </w:r>
      <w:r w:rsidR="008D3359">
        <w:t xml:space="preserve"> (</w:t>
      </w:r>
      <m:oMath>
        <m:r>
          <w:rPr>
            <w:rFonts w:ascii="Cambria Math" w:hAnsi="Cambria Math" w:cs="Times New Roman"/>
            <w:sz w:val="28"/>
            <w:szCs w:val="28"/>
          </w:rPr>
          <m:t>σ</m:t>
        </m:r>
      </m:oMath>
      <w:r w:rsidR="008D3359" w:rsidRPr="001A35B7">
        <w:t xml:space="preserve"> </w:t>
      </w:r>
      <w:r w:rsidR="008D3359">
        <w:t>= 5.67 x 10</w:t>
      </w:r>
      <w:r w:rsidR="00992433">
        <w:rPr>
          <w:vertAlign w:val="superscript"/>
        </w:rPr>
        <w:t>-8</w:t>
      </w:r>
      <w:r w:rsidR="00992433">
        <w:rPr>
          <w:vertAlign w:val="subscript"/>
        </w:rPr>
        <w:t xml:space="preserve"> </w:t>
      </w:r>
      <m:oMath>
        <m:f>
          <m:fPr>
            <m:ctrlPr>
              <w:rPr>
                <w:rFonts w:ascii="Cambria Math" w:hAnsi="Cambria Math"/>
                <w:i/>
                <w:vertAlign w:val="subscript"/>
              </w:rPr>
            </m:ctrlPr>
          </m:fPr>
          <m:num>
            <m:r>
              <w:rPr>
                <w:rFonts w:ascii="Cambria Math" w:hAnsi="Cambria Math"/>
                <w:vertAlign w:val="subscript"/>
              </w:rPr>
              <m:t>W</m:t>
            </m:r>
          </m:num>
          <m:den>
            <m:sSup>
              <m:sSupPr>
                <m:ctrlPr>
                  <w:rPr>
                    <w:rFonts w:ascii="Cambria Math" w:hAnsi="Cambria Math"/>
                    <w:i/>
                    <w:vertAlign w:val="subscript"/>
                  </w:rPr>
                </m:ctrlPr>
              </m:sSupPr>
              <m:e>
                <m:r>
                  <w:rPr>
                    <w:rFonts w:ascii="Cambria Math" w:hAnsi="Cambria Math"/>
                    <w:vertAlign w:val="subscript"/>
                  </w:rPr>
                  <m:t>m</m:t>
                </m:r>
              </m:e>
              <m:sup>
                <m:r>
                  <w:rPr>
                    <w:rFonts w:ascii="Cambria Math" w:hAnsi="Cambria Math"/>
                    <w:vertAlign w:val="subscript"/>
                  </w:rPr>
                  <m:t>2</m:t>
                </m:r>
              </m:sup>
            </m:sSup>
            <m:r>
              <w:rPr>
                <w:rFonts w:ascii="Cambria Math" w:hAnsi="Cambria Math"/>
                <w:vertAlign w:val="subscript"/>
              </w:rPr>
              <m:t>K</m:t>
            </m:r>
          </m:den>
        </m:f>
      </m:oMath>
      <w:r w:rsidR="004A708F">
        <w:t>)</w:t>
      </w:r>
      <w:r w:rsidR="001A6354">
        <w:t xml:space="preserve"> and</w:t>
      </w:r>
      <w:r w:rsidR="004A708F">
        <w:t xml:space="preserve"> T</w:t>
      </w:r>
      <w:r w:rsidR="004A708F">
        <w:rPr>
          <w:vertAlign w:val="subscript"/>
        </w:rPr>
        <w:t>s</w:t>
      </w:r>
      <w:r w:rsidR="004A708F">
        <w:t xml:space="preserve"> is the absolute surface temperature in Kelvin</w:t>
      </w:r>
      <w:r w:rsidR="001A6354">
        <w:t xml:space="preserve">. </w:t>
      </w:r>
      <w:r w:rsidR="00C102A7" w:rsidRPr="001A35B7">
        <w:t xml:space="preserve">As the hot plate is not an ideal radiator, </w:t>
      </w:r>
      <w:r w:rsidR="001A35B7" w:rsidRPr="001A35B7">
        <w:t>Equation 2</w:t>
      </w:r>
      <w:r w:rsidR="00612E79">
        <w:t>a</w:t>
      </w:r>
      <w:r w:rsidR="001A35B7">
        <w:t xml:space="preserve"> is scaled by a</w:t>
      </w:r>
      <w:r w:rsidR="00F66CD3">
        <w:t xml:space="preserve">n emissivity value, </w:t>
      </w:r>
      <m:oMath>
        <m:r>
          <w:rPr>
            <w:rFonts w:ascii="Cambria Math" w:hAnsi="Cambria Math"/>
          </w:rPr>
          <m:t>ε</m:t>
        </m:r>
      </m:oMath>
      <w:r w:rsidR="00FD10CE">
        <w:t xml:space="preserve">, </w:t>
      </w:r>
      <w:r w:rsidR="000F6B10">
        <w:t xml:space="preserve">which </w:t>
      </w:r>
      <w:r w:rsidR="00C565AA">
        <w:t xml:space="preserve">is between 0 and 1 and </w:t>
      </w:r>
      <w:r w:rsidR="000F6B10">
        <w:t xml:space="preserve">varies on </w:t>
      </w:r>
      <w:r w:rsidR="00AF3C7B">
        <w:t>properties such as material and finish</w:t>
      </w:r>
      <w:r w:rsidR="004708B3">
        <w:t xml:space="preserve"> (see Equation 2b)</w:t>
      </w:r>
      <w:r w:rsidR="00C565AA">
        <w:t>. F</w:t>
      </w:r>
      <w:r w:rsidR="00AF3C7B">
        <w:t>o</w:t>
      </w:r>
      <w:r w:rsidR="00214CD0">
        <w:t>r aluminum</w:t>
      </w:r>
      <w:r w:rsidR="004A5D8B">
        <w:t xml:space="preserve">, the </w:t>
      </w:r>
      <w:r w:rsidR="00214CD0">
        <w:t>hot-plate surface</w:t>
      </w:r>
      <w:r w:rsidR="004A5D8B">
        <w:t xml:space="preserve"> material,</w:t>
      </w:r>
      <w:r w:rsidR="00784F3F">
        <w:t xml:space="preserve"> </w:t>
      </w:r>
      <w:r w:rsidR="007607A3">
        <w:t>this valu</w:t>
      </w:r>
      <w:r w:rsidR="00723CCE">
        <w:t xml:space="preserve">e is often between </w:t>
      </w:r>
      <w:r w:rsidR="00D6359F">
        <w:t>about 0</w:t>
      </w:r>
      <w:r w:rsidR="009129D1">
        <w:t>.03 to 0.20</w:t>
      </w:r>
      <w:r w:rsidR="00EC5789">
        <w:t xml:space="preserve">, depending on </w:t>
      </w:r>
      <w:r w:rsidR="00134E32">
        <w:t>surface polish or oxidation level, but can be as high as 0</w:t>
      </w:r>
      <w:r w:rsidR="004A5D8B">
        <w:t>.84</w:t>
      </w:r>
      <w:r w:rsidR="00406909">
        <w:t xml:space="preserve"> for anodized aluminum</w:t>
      </w:r>
      <w:r w:rsidR="00A92ADE">
        <w:t xml:space="preserve"> [2]</w:t>
      </w:r>
      <w:r>
        <w:t xml:space="preserve">. </w:t>
      </w:r>
      <w:r w:rsidR="00176CEF">
        <w:t xml:space="preserve">Because the exact quality of the surface is unknown, the hot plate will be covered in </w:t>
      </w:r>
      <w:r w:rsidR="00132AB9">
        <w:t>a layer of</w:t>
      </w:r>
      <w:r w:rsidR="00C01543">
        <w:t xml:space="preserve"> known</w:t>
      </w:r>
      <w:r w:rsidR="00132AB9">
        <w:t xml:space="preserve"> </w:t>
      </w:r>
      <w:r w:rsidR="007777E6">
        <w:t>low-emissivity aluminum foil</w:t>
      </w:r>
      <w:r w:rsidR="00AB7812">
        <w:t xml:space="preserve"> (</w:t>
      </w:r>
      <m:oMath>
        <m:r>
          <w:rPr>
            <w:rFonts w:ascii="Cambria Math" w:hAnsi="Cambria Math"/>
          </w:rPr>
          <m:t>ε</m:t>
        </m:r>
      </m:oMath>
      <w:r w:rsidR="00AB7812">
        <w:t xml:space="preserve"> = 0.03)</w:t>
      </w:r>
      <w:r w:rsidR="004F1AE7">
        <w:t xml:space="preserve">. </w:t>
      </w:r>
      <w:r w:rsidR="004073A3">
        <w:t>So,</w:t>
      </w:r>
      <w:r w:rsidR="00393700">
        <w:t xml:space="preserve"> </w:t>
      </w:r>
      <w:r>
        <w:t xml:space="preserve">at </w:t>
      </w:r>
      <w:r w:rsidR="00944E29">
        <w:t>T</w:t>
      </w:r>
      <w:r w:rsidR="00944E29">
        <w:rPr>
          <w:vertAlign w:val="subscript"/>
        </w:rPr>
        <w:t>s</w:t>
      </w:r>
      <w:r w:rsidR="00944E29">
        <w:t xml:space="preserve"> = 60</w:t>
      </w:r>
      <w:r w:rsidR="00393700" w:rsidRPr="667E0D9C">
        <w:rPr>
          <w:rFonts w:ascii="Times New Roman" w:eastAsia="Times New Roman" w:hAnsi="Times New Roman" w:cs="Times New Roman"/>
          <w:color w:val="000000" w:themeColor="text1"/>
        </w:rPr>
        <w:t>°C</w:t>
      </w:r>
      <w:r w:rsidR="00150AF4">
        <w:rPr>
          <w:rFonts w:ascii="Times New Roman" w:eastAsia="Times New Roman" w:hAnsi="Times New Roman" w:cs="Times New Roman"/>
          <w:color w:val="000000" w:themeColor="text1"/>
        </w:rPr>
        <w:t xml:space="preserve"> = 333.15 K</w:t>
      </w:r>
      <w:r w:rsidR="00BB4D37">
        <w:rPr>
          <w:rFonts w:ascii="Times New Roman" w:eastAsia="Times New Roman" w:hAnsi="Times New Roman" w:cs="Times New Roman"/>
          <w:color w:val="000000" w:themeColor="text1"/>
        </w:rPr>
        <w:t>,</w:t>
      </w:r>
      <w:r w:rsidR="00D56181">
        <w:rPr>
          <w:rFonts w:ascii="Times New Roman" w:eastAsia="Times New Roman" w:hAnsi="Times New Roman" w:cs="Times New Roman"/>
          <w:color w:val="000000" w:themeColor="text1"/>
        </w:rPr>
        <w:t xml:space="preserve"> </w:t>
      </w:r>
      <m:oMath>
        <m:sSubSup>
          <m:sSubSupPr>
            <m:ctrlPr>
              <w:rPr>
                <w:rFonts w:ascii="Cambria Math" w:eastAsia="Times New Roman" w:hAnsi="Cambria Math" w:cs="Times New Roman"/>
                <w:i/>
                <w:color w:val="000000" w:themeColor="text1"/>
              </w:rPr>
            </m:ctrlPr>
          </m:sSubSup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rad</m:t>
            </m:r>
          </m:sub>
          <m:sup>
            <m:r>
              <w:rPr>
                <w:rFonts w:ascii="Cambria Math" w:eastAsia="Times New Roman" w:hAnsi="Cambria Math" w:cs="Times New Roman"/>
                <w:color w:val="000000" w:themeColor="text1"/>
              </w:rPr>
              <m:t>''</m:t>
            </m:r>
          </m:sup>
        </m:sSubSup>
      </m:oMath>
      <w:r w:rsidR="00BB4D37">
        <w:rPr>
          <w:rFonts w:ascii="Times New Roman" w:eastAsia="Times New Roman" w:hAnsi="Times New Roman" w:cs="Times New Roman"/>
          <w:color w:val="000000" w:themeColor="text1"/>
        </w:rPr>
        <w:t xml:space="preserve"> is </w:t>
      </w:r>
      <w:r w:rsidR="004073A3">
        <w:rPr>
          <w:rFonts w:ascii="Times New Roman" w:eastAsia="Times New Roman" w:hAnsi="Times New Roman" w:cs="Times New Roman"/>
          <w:color w:val="000000" w:themeColor="text1"/>
        </w:rPr>
        <w:t xml:space="preserve">expected to </w:t>
      </w:r>
      <w:r w:rsidR="00FA2DDB">
        <w:rPr>
          <w:rFonts w:ascii="Times New Roman" w:eastAsia="Times New Roman" w:hAnsi="Times New Roman" w:cs="Times New Roman"/>
          <w:color w:val="000000" w:themeColor="text1"/>
        </w:rPr>
        <w:t>be ~</w:t>
      </w:r>
      <w:r w:rsidR="002831E2">
        <w:rPr>
          <w:rFonts w:ascii="Times New Roman" w:eastAsia="Times New Roman" w:hAnsi="Times New Roman" w:cs="Times New Roman"/>
          <w:color w:val="000000" w:themeColor="text1"/>
        </w:rPr>
        <w:t>21</w:t>
      </w:r>
      <w:r w:rsidR="00BC2A00">
        <w:rPr>
          <w:rFonts w:ascii="Times New Roman" w:eastAsia="Times New Roman" w:hAnsi="Times New Roman" w:cs="Times New Roman"/>
          <w:color w:val="000000" w:themeColor="text1"/>
        </w:rPr>
        <w:t xml:space="preserve"> W/m</w:t>
      </w:r>
      <w:r w:rsidR="00BC2A00">
        <w:rPr>
          <w:rFonts w:ascii="Times New Roman" w:eastAsia="Times New Roman" w:hAnsi="Times New Roman" w:cs="Times New Roman"/>
          <w:color w:val="000000" w:themeColor="text1"/>
          <w:vertAlign w:val="superscript"/>
        </w:rPr>
        <w:t>2</w:t>
      </w:r>
      <w:r w:rsidR="0079312D">
        <w:rPr>
          <w:rFonts w:ascii="Times New Roman" w:eastAsia="Times New Roman" w:hAnsi="Times New Roman" w:cs="Times New Roman"/>
          <w:color w:val="000000" w:themeColor="text1"/>
        </w:rPr>
        <w:t>, much smaller than the expected 350 W/m</w:t>
      </w:r>
      <w:r w:rsidR="0079312D">
        <w:rPr>
          <w:rFonts w:ascii="Times New Roman" w:eastAsia="Times New Roman" w:hAnsi="Times New Roman" w:cs="Times New Roman"/>
          <w:color w:val="000000" w:themeColor="text1"/>
          <w:vertAlign w:val="superscript"/>
        </w:rPr>
        <w:t>2</w:t>
      </w:r>
      <w:r w:rsidR="0079312D">
        <w:rPr>
          <w:rFonts w:ascii="Times New Roman" w:eastAsia="Times New Roman" w:hAnsi="Times New Roman" w:cs="Times New Roman"/>
          <w:color w:val="000000" w:themeColor="text1"/>
        </w:rPr>
        <w:t xml:space="preserve"> </w:t>
      </w:r>
      <w:r w:rsidR="00AF0922">
        <w:rPr>
          <w:rFonts w:ascii="Times New Roman" w:eastAsia="Times New Roman" w:hAnsi="Times New Roman" w:cs="Times New Roman"/>
          <w:color w:val="000000" w:themeColor="text1"/>
        </w:rPr>
        <w:t>due to natural convection</w:t>
      </w:r>
      <w:r w:rsidR="00CE2922">
        <w:rPr>
          <w:rFonts w:ascii="Times New Roman" w:eastAsia="Times New Roman" w:hAnsi="Times New Roman" w:cs="Times New Roman"/>
          <w:color w:val="000000" w:themeColor="text1"/>
        </w:rPr>
        <w:t>, but not negligible</w:t>
      </w:r>
      <w:r w:rsidR="00AF0922">
        <w:rPr>
          <w:rFonts w:ascii="Times New Roman" w:eastAsia="Times New Roman" w:hAnsi="Times New Roman" w:cs="Times New Roman"/>
          <w:color w:val="000000" w:themeColor="text1"/>
        </w:rPr>
        <w:t>.</w:t>
      </w:r>
      <w:r w:rsidR="00CE2922">
        <w:rPr>
          <w:rFonts w:ascii="Times New Roman" w:eastAsia="Times New Roman" w:hAnsi="Times New Roman" w:cs="Times New Roman"/>
          <w:color w:val="000000" w:themeColor="text1"/>
        </w:rPr>
        <w:t xml:space="preserve"> Therefore</w:t>
      </w:r>
      <w:r w:rsidR="00B61833">
        <w:rPr>
          <w:rFonts w:ascii="Times New Roman" w:eastAsia="Times New Roman" w:hAnsi="Times New Roman" w:cs="Times New Roman"/>
          <w:color w:val="000000" w:themeColor="text1"/>
        </w:rPr>
        <w:t>,</w:t>
      </w:r>
      <w:r w:rsidR="00524441">
        <w:rPr>
          <w:rFonts w:ascii="Times New Roman" w:eastAsia="Times New Roman" w:hAnsi="Times New Roman" w:cs="Times New Roman"/>
          <w:color w:val="000000" w:themeColor="text1"/>
        </w:rPr>
        <w:t xml:space="preserve"> to assess </w:t>
      </w:r>
      <w:r w:rsidR="00E143E3">
        <w:rPr>
          <w:rFonts w:ascii="Times New Roman" w:eastAsia="Times New Roman" w:hAnsi="Times New Roman" w:cs="Times New Roman"/>
          <w:color w:val="000000" w:themeColor="text1"/>
        </w:rPr>
        <w:t xml:space="preserve">natural convection, </w:t>
      </w:r>
      <w:r w:rsidR="00501F8E">
        <w:rPr>
          <w:rFonts w:ascii="Times New Roman" w:eastAsia="Times New Roman" w:hAnsi="Times New Roman" w:cs="Times New Roman"/>
          <w:color w:val="000000" w:themeColor="text1"/>
        </w:rPr>
        <w:t xml:space="preserve">the heat flux due to radiation will be subtracted </w:t>
      </w:r>
      <w:r w:rsidR="00E972E8">
        <w:rPr>
          <w:rFonts w:ascii="Times New Roman" w:eastAsia="Times New Roman" w:hAnsi="Times New Roman" w:cs="Times New Roman"/>
          <w:color w:val="000000" w:themeColor="text1"/>
        </w:rPr>
        <w:t xml:space="preserve">out of the total heat flux </w:t>
      </w:r>
      <w:r w:rsidR="00C15849">
        <w:rPr>
          <w:rFonts w:ascii="Times New Roman" w:eastAsia="Times New Roman" w:hAnsi="Times New Roman" w:cs="Times New Roman"/>
          <w:color w:val="000000" w:themeColor="text1"/>
        </w:rPr>
        <w:t>measured by the heat flux sensor, as shown in Equation 3.</w:t>
      </w:r>
    </w:p>
    <w:p w14:paraId="3B1249B5" w14:textId="47A101CE" w:rsidR="00C15849" w:rsidRDefault="00C15849" w:rsidP="667E0D9C">
      <w:pPr>
        <w:spacing w:after="0"/>
        <w:jc w:val="both"/>
        <w:rPr>
          <w:rFonts w:ascii="Times New Roman" w:eastAsia="Times New Roman" w:hAnsi="Times New Roman" w:cs="Times New Roman"/>
          <w:color w:val="000000" w:themeColor="text1"/>
        </w:rPr>
      </w:pPr>
    </w:p>
    <w:p w14:paraId="363E5142" w14:textId="6D59E532" w:rsidR="00C15849" w:rsidRDefault="00000000" w:rsidP="005431E6">
      <w:pPr>
        <w:spacing w:after="0"/>
        <w:jc w:val="right"/>
        <w:rPr>
          <w:rFonts w:ascii="Times New Roman" w:eastAsia="Times New Roman" w:hAnsi="Times New Roman" w:cs="Times New Roman"/>
          <w:color w:val="000000" w:themeColor="text1"/>
        </w:rPr>
      </w:pPr>
      <m:oMath>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conv</m:t>
            </m:r>
          </m:sub>
          <m:sup>
            <m:r>
              <w:rPr>
                <w:rFonts w:ascii="Cambria Math" w:hAnsi="Cambria Math" w:cs="Times New Roman"/>
                <w:sz w:val="28"/>
                <w:szCs w:val="28"/>
              </w:rPr>
              <m:t>''</m:t>
            </m:r>
          </m:sup>
        </m:sSubSup>
        <m:r>
          <w:rPr>
            <w:rFonts w:ascii="Cambria Math" w:hAnsi="Cambria Math" w:cs="Times New Roman"/>
            <w:sz w:val="28"/>
            <w:szCs w:val="28"/>
          </w:rPr>
          <m:t> = </m:t>
        </m:r>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measured</m:t>
            </m:r>
          </m:sub>
          <m:sup>
            <m:r>
              <w:rPr>
                <w:rFonts w:ascii="Cambria Math" w:hAnsi="Cambria Math" w:cs="Times New Roman"/>
                <w:sz w:val="28"/>
                <w:szCs w:val="28"/>
              </w:rPr>
              <m:t>''</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rad</m:t>
            </m:r>
          </m:sub>
          <m:sup>
            <m:r>
              <w:rPr>
                <w:rFonts w:ascii="Cambria Math" w:hAnsi="Cambria Math" w:cs="Times New Roman"/>
                <w:sz w:val="28"/>
                <w:szCs w:val="28"/>
              </w:rPr>
              <m:t>''</m:t>
            </m:r>
          </m:sup>
        </m:sSubSup>
      </m:oMath>
      <w:r w:rsidR="00C15849">
        <w:rPr>
          <w:rFonts w:ascii="Times New Roman" w:eastAsia="Times New Roman" w:hAnsi="Times New Roman" w:cs="Times New Roman"/>
        </w:rPr>
        <w:tab/>
      </w:r>
      <w:r w:rsidR="00C15849">
        <w:rPr>
          <w:rFonts w:ascii="Times New Roman" w:eastAsia="Times New Roman" w:hAnsi="Times New Roman" w:cs="Times New Roman"/>
        </w:rPr>
        <w:tab/>
      </w:r>
      <w:r w:rsidR="00C15849">
        <w:rPr>
          <w:rFonts w:ascii="Times New Roman" w:eastAsia="Times New Roman" w:hAnsi="Times New Roman" w:cs="Times New Roman"/>
        </w:rPr>
        <w:tab/>
      </w:r>
      <w:r w:rsidR="00331EFD">
        <w:rPr>
          <w:rFonts w:ascii="Times New Roman" w:eastAsia="Times New Roman" w:hAnsi="Times New Roman" w:cs="Times New Roman"/>
        </w:rPr>
        <w:t xml:space="preserve">          </w:t>
      </w:r>
      <w:r w:rsidR="00C15849">
        <w:rPr>
          <w:rFonts w:ascii="Times New Roman" w:eastAsia="Times New Roman" w:hAnsi="Times New Roman" w:cs="Times New Roman"/>
        </w:rPr>
        <w:t>(</w:t>
      </w:r>
      <w:r w:rsidR="00C22986">
        <w:rPr>
          <w:rFonts w:ascii="Times New Roman" w:eastAsia="Times New Roman" w:hAnsi="Times New Roman" w:cs="Times New Roman"/>
        </w:rPr>
        <w:t>3</w:t>
      </w:r>
      <w:r w:rsidR="00C15849">
        <w:rPr>
          <w:rFonts w:ascii="Times New Roman" w:eastAsia="Times New Roman" w:hAnsi="Times New Roman" w:cs="Times New Roman"/>
        </w:rPr>
        <w:t>)</w:t>
      </w:r>
    </w:p>
    <w:p w14:paraId="58F29436" w14:textId="51F256E0" w:rsidR="00C15849" w:rsidRDefault="00C15849" w:rsidP="667E0D9C">
      <w:pPr>
        <w:spacing w:after="0"/>
        <w:jc w:val="both"/>
        <w:rPr>
          <w:rFonts w:ascii="Times New Roman" w:eastAsia="Times New Roman" w:hAnsi="Times New Roman" w:cs="Times New Roman"/>
          <w:color w:val="000000" w:themeColor="text1"/>
        </w:rPr>
      </w:pPr>
    </w:p>
    <w:p w14:paraId="7ABB1AF6" w14:textId="7758C0CD" w:rsidR="00FA0463" w:rsidRDefault="00FA0463" w:rsidP="667E0D9C">
      <w:pPr>
        <w:spacing w:after="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92308A">
        <w:rPr>
          <w:rFonts w:ascii="Times New Roman" w:eastAsia="Times New Roman" w:hAnsi="Times New Roman" w:cs="Times New Roman"/>
          <w:color w:val="000000" w:themeColor="text1"/>
        </w:rPr>
        <w:t xml:space="preserve">The advantages of this experimental setup </w:t>
      </w:r>
      <w:r w:rsidR="00CD5215">
        <w:rPr>
          <w:rFonts w:ascii="Times New Roman" w:eastAsia="Times New Roman" w:hAnsi="Times New Roman" w:cs="Times New Roman"/>
          <w:color w:val="000000" w:themeColor="text1"/>
        </w:rPr>
        <w:t>are</w:t>
      </w:r>
      <w:r w:rsidR="0092308A">
        <w:rPr>
          <w:rFonts w:ascii="Times New Roman" w:eastAsia="Times New Roman" w:hAnsi="Times New Roman" w:cs="Times New Roman"/>
          <w:color w:val="000000" w:themeColor="text1"/>
        </w:rPr>
        <w:t xml:space="preserve"> its </w:t>
      </w:r>
      <w:r w:rsidR="005F06A0">
        <w:rPr>
          <w:rFonts w:ascii="Times New Roman" w:eastAsia="Times New Roman" w:hAnsi="Times New Roman" w:cs="Times New Roman"/>
          <w:color w:val="000000" w:themeColor="text1"/>
        </w:rPr>
        <w:t xml:space="preserve">simplicity, </w:t>
      </w:r>
      <w:r w:rsidR="00F310F9">
        <w:rPr>
          <w:rFonts w:ascii="Times New Roman" w:eastAsia="Times New Roman" w:hAnsi="Times New Roman" w:cs="Times New Roman"/>
          <w:color w:val="000000" w:themeColor="text1"/>
        </w:rPr>
        <w:t>low cost,</w:t>
      </w:r>
      <w:r w:rsidR="00CD5215">
        <w:rPr>
          <w:rFonts w:ascii="Times New Roman" w:eastAsia="Times New Roman" w:hAnsi="Times New Roman" w:cs="Times New Roman"/>
          <w:color w:val="000000" w:themeColor="text1"/>
        </w:rPr>
        <w:t xml:space="preserve"> </w:t>
      </w:r>
      <w:r w:rsidR="00165616">
        <w:rPr>
          <w:rFonts w:ascii="Times New Roman" w:eastAsia="Times New Roman" w:hAnsi="Times New Roman" w:cs="Times New Roman"/>
          <w:color w:val="000000" w:themeColor="text1"/>
        </w:rPr>
        <w:t>ease of modification</w:t>
      </w:r>
      <w:r w:rsidR="00CD5215">
        <w:rPr>
          <w:rFonts w:ascii="Times New Roman" w:eastAsia="Times New Roman" w:hAnsi="Times New Roman" w:cs="Times New Roman"/>
          <w:color w:val="000000" w:themeColor="text1"/>
        </w:rPr>
        <w:t xml:space="preserve">, and </w:t>
      </w:r>
      <w:r w:rsidR="00964771">
        <w:rPr>
          <w:rFonts w:ascii="Times New Roman" w:eastAsia="Times New Roman" w:hAnsi="Times New Roman" w:cs="Times New Roman"/>
          <w:color w:val="000000" w:themeColor="text1"/>
        </w:rPr>
        <w:t>reliability</w:t>
      </w:r>
      <w:r w:rsidR="005A16F8">
        <w:rPr>
          <w:rFonts w:ascii="Times New Roman" w:eastAsia="Times New Roman" w:hAnsi="Times New Roman" w:cs="Times New Roman"/>
          <w:color w:val="000000" w:themeColor="text1"/>
        </w:rPr>
        <w:t xml:space="preserve">. The </w:t>
      </w:r>
      <w:r w:rsidR="00ED71C6">
        <w:rPr>
          <w:rFonts w:ascii="Times New Roman" w:eastAsia="Times New Roman" w:hAnsi="Times New Roman" w:cs="Times New Roman"/>
          <w:color w:val="000000" w:themeColor="text1"/>
        </w:rPr>
        <w:t>enclosure</w:t>
      </w:r>
      <w:r w:rsidR="001935B5">
        <w:rPr>
          <w:rFonts w:ascii="Times New Roman" w:eastAsia="Times New Roman" w:hAnsi="Times New Roman" w:cs="Times New Roman"/>
          <w:color w:val="000000" w:themeColor="text1"/>
        </w:rPr>
        <w:t xml:space="preserve">’s structure is built using two widely available and low-cost materials with </w:t>
      </w:r>
      <w:r w:rsidR="001D7FE6">
        <w:rPr>
          <w:rFonts w:ascii="Times New Roman" w:eastAsia="Times New Roman" w:hAnsi="Times New Roman" w:cs="Times New Roman"/>
          <w:color w:val="000000" w:themeColor="text1"/>
        </w:rPr>
        <w:t xml:space="preserve">great thermal insulation properties, Styrofoam and cardboard. </w:t>
      </w:r>
      <w:r w:rsidR="00F45AE6">
        <w:rPr>
          <w:rFonts w:ascii="Times New Roman" w:eastAsia="Times New Roman" w:hAnsi="Times New Roman" w:cs="Times New Roman"/>
          <w:color w:val="000000" w:themeColor="text1"/>
        </w:rPr>
        <w:t>Cost is also low as all</w:t>
      </w:r>
      <w:r w:rsidR="003B6AD1">
        <w:rPr>
          <w:rFonts w:ascii="Times New Roman" w:eastAsia="Times New Roman" w:hAnsi="Times New Roman" w:cs="Times New Roman"/>
          <w:color w:val="000000" w:themeColor="text1"/>
        </w:rPr>
        <w:t xml:space="preserve"> sensors and measurement devices needed are already </w:t>
      </w:r>
      <w:r w:rsidR="00ED7049">
        <w:rPr>
          <w:rFonts w:ascii="Times New Roman" w:eastAsia="Times New Roman" w:hAnsi="Times New Roman" w:cs="Times New Roman"/>
          <w:color w:val="000000" w:themeColor="text1"/>
        </w:rPr>
        <w:t xml:space="preserve">owned and available. </w:t>
      </w:r>
      <w:r w:rsidR="003E4B97">
        <w:rPr>
          <w:rFonts w:ascii="Times New Roman" w:eastAsia="Times New Roman" w:hAnsi="Times New Roman" w:cs="Times New Roman"/>
          <w:color w:val="000000" w:themeColor="text1"/>
        </w:rPr>
        <w:t xml:space="preserve">The </w:t>
      </w:r>
      <w:r w:rsidR="00B50701">
        <w:rPr>
          <w:rFonts w:ascii="Times New Roman" w:eastAsia="Times New Roman" w:hAnsi="Times New Roman" w:cs="Times New Roman"/>
          <w:color w:val="000000" w:themeColor="text1"/>
        </w:rPr>
        <w:t>e</w:t>
      </w:r>
      <w:r w:rsidR="002373EA">
        <w:rPr>
          <w:rFonts w:ascii="Times New Roman" w:eastAsia="Times New Roman" w:hAnsi="Times New Roman" w:cs="Times New Roman"/>
          <w:color w:val="000000" w:themeColor="text1"/>
        </w:rPr>
        <w:t xml:space="preserve">nclosures shape is </w:t>
      </w:r>
      <w:r w:rsidR="001271A9">
        <w:rPr>
          <w:rFonts w:ascii="Times New Roman" w:eastAsia="Times New Roman" w:hAnsi="Times New Roman" w:cs="Times New Roman"/>
          <w:color w:val="000000" w:themeColor="text1"/>
        </w:rPr>
        <w:t>a</w:t>
      </w:r>
      <w:r w:rsidR="007A0630">
        <w:rPr>
          <w:rFonts w:ascii="Times New Roman" w:eastAsia="Times New Roman" w:hAnsi="Times New Roman" w:cs="Times New Roman"/>
          <w:color w:val="000000" w:themeColor="text1"/>
        </w:rPr>
        <w:t>n easily constructed box</w:t>
      </w:r>
      <w:r w:rsidR="007C5230">
        <w:rPr>
          <w:rFonts w:ascii="Times New Roman" w:eastAsia="Times New Roman" w:hAnsi="Times New Roman" w:cs="Times New Roman"/>
          <w:color w:val="000000" w:themeColor="text1"/>
        </w:rPr>
        <w:t>, and any dimension</w:t>
      </w:r>
      <w:r w:rsidR="00524825">
        <w:rPr>
          <w:rFonts w:ascii="Times New Roman" w:eastAsia="Times New Roman" w:hAnsi="Times New Roman" w:cs="Times New Roman"/>
          <w:color w:val="000000" w:themeColor="text1"/>
        </w:rPr>
        <w:t xml:space="preserve"> changes</w:t>
      </w:r>
      <w:r w:rsidR="007643CD">
        <w:rPr>
          <w:rFonts w:ascii="Times New Roman" w:eastAsia="Times New Roman" w:hAnsi="Times New Roman" w:cs="Times New Roman"/>
          <w:color w:val="000000" w:themeColor="text1"/>
        </w:rPr>
        <w:t xml:space="preserve"> or adjustment can be made quickly </w:t>
      </w:r>
      <w:r w:rsidR="00524825">
        <w:rPr>
          <w:rFonts w:ascii="Times New Roman" w:eastAsia="Times New Roman" w:hAnsi="Times New Roman" w:cs="Times New Roman"/>
          <w:color w:val="000000" w:themeColor="text1"/>
        </w:rPr>
        <w:t xml:space="preserve">with little to no cost, assuming extra materials are available. </w:t>
      </w:r>
      <w:r w:rsidR="00BE5D5E">
        <w:rPr>
          <w:rFonts w:ascii="Times New Roman" w:eastAsia="Times New Roman" w:hAnsi="Times New Roman" w:cs="Times New Roman"/>
          <w:color w:val="000000" w:themeColor="text1"/>
        </w:rPr>
        <w:t>Any gaps</w:t>
      </w:r>
      <w:r w:rsidR="004B4369">
        <w:rPr>
          <w:rFonts w:ascii="Times New Roman" w:eastAsia="Times New Roman" w:hAnsi="Times New Roman" w:cs="Times New Roman"/>
          <w:color w:val="000000" w:themeColor="text1"/>
        </w:rPr>
        <w:t xml:space="preserve"> in the enclosure will be easily and effectively sealed using duct seal putty</w:t>
      </w:r>
      <w:r w:rsidR="00E327C2">
        <w:rPr>
          <w:rFonts w:ascii="Times New Roman" w:eastAsia="Times New Roman" w:hAnsi="Times New Roman" w:cs="Times New Roman"/>
          <w:color w:val="000000" w:themeColor="text1"/>
        </w:rPr>
        <w:t xml:space="preserve">, ensuring </w:t>
      </w:r>
      <w:r w:rsidR="00807934">
        <w:rPr>
          <w:rFonts w:ascii="Times New Roman" w:eastAsia="Times New Roman" w:hAnsi="Times New Roman" w:cs="Times New Roman"/>
          <w:color w:val="000000" w:themeColor="text1"/>
        </w:rPr>
        <w:t xml:space="preserve">that </w:t>
      </w:r>
      <w:r w:rsidR="00BB2D97">
        <w:rPr>
          <w:rFonts w:ascii="Times New Roman" w:eastAsia="Times New Roman" w:hAnsi="Times New Roman" w:cs="Times New Roman"/>
          <w:color w:val="000000" w:themeColor="text1"/>
        </w:rPr>
        <w:t xml:space="preserve">external </w:t>
      </w:r>
      <w:r w:rsidR="000B5983">
        <w:rPr>
          <w:rFonts w:ascii="Times New Roman" w:eastAsia="Times New Roman" w:hAnsi="Times New Roman" w:cs="Times New Roman"/>
          <w:color w:val="000000" w:themeColor="text1"/>
        </w:rPr>
        <w:t xml:space="preserve">environmental influences are </w:t>
      </w:r>
      <w:r w:rsidR="00D673F2">
        <w:rPr>
          <w:rFonts w:ascii="Times New Roman" w:eastAsia="Times New Roman" w:hAnsi="Times New Roman" w:cs="Times New Roman"/>
          <w:color w:val="000000" w:themeColor="text1"/>
        </w:rPr>
        <w:t xml:space="preserve">minimal within the enclosure. </w:t>
      </w:r>
      <w:r w:rsidR="00FA4475">
        <w:rPr>
          <w:rFonts w:ascii="Times New Roman" w:eastAsia="Times New Roman" w:hAnsi="Times New Roman" w:cs="Times New Roman"/>
          <w:color w:val="000000" w:themeColor="text1"/>
        </w:rPr>
        <w:t>Lastly, the design itself is effective</w:t>
      </w:r>
      <w:r w:rsidR="000E0536">
        <w:rPr>
          <w:rFonts w:ascii="Times New Roman" w:eastAsia="Times New Roman" w:hAnsi="Times New Roman" w:cs="Times New Roman"/>
          <w:color w:val="000000" w:themeColor="text1"/>
        </w:rPr>
        <w:t xml:space="preserve"> at isolating natural convection by creating a thermally </w:t>
      </w:r>
      <w:r w:rsidR="00087753">
        <w:rPr>
          <w:rFonts w:ascii="Times New Roman" w:eastAsia="Times New Roman" w:hAnsi="Times New Roman" w:cs="Times New Roman"/>
          <w:color w:val="000000" w:themeColor="text1"/>
        </w:rPr>
        <w:t>insulated</w:t>
      </w:r>
      <w:r w:rsidR="000704BC">
        <w:rPr>
          <w:rFonts w:ascii="Times New Roman" w:eastAsia="Times New Roman" w:hAnsi="Times New Roman" w:cs="Times New Roman"/>
          <w:color w:val="000000" w:themeColor="text1"/>
        </w:rPr>
        <w:t xml:space="preserve"> environment</w:t>
      </w:r>
      <w:r w:rsidR="00087753">
        <w:rPr>
          <w:rFonts w:ascii="Times New Roman" w:eastAsia="Times New Roman" w:hAnsi="Times New Roman" w:cs="Times New Roman"/>
          <w:color w:val="000000" w:themeColor="text1"/>
        </w:rPr>
        <w:t xml:space="preserve">, isolated from outside </w:t>
      </w:r>
      <w:r w:rsidR="005F6744">
        <w:rPr>
          <w:rFonts w:ascii="Times New Roman" w:eastAsia="Times New Roman" w:hAnsi="Times New Roman" w:cs="Times New Roman"/>
          <w:color w:val="000000" w:themeColor="text1"/>
        </w:rPr>
        <w:t>air flow and disturbances.</w:t>
      </w:r>
    </w:p>
    <w:p w14:paraId="2A499107" w14:textId="7AC14A75" w:rsidR="00E73BC0" w:rsidRDefault="00E73BC0" w:rsidP="667E0D9C">
      <w:pPr>
        <w:spacing w:after="0"/>
        <w:jc w:val="both"/>
      </w:pPr>
      <w:r>
        <w:rPr>
          <w:rFonts w:ascii="Times New Roman" w:eastAsia="Times New Roman" w:hAnsi="Times New Roman" w:cs="Times New Roman"/>
          <w:color w:val="000000" w:themeColor="text1"/>
        </w:rPr>
        <w:tab/>
        <w:t xml:space="preserve">Some disadvantages and perceived challenges of this design </w:t>
      </w:r>
      <w:r w:rsidR="00FB12B3">
        <w:rPr>
          <w:rFonts w:ascii="Times New Roman" w:eastAsia="Times New Roman" w:hAnsi="Times New Roman" w:cs="Times New Roman"/>
          <w:color w:val="000000" w:themeColor="text1"/>
        </w:rPr>
        <w:t xml:space="preserve">include a lack of </w:t>
      </w:r>
      <w:r w:rsidR="00116997">
        <w:rPr>
          <w:rFonts w:ascii="Times New Roman" w:eastAsia="Times New Roman" w:hAnsi="Times New Roman" w:cs="Times New Roman"/>
          <w:color w:val="000000" w:themeColor="text1"/>
        </w:rPr>
        <w:t>translatable and applica</w:t>
      </w:r>
      <w:r w:rsidR="0045694D">
        <w:rPr>
          <w:rFonts w:ascii="Times New Roman" w:eastAsia="Times New Roman" w:hAnsi="Times New Roman" w:cs="Times New Roman"/>
          <w:color w:val="000000" w:themeColor="text1"/>
        </w:rPr>
        <w:t xml:space="preserve">ble </w:t>
      </w:r>
      <w:r w:rsidR="005E679E">
        <w:rPr>
          <w:rFonts w:ascii="Times New Roman" w:eastAsia="Times New Roman" w:hAnsi="Times New Roman" w:cs="Times New Roman"/>
          <w:color w:val="000000" w:themeColor="text1"/>
        </w:rPr>
        <w:t>results</w:t>
      </w:r>
      <w:r w:rsidR="00E35148">
        <w:rPr>
          <w:rFonts w:ascii="Times New Roman" w:eastAsia="Times New Roman" w:hAnsi="Times New Roman" w:cs="Times New Roman"/>
          <w:color w:val="000000" w:themeColor="text1"/>
        </w:rPr>
        <w:t xml:space="preserve"> and</w:t>
      </w:r>
      <w:r w:rsidR="005E679E">
        <w:rPr>
          <w:rFonts w:ascii="Times New Roman" w:eastAsia="Times New Roman" w:hAnsi="Times New Roman" w:cs="Times New Roman"/>
          <w:color w:val="000000" w:themeColor="text1"/>
        </w:rPr>
        <w:t xml:space="preserve"> </w:t>
      </w:r>
      <w:r w:rsidR="006E056A">
        <w:rPr>
          <w:rFonts w:ascii="Times New Roman" w:eastAsia="Times New Roman" w:hAnsi="Times New Roman" w:cs="Times New Roman"/>
          <w:color w:val="000000" w:themeColor="text1"/>
        </w:rPr>
        <w:t>an inability to completely isolate natural convection as the sole heat transfer m</w:t>
      </w:r>
      <w:r w:rsidR="00E35148">
        <w:rPr>
          <w:rFonts w:ascii="Times New Roman" w:eastAsia="Times New Roman" w:hAnsi="Times New Roman" w:cs="Times New Roman"/>
          <w:color w:val="000000" w:themeColor="text1"/>
        </w:rPr>
        <w:t>echanism</w:t>
      </w:r>
      <w:r w:rsidR="00D94B4E">
        <w:rPr>
          <w:rFonts w:ascii="Times New Roman" w:eastAsia="Times New Roman" w:hAnsi="Times New Roman" w:cs="Times New Roman"/>
          <w:color w:val="000000" w:themeColor="text1"/>
        </w:rPr>
        <w:t>. Firstly, as the experimental conditions are quite unique and isolated, they</w:t>
      </w:r>
      <w:r w:rsidR="00E92A9F">
        <w:rPr>
          <w:rFonts w:ascii="Times New Roman" w:eastAsia="Times New Roman" w:hAnsi="Times New Roman" w:cs="Times New Roman"/>
          <w:color w:val="000000" w:themeColor="text1"/>
        </w:rPr>
        <w:t xml:space="preserve"> are</w:t>
      </w:r>
      <w:r w:rsidR="00CD4238">
        <w:rPr>
          <w:rFonts w:ascii="Times New Roman" w:eastAsia="Times New Roman" w:hAnsi="Times New Roman" w:cs="Times New Roman"/>
          <w:color w:val="000000" w:themeColor="text1"/>
        </w:rPr>
        <w:t xml:space="preserve"> not very applicable to general situations</w:t>
      </w:r>
      <w:r w:rsidR="00410955">
        <w:rPr>
          <w:rFonts w:ascii="Times New Roman" w:eastAsia="Times New Roman" w:hAnsi="Times New Roman" w:cs="Times New Roman"/>
          <w:color w:val="000000" w:themeColor="text1"/>
        </w:rPr>
        <w:t xml:space="preserve">. Though we expect to determine the convection coefficient of air, this value is dependent on a variety of factors, </w:t>
      </w:r>
      <w:r w:rsidR="00BF7EE9">
        <w:rPr>
          <w:rFonts w:ascii="Times New Roman" w:eastAsia="Times New Roman" w:hAnsi="Times New Roman" w:cs="Times New Roman"/>
          <w:color w:val="000000" w:themeColor="text1"/>
        </w:rPr>
        <w:t>including</w:t>
      </w:r>
      <w:r w:rsidR="00472788">
        <w:rPr>
          <w:rFonts w:ascii="Times New Roman" w:eastAsia="Times New Roman" w:hAnsi="Times New Roman" w:cs="Times New Roman"/>
          <w:color w:val="000000" w:themeColor="text1"/>
        </w:rPr>
        <w:t xml:space="preserve"> hot plate orientation, </w:t>
      </w:r>
      <w:r w:rsidR="00467E2F">
        <w:rPr>
          <w:rFonts w:ascii="Times New Roman" w:eastAsia="Times New Roman" w:hAnsi="Times New Roman" w:cs="Times New Roman"/>
          <w:color w:val="000000" w:themeColor="text1"/>
        </w:rPr>
        <w:t xml:space="preserve">flow characteristics, </w:t>
      </w:r>
      <w:r w:rsidR="008B3D7D">
        <w:rPr>
          <w:rFonts w:ascii="Times New Roman" w:eastAsia="Times New Roman" w:hAnsi="Times New Roman" w:cs="Times New Roman"/>
          <w:color w:val="000000" w:themeColor="text1"/>
        </w:rPr>
        <w:t>surface geometry, and</w:t>
      </w:r>
      <w:r w:rsidR="000278AF">
        <w:rPr>
          <w:rFonts w:ascii="Times New Roman" w:eastAsia="Times New Roman" w:hAnsi="Times New Roman" w:cs="Times New Roman"/>
          <w:color w:val="000000" w:themeColor="text1"/>
        </w:rPr>
        <w:t xml:space="preserve"> “an assortment </w:t>
      </w:r>
      <w:r w:rsidR="000F3054">
        <w:rPr>
          <w:rFonts w:ascii="Times New Roman" w:eastAsia="Times New Roman" w:hAnsi="Times New Roman" w:cs="Times New Roman"/>
          <w:color w:val="000000" w:themeColor="text1"/>
        </w:rPr>
        <w:t xml:space="preserve">of fluid thermodynamic and transport properties” [2]. </w:t>
      </w:r>
      <w:r w:rsidR="00500CF5">
        <w:rPr>
          <w:rFonts w:ascii="Times New Roman" w:eastAsia="Times New Roman" w:hAnsi="Times New Roman" w:cs="Times New Roman"/>
          <w:color w:val="000000" w:themeColor="text1"/>
        </w:rPr>
        <w:t xml:space="preserve">The conditions of our experiment are </w:t>
      </w:r>
      <w:r w:rsidR="00604BCC">
        <w:rPr>
          <w:rFonts w:ascii="Times New Roman" w:eastAsia="Times New Roman" w:hAnsi="Times New Roman" w:cs="Times New Roman"/>
          <w:color w:val="000000" w:themeColor="text1"/>
        </w:rPr>
        <w:t xml:space="preserve">unique, and the isolated nature of the </w:t>
      </w:r>
      <w:r w:rsidR="009372B1">
        <w:rPr>
          <w:rFonts w:ascii="Times New Roman" w:eastAsia="Times New Roman" w:hAnsi="Times New Roman" w:cs="Times New Roman"/>
          <w:color w:val="000000" w:themeColor="text1"/>
        </w:rPr>
        <w:t xml:space="preserve">hot plate within the enclosure is unlikely to be useful for general applications. Additionally, if we wanted to vary </w:t>
      </w:r>
      <w:r w:rsidR="00826E95">
        <w:rPr>
          <w:rFonts w:ascii="Times New Roman" w:eastAsia="Times New Roman" w:hAnsi="Times New Roman" w:cs="Times New Roman"/>
          <w:color w:val="000000" w:themeColor="text1"/>
        </w:rPr>
        <w:t xml:space="preserve">conditions and </w:t>
      </w:r>
      <w:r w:rsidR="008D6EB4">
        <w:rPr>
          <w:rFonts w:ascii="Times New Roman" w:eastAsia="Times New Roman" w:hAnsi="Times New Roman" w:cs="Times New Roman"/>
          <w:color w:val="000000" w:themeColor="text1"/>
        </w:rPr>
        <w:t>examine how</w:t>
      </w:r>
      <w:r w:rsidR="00B751CC">
        <w:rPr>
          <w:rFonts w:ascii="Times New Roman" w:eastAsia="Times New Roman" w:hAnsi="Times New Roman" w:cs="Times New Roman"/>
          <w:color w:val="000000" w:themeColor="text1"/>
        </w:rPr>
        <w:t xml:space="preserve"> the convection coefficient changes, </w:t>
      </w:r>
      <w:r w:rsidR="005B62B1">
        <w:rPr>
          <w:rFonts w:ascii="Times New Roman" w:eastAsia="Times New Roman" w:hAnsi="Times New Roman" w:cs="Times New Roman"/>
          <w:color w:val="000000" w:themeColor="text1"/>
        </w:rPr>
        <w:t>such as if the hot plate were vertical as opposed to horizontal, this could not be readily done</w:t>
      </w:r>
      <w:r w:rsidR="008944D6">
        <w:rPr>
          <w:rFonts w:ascii="Times New Roman" w:eastAsia="Times New Roman" w:hAnsi="Times New Roman" w:cs="Times New Roman"/>
          <w:color w:val="000000" w:themeColor="text1"/>
        </w:rPr>
        <w:t xml:space="preserve">. Lastly, a potential </w:t>
      </w:r>
      <w:r w:rsidR="00CA153B">
        <w:rPr>
          <w:rFonts w:ascii="Times New Roman" w:eastAsia="Times New Roman" w:hAnsi="Times New Roman" w:cs="Times New Roman"/>
          <w:color w:val="000000" w:themeColor="text1"/>
        </w:rPr>
        <w:t xml:space="preserve">challenge </w:t>
      </w:r>
      <w:r w:rsidR="003D3C4D">
        <w:rPr>
          <w:rFonts w:ascii="Times New Roman" w:eastAsia="Times New Roman" w:hAnsi="Times New Roman" w:cs="Times New Roman"/>
          <w:color w:val="000000" w:themeColor="text1"/>
        </w:rPr>
        <w:t>is a changing and irregular temperature gradient w</w:t>
      </w:r>
      <w:r w:rsidR="00695F4B">
        <w:rPr>
          <w:rFonts w:ascii="Times New Roman" w:eastAsia="Times New Roman" w:hAnsi="Times New Roman" w:cs="Times New Roman"/>
          <w:color w:val="000000" w:themeColor="text1"/>
        </w:rPr>
        <w:t>ithin the enclosure</w:t>
      </w:r>
      <w:r w:rsidR="00DC4470">
        <w:rPr>
          <w:rFonts w:ascii="Times New Roman" w:eastAsia="Times New Roman" w:hAnsi="Times New Roman" w:cs="Times New Roman"/>
          <w:color w:val="000000" w:themeColor="text1"/>
        </w:rPr>
        <w:t xml:space="preserve">. </w:t>
      </w:r>
      <w:r w:rsidR="002E3F1B">
        <w:rPr>
          <w:rFonts w:ascii="Times New Roman" w:eastAsia="Times New Roman" w:hAnsi="Times New Roman" w:cs="Times New Roman"/>
          <w:color w:val="000000" w:themeColor="text1"/>
        </w:rPr>
        <w:t>In other words, T</w:t>
      </w:r>
      <w:r w:rsidR="001B39DB">
        <w:rPr>
          <w:rFonts w:ascii="Times New Roman" w:eastAsia="Times New Roman" w:hAnsi="Times New Roman" w:cs="Times New Roman"/>
          <w:color w:val="000000" w:themeColor="text1"/>
          <w:vertAlign w:val="subscript"/>
        </w:rPr>
        <w:t>∞</w:t>
      </w:r>
      <w:r w:rsidR="001B39DB">
        <w:rPr>
          <w:rFonts w:ascii="Times New Roman" w:eastAsia="Times New Roman" w:hAnsi="Times New Roman" w:cs="Times New Roman"/>
          <w:color w:val="000000" w:themeColor="text1"/>
        </w:rPr>
        <w:t xml:space="preserve"> is likely to </w:t>
      </w:r>
      <w:r w:rsidR="00B81EA9">
        <w:rPr>
          <w:rFonts w:ascii="Times New Roman" w:eastAsia="Times New Roman" w:hAnsi="Times New Roman" w:cs="Times New Roman"/>
          <w:color w:val="000000" w:themeColor="text1"/>
        </w:rPr>
        <w:t>change during testing, and</w:t>
      </w:r>
      <w:r w:rsidR="00045734">
        <w:rPr>
          <w:rFonts w:ascii="Times New Roman" w:eastAsia="Times New Roman" w:hAnsi="Times New Roman" w:cs="Times New Roman"/>
          <w:color w:val="000000" w:themeColor="text1"/>
        </w:rPr>
        <w:t xml:space="preserve"> is expected to vary with distance from the hot plate</w:t>
      </w:r>
      <w:r w:rsidR="0040526C">
        <w:rPr>
          <w:rFonts w:ascii="Times New Roman" w:eastAsia="Times New Roman" w:hAnsi="Times New Roman" w:cs="Times New Roman"/>
          <w:color w:val="000000" w:themeColor="text1"/>
        </w:rPr>
        <w:t xml:space="preserve">, </w:t>
      </w:r>
      <w:r w:rsidR="004C4371">
        <w:rPr>
          <w:rFonts w:ascii="Times New Roman" w:eastAsia="Times New Roman" w:hAnsi="Times New Roman" w:cs="Times New Roman"/>
          <w:color w:val="000000" w:themeColor="text1"/>
        </w:rPr>
        <w:t xml:space="preserve">leading to </w:t>
      </w:r>
      <w:r w:rsidR="00A71B3E">
        <w:rPr>
          <w:rFonts w:ascii="Times New Roman" w:eastAsia="Times New Roman" w:hAnsi="Times New Roman" w:cs="Times New Roman"/>
          <w:color w:val="000000" w:themeColor="text1"/>
        </w:rPr>
        <w:t>changes in heat flux from the hot plate, and variation in the convection coefficient</w:t>
      </w:r>
      <w:r w:rsidR="001838A9">
        <w:rPr>
          <w:rFonts w:ascii="Times New Roman" w:eastAsia="Times New Roman" w:hAnsi="Times New Roman" w:cs="Times New Roman"/>
          <w:color w:val="000000" w:themeColor="text1"/>
        </w:rPr>
        <w:t xml:space="preserve"> </w:t>
      </w:r>
      <w:r w:rsidR="001838A9">
        <w:rPr>
          <w:rFonts w:ascii="Times New Roman" w:eastAsia="Times New Roman" w:hAnsi="Times New Roman" w:cs="Times New Roman"/>
          <w:color w:val="000000" w:themeColor="text1"/>
        </w:rPr>
        <w:lastRenderedPageBreak/>
        <w:t xml:space="preserve">throughout the test. Although, </w:t>
      </w:r>
      <w:r w:rsidR="00F2270D">
        <w:rPr>
          <w:rFonts w:ascii="Times New Roman" w:eastAsia="Times New Roman" w:hAnsi="Times New Roman" w:cs="Times New Roman"/>
          <w:color w:val="000000" w:themeColor="text1"/>
        </w:rPr>
        <w:t>because</w:t>
      </w:r>
      <w:r w:rsidR="001838A9">
        <w:rPr>
          <w:rFonts w:ascii="Times New Roman" w:eastAsia="Times New Roman" w:hAnsi="Times New Roman" w:cs="Times New Roman"/>
          <w:color w:val="000000" w:themeColor="text1"/>
        </w:rPr>
        <w:t xml:space="preserve"> these variations are expected</w:t>
      </w:r>
      <w:r w:rsidR="000F3AC7">
        <w:rPr>
          <w:rFonts w:ascii="Times New Roman" w:eastAsia="Times New Roman" w:hAnsi="Times New Roman" w:cs="Times New Roman"/>
          <w:color w:val="000000" w:themeColor="text1"/>
        </w:rPr>
        <w:t xml:space="preserve"> by the model of natural convection</w:t>
      </w:r>
      <w:r w:rsidR="001838A9">
        <w:rPr>
          <w:rFonts w:ascii="Times New Roman" w:eastAsia="Times New Roman" w:hAnsi="Times New Roman" w:cs="Times New Roman"/>
          <w:color w:val="000000" w:themeColor="text1"/>
        </w:rPr>
        <w:t xml:space="preserve">, while </w:t>
      </w:r>
      <w:r w:rsidR="00E67D13">
        <w:rPr>
          <w:rFonts w:ascii="Times New Roman" w:eastAsia="Times New Roman" w:hAnsi="Times New Roman" w:cs="Times New Roman"/>
          <w:color w:val="000000" w:themeColor="text1"/>
        </w:rPr>
        <w:t xml:space="preserve">they might inhibit our ability to measure a single </w:t>
      </w:r>
      <w:r w:rsidR="00EF4AD5">
        <w:rPr>
          <w:rFonts w:ascii="Times New Roman" w:eastAsia="Times New Roman" w:hAnsi="Times New Roman" w:cs="Times New Roman"/>
          <w:color w:val="000000" w:themeColor="text1"/>
        </w:rPr>
        <w:t>convection coefficient value, observing these variations would</w:t>
      </w:r>
      <w:r w:rsidR="00573EBC">
        <w:rPr>
          <w:rFonts w:ascii="Times New Roman" w:eastAsia="Times New Roman" w:hAnsi="Times New Roman" w:cs="Times New Roman"/>
          <w:color w:val="000000" w:themeColor="text1"/>
        </w:rPr>
        <w:t xml:space="preserve"> </w:t>
      </w:r>
      <w:r w:rsidR="002A2F07">
        <w:rPr>
          <w:rFonts w:ascii="Times New Roman" w:eastAsia="Times New Roman" w:hAnsi="Times New Roman" w:cs="Times New Roman"/>
          <w:color w:val="000000" w:themeColor="text1"/>
        </w:rPr>
        <w:t>be beneficial in confirming the model of natural convection.</w:t>
      </w:r>
    </w:p>
    <w:p w14:paraId="5C7B39E2" w14:textId="4B638140" w:rsidR="667E0D9C" w:rsidRDefault="667E0D9C"/>
    <w:p w14:paraId="64B0B1C9" w14:textId="168CAB6F" w:rsidR="1E5CAF75" w:rsidRDefault="66A5871B" w:rsidP="1E5CAF75">
      <w:pPr>
        <w:rPr>
          <w:b/>
          <w:color w:val="000000" w:themeColor="text1"/>
          <w:sz w:val="28"/>
          <w:szCs w:val="28"/>
        </w:rPr>
      </w:pPr>
      <w:r w:rsidRPr="0A524687">
        <w:rPr>
          <w:b/>
          <w:sz w:val="28"/>
          <w:szCs w:val="28"/>
        </w:rPr>
        <w:t>Selected Sensors</w:t>
      </w:r>
    </w:p>
    <w:p w14:paraId="1B92AB66" w14:textId="236F1290" w:rsidR="14335E06" w:rsidRDefault="66A5871B" w:rsidP="14335E06">
      <w:pPr>
        <w:rPr>
          <w:color w:val="000000" w:themeColor="text1"/>
        </w:rPr>
      </w:pPr>
      <w:r w:rsidRPr="189B1988">
        <w:rPr>
          <w:color w:val="000000" w:themeColor="text1"/>
        </w:rPr>
        <w:t xml:space="preserve">Ambient </w:t>
      </w:r>
      <w:r w:rsidRPr="238C95C7">
        <w:rPr>
          <w:color w:val="000000" w:themeColor="text1"/>
        </w:rPr>
        <w:t>Temperature</w:t>
      </w:r>
      <w:r w:rsidRPr="70C9E787">
        <w:rPr>
          <w:color w:val="000000" w:themeColor="text1"/>
        </w:rPr>
        <w:t xml:space="preserve"> Sensor</w:t>
      </w:r>
      <w:r w:rsidRPr="4364436E">
        <w:rPr>
          <w:color w:val="000000" w:themeColor="text1"/>
        </w:rPr>
        <w:t xml:space="preserve"> – PT100 RTD </w:t>
      </w:r>
      <w:r w:rsidR="5B83908D" w:rsidRPr="4364436E">
        <w:rPr>
          <w:color w:val="000000" w:themeColor="text1"/>
        </w:rPr>
        <w:t>with MAX31865</w:t>
      </w:r>
      <w:r w:rsidR="5B83908D" w:rsidRPr="526348F6">
        <w:rPr>
          <w:color w:val="000000" w:themeColor="text1"/>
        </w:rPr>
        <w:t xml:space="preserve"> Amplifier:</w:t>
      </w:r>
    </w:p>
    <w:p w14:paraId="3749028B" w14:textId="6C3B3FE5" w:rsidR="5B83908D" w:rsidRPr="00180D06" w:rsidRDefault="5B83908D" w:rsidP="158D586E">
      <w:pPr>
        <w:rPr>
          <w:rFonts w:eastAsia="Times New Roman" w:cstheme="minorHAnsi"/>
        </w:rPr>
      </w:pPr>
      <w:r w:rsidRPr="00180D06">
        <w:rPr>
          <w:rFonts w:eastAsia="Arial" w:cstheme="minorHAnsi"/>
          <w:color w:val="000000" w:themeColor="text1"/>
        </w:rPr>
        <w:t xml:space="preserve">      The ambient air temperature </w:t>
      </w:r>
      <m:oMath>
        <m:sSub>
          <m:sSubPr>
            <m:ctrlPr>
              <w:rPr>
                <w:rFonts w:ascii="Cambria Math" w:hAnsi="Cambria Math"/>
              </w:rPr>
            </m:ctrlPr>
          </m:sSubPr>
          <m:e>
            <m:r>
              <w:rPr>
                <w:rFonts w:ascii="Cambria Math" w:hAnsi="Cambria Math"/>
              </w:rPr>
              <m:t>T</m:t>
            </m:r>
          </m:e>
          <m:sub>
            <m:r>
              <w:rPr>
                <w:rFonts w:ascii="Cambria Math" w:hAnsi="Cambria Math"/>
              </w:rPr>
              <m:t>∞</m:t>
            </m:r>
          </m:sub>
        </m:sSub>
      </m:oMath>
      <w:r w:rsidRPr="00180D06">
        <w:rPr>
          <w:rFonts w:eastAsia="Arial" w:cstheme="minorHAnsi"/>
          <w:color w:val="000000" w:themeColor="text1"/>
        </w:rPr>
        <w:t xml:space="preserve"> is measured using a Platinum Resistance Temperature Detector (PT100 RTD) paired with a MAX31865 Amplifier. The RTD is a highly accurate temperature sensor with a resistance of </w:t>
      </w:r>
      <m:oMath>
        <m:r>
          <w:rPr>
            <w:rFonts w:ascii="Cambria Math" w:hAnsi="Cambria Math"/>
          </w:rPr>
          <m:t>100 </m:t>
        </m:r>
        <m:r>
          <m:rPr>
            <m:sty m:val="p"/>
          </m:rPr>
          <w:rPr>
            <w:rFonts w:ascii="Cambria Math" w:hAnsi="Cambria Math"/>
          </w:rPr>
          <m:t>Ω</m:t>
        </m:r>
        <m:r>
          <w:rPr>
            <w:rFonts w:ascii="Cambria Math" w:hAnsi="Cambria Math"/>
          </w:rPr>
          <m:t> </m:t>
        </m:r>
      </m:oMath>
      <w:r w:rsidRPr="00180D06">
        <w:rPr>
          <w:rFonts w:eastAsia="Arial" w:cstheme="minorHAnsi"/>
          <w:color w:val="000000" w:themeColor="text1"/>
        </w:rPr>
        <w:t xml:space="preserve"> at </w:t>
      </w:r>
      <m:oMath>
        <m:r>
          <w:rPr>
            <w:rFonts w:ascii="Cambria Math" w:hAnsi="Cambria Math"/>
          </w:rPr>
          <m:t>0° </m:t>
        </m:r>
      </m:oMath>
      <w:r w:rsidRPr="00180D06">
        <w:rPr>
          <w:rFonts w:eastAsia="Arial" w:cstheme="minorHAnsi"/>
          <w:color w:val="000000" w:themeColor="text1"/>
        </w:rPr>
        <w:t>and a temperature coefficient of about 0.385 ohms per degree Celsius. The measurement range spans from about -200</w:t>
      </w:r>
      <m:oMath>
        <m:r>
          <w:rPr>
            <w:rFonts w:ascii="Cambria Math" w:hAnsi="Cambria Math"/>
          </w:rPr>
          <m:t>° </m:t>
        </m:r>
      </m:oMath>
      <w:r w:rsidRPr="00180D06">
        <w:rPr>
          <w:rFonts w:eastAsia="Arial" w:cstheme="minorHAnsi"/>
          <w:color w:val="000000" w:themeColor="text1"/>
        </w:rPr>
        <w:t>Celsius to +850</w:t>
      </w:r>
      <m:oMath>
        <m:r>
          <w:rPr>
            <w:rFonts w:ascii="Cambria Math" w:hAnsi="Cambria Math"/>
          </w:rPr>
          <m:t>° </m:t>
        </m:r>
      </m:oMath>
      <w:r w:rsidR="0469435D" w:rsidRPr="00180D06">
        <w:rPr>
          <w:rFonts w:eastAsia="Arial" w:cstheme="minorHAnsi"/>
          <w:color w:val="000000" w:themeColor="text1"/>
        </w:rPr>
        <w:t>.</w:t>
      </w:r>
      <w:r w:rsidRPr="00180D06">
        <w:rPr>
          <w:rFonts w:eastAsia="Arial" w:cstheme="minorHAnsi"/>
          <w:color w:val="000000" w:themeColor="text1"/>
        </w:rPr>
        <w:t xml:space="preserve"> This range significantly exceeds our expected lab range ambient range from 15-35 </w:t>
      </w:r>
      <m:oMath>
        <m:r>
          <w:rPr>
            <w:rFonts w:ascii="Cambria Math" w:hAnsi="Cambria Math"/>
          </w:rPr>
          <m:t>° </m:t>
        </m:r>
      </m:oMath>
      <w:r w:rsidRPr="00180D06">
        <w:rPr>
          <w:rFonts w:eastAsia="Arial" w:cstheme="minorHAnsi"/>
          <w:color w:val="000000" w:themeColor="text1"/>
        </w:rPr>
        <w:t>. The tolerance of the PT100 RTD is ±0.30 degrees Celsius at 0</w:t>
      </w:r>
      <m:oMath>
        <m:r>
          <w:rPr>
            <w:rFonts w:ascii="Cambria Math" w:hAnsi="Cambria Math"/>
          </w:rPr>
          <m:t>° </m:t>
        </m:r>
      </m:oMath>
      <w:r w:rsidRPr="00180D06">
        <w:rPr>
          <w:rFonts w:eastAsia="Arial" w:cstheme="minorHAnsi"/>
          <w:color w:val="000000" w:themeColor="text1"/>
        </w:rPr>
        <w:t>, increasing to ±0.50</w:t>
      </w:r>
      <m:oMath>
        <m:r>
          <w:rPr>
            <w:rFonts w:ascii="Cambria Math" w:hAnsi="Cambria Math"/>
          </w:rPr>
          <m:t>° </m:t>
        </m:r>
      </m:oMath>
      <w:r w:rsidRPr="00180D06">
        <w:rPr>
          <w:rFonts w:eastAsia="Arial" w:cstheme="minorHAnsi"/>
          <w:color w:val="000000" w:themeColor="text1"/>
        </w:rPr>
        <w:t xml:space="preserve"> at about 40</w:t>
      </w:r>
      <m:oMath>
        <m:r>
          <w:rPr>
            <w:rFonts w:ascii="Cambria Math" w:hAnsi="Cambria Math"/>
          </w:rPr>
          <m:t>° </m:t>
        </m:r>
      </m:oMath>
      <w:r w:rsidRPr="00180D06">
        <w:rPr>
          <w:rFonts w:eastAsia="Arial" w:cstheme="minorHAnsi"/>
          <w:color w:val="000000" w:themeColor="text1"/>
        </w:rPr>
        <w:t>, and ±0.8</w:t>
      </w:r>
      <w:r w:rsidR="53A5EC5D" w:rsidRPr="00180D06">
        <w:rPr>
          <w:rFonts w:eastAsia="Arial" w:cstheme="minorHAnsi"/>
          <w:color w:val="000000" w:themeColor="text1"/>
        </w:rPr>
        <w:t>0</w:t>
      </w:r>
      <m:oMath>
        <m:r>
          <w:rPr>
            <w:rFonts w:ascii="Cambria Math" w:hAnsi="Cambria Math"/>
          </w:rPr>
          <m:t>° </m:t>
        </m:r>
      </m:oMath>
      <w:r w:rsidRPr="00180D06">
        <w:rPr>
          <w:rFonts w:eastAsia="Arial" w:cstheme="minorHAnsi"/>
          <w:color w:val="000000" w:themeColor="text1"/>
        </w:rPr>
        <w:t xml:space="preserve"> at 100</w:t>
      </w:r>
      <m:oMath>
        <m:r>
          <w:rPr>
            <w:rFonts w:ascii="Cambria Math" w:hAnsi="Cambria Math"/>
          </w:rPr>
          <m:t>° </m:t>
        </m:r>
      </m:oMath>
      <w:r w:rsidRPr="00180D06">
        <w:rPr>
          <w:rFonts w:eastAsia="Arial" w:cstheme="minorHAnsi"/>
          <w:color w:val="000000" w:themeColor="text1"/>
        </w:rPr>
        <w:t>. This level of precision makes the PT100 the preferred option for accurate ambient temperature measurement.</w:t>
      </w:r>
    </w:p>
    <w:p w14:paraId="7A8C34F1" w14:textId="3C56473B" w:rsidR="5B83908D" w:rsidRPr="00180D06" w:rsidRDefault="5B83908D" w:rsidP="33B39FAC">
      <w:pPr>
        <w:spacing w:before="80" w:after="80"/>
        <w:jc w:val="both"/>
        <w:rPr>
          <w:rFonts w:eastAsia="Arial" w:cstheme="minorHAnsi"/>
          <w:color w:val="000000" w:themeColor="text1"/>
        </w:rPr>
      </w:pPr>
      <w:r w:rsidRPr="00180D06">
        <w:rPr>
          <w:rFonts w:eastAsia="Arial" w:cstheme="minorHAnsi"/>
          <w:color w:val="000000" w:themeColor="text1"/>
        </w:rPr>
        <w:t xml:space="preserve">   The MAX31865 breakout board has a precise 430-ohm reference resistor with 0.1% tolerance. It communicates with the Arduino over SPI, which converts the RTD resistance to a temperature value. The MAX31865 supports 2-, 3-, and 4-wire RTD configurations. This compensates for lead resistance, which is important for gaining accurate low-temperature measurements. When we combine the PT100 with the MAX31865, the system achieves a temperature resolution of about 0.03°C. This provides sufficient precision for the ambient temperature in our experiment.</w:t>
      </w:r>
    </w:p>
    <w:p w14:paraId="738BA703" w14:textId="0A9A2A8D" w:rsidR="33B39FAC" w:rsidRPr="00180D06" w:rsidRDefault="5B83908D">
      <w:pPr>
        <w:rPr>
          <w:rFonts w:eastAsia="Times New Roman" w:cstheme="minorHAnsi"/>
        </w:rPr>
      </w:pPr>
      <w:r>
        <w:t xml:space="preserve">     </w:t>
      </w:r>
      <w:r w:rsidRPr="00180D06">
        <w:rPr>
          <w:rFonts w:eastAsia="Arial" w:cstheme="minorHAnsi"/>
          <w:color w:val="000000" w:themeColor="text1"/>
        </w:rPr>
        <w:t xml:space="preserve">Mounting: The PT 100 </w:t>
      </w:r>
      <w:r w:rsidR="222B733F" w:rsidRPr="00180D06">
        <w:rPr>
          <w:rFonts w:eastAsia="Arial" w:cstheme="minorHAnsi"/>
          <w:color w:val="000000" w:themeColor="text1"/>
        </w:rPr>
        <w:t xml:space="preserve">probe </w:t>
      </w:r>
      <w:r w:rsidRPr="00180D06">
        <w:rPr>
          <w:rFonts w:eastAsia="Arial" w:cstheme="minorHAnsi"/>
          <w:color w:val="000000" w:themeColor="text1"/>
        </w:rPr>
        <w:t>will be mounted on a thin support wire in the enclosed box, positioned far enough from the heat plate to avoid interference from the plate's thermal field. The MAX31865 board will be on the outside of the enclosure, on a breadboard, and connected to the Arduino that we will use.</w:t>
      </w:r>
    </w:p>
    <w:p w14:paraId="2A524C14" w14:textId="71985ACD" w:rsidR="2EBE0FAC" w:rsidRDefault="2EBE0FAC" w:rsidP="2EBE0FAC">
      <w:pPr>
        <w:rPr>
          <w:rFonts w:ascii="Arial" w:eastAsia="Arial" w:hAnsi="Arial" w:cs="Arial"/>
          <w:color w:val="000000" w:themeColor="text1"/>
          <w:sz w:val="22"/>
          <w:szCs w:val="22"/>
        </w:rPr>
      </w:pPr>
    </w:p>
    <w:p w14:paraId="0C193BB9" w14:textId="5DD823FF" w:rsidR="289A1734" w:rsidRPr="001F3AC7" w:rsidRDefault="663D4BD0" w:rsidP="289A1734">
      <w:pPr>
        <w:rPr>
          <w:rFonts w:ascii="Times New Roman" w:eastAsia="Times New Roman" w:hAnsi="Times New Roman" w:cs="Times New Roman"/>
          <w:b/>
          <w:bCs/>
        </w:rPr>
      </w:pPr>
      <w:r w:rsidRPr="001F3AC7">
        <w:rPr>
          <w:b/>
          <w:bCs/>
          <w:color w:val="000000" w:themeColor="text1"/>
        </w:rPr>
        <w:t>Surface Temperature Sensor –</w:t>
      </w:r>
      <w:r w:rsidR="00262347" w:rsidRPr="001F3AC7">
        <w:rPr>
          <w:b/>
          <w:bCs/>
          <w:color w:val="000000" w:themeColor="text1"/>
        </w:rPr>
        <w:t xml:space="preserve"> </w:t>
      </w:r>
      <w:r w:rsidR="00262347" w:rsidRPr="001F3AC7">
        <w:rPr>
          <w:rFonts w:ascii="Times New Roman" w:eastAsia="Times New Roman" w:hAnsi="Times New Roman" w:cs="Times New Roman"/>
          <w:b/>
          <w:bCs/>
        </w:rPr>
        <w:t>Watlow OKK30B10A</w:t>
      </w:r>
      <w:r w:rsidR="0072204B" w:rsidRPr="001F3AC7">
        <w:rPr>
          <w:rFonts w:ascii="Times New Roman" w:eastAsia="Times New Roman" w:hAnsi="Times New Roman" w:cs="Times New Roman"/>
          <w:b/>
          <w:bCs/>
        </w:rPr>
        <w:t xml:space="preserve"> </w:t>
      </w:r>
      <w:r w:rsidR="00315944" w:rsidRPr="001F3AC7">
        <w:rPr>
          <w:rFonts w:ascii="Times New Roman" w:eastAsia="Times New Roman" w:hAnsi="Times New Roman" w:cs="Times New Roman"/>
          <w:b/>
          <w:bCs/>
        </w:rPr>
        <w:t>p</w:t>
      </w:r>
      <w:r w:rsidR="0072204B" w:rsidRPr="001F3AC7">
        <w:rPr>
          <w:rFonts w:ascii="Times New Roman" w:eastAsia="Times New Roman" w:hAnsi="Times New Roman" w:cs="Times New Roman"/>
          <w:b/>
          <w:bCs/>
        </w:rPr>
        <w:t>eel-and-</w:t>
      </w:r>
      <w:r w:rsidR="00315944" w:rsidRPr="001F3AC7">
        <w:rPr>
          <w:rFonts w:ascii="Times New Roman" w:eastAsia="Times New Roman" w:hAnsi="Times New Roman" w:cs="Times New Roman"/>
          <w:b/>
          <w:bCs/>
        </w:rPr>
        <w:t>s</w:t>
      </w:r>
      <w:r w:rsidR="0072204B" w:rsidRPr="001F3AC7">
        <w:rPr>
          <w:rFonts w:ascii="Times New Roman" w:eastAsia="Times New Roman" w:hAnsi="Times New Roman" w:cs="Times New Roman"/>
          <w:b/>
          <w:bCs/>
        </w:rPr>
        <w:t>tick Type K thermocouple</w:t>
      </w:r>
      <w:r w:rsidR="7BDECC73" w:rsidRPr="001F3AC7">
        <w:rPr>
          <w:rFonts w:ascii="Times New Roman" w:eastAsia="Times New Roman" w:hAnsi="Times New Roman" w:cs="Times New Roman"/>
          <w:b/>
          <w:bCs/>
        </w:rPr>
        <w:t>:</w:t>
      </w:r>
    </w:p>
    <w:p w14:paraId="2F364648" w14:textId="77777777" w:rsidR="001F3D97" w:rsidRDefault="0049586E" w:rsidP="289A1734">
      <w:pPr>
        <w:rPr>
          <w:rFonts w:ascii="Times New Roman" w:eastAsia="Times New Roman" w:hAnsi="Times New Roman" w:cs="Times New Roman"/>
          <w:color w:val="000000" w:themeColor="text1"/>
        </w:rPr>
      </w:pPr>
      <w:r>
        <w:rPr>
          <w:rFonts w:ascii="Times New Roman" w:eastAsia="Times New Roman" w:hAnsi="Times New Roman" w:cs="Times New Roman"/>
        </w:rPr>
        <w:tab/>
      </w:r>
      <w:r w:rsidR="001830BF">
        <w:rPr>
          <w:rFonts w:ascii="Times New Roman" w:eastAsia="Times New Roman" w:hAnsi="Times New Roman" w:cs="Times New Roman"/>
        </w:rPr>
        <w:t xml:space="preserve">This sensor will be used to measure the surface temperature of the </w:t>
      </w:r>
      <w:r w:rsidR="009A6961">
        <w:rPr>
          <w:rFonts w:ascii="Times New Roman" w:eastAsia="Times New Roman" w:hAnsi="Times New Roman" w:cs="Times New Roman"/>
        </w:rPr>
        <w:t>hot plate</w:t>
      </w:r>
      <w:r w:rsidR="00977826">
        <w:rPr>
          <w:rFonts w:ascii="Times New Roman" w:eastAsia="Times New Roman" w:hAnsi="Times New Roman" w:cs="Times New Roman"/>
        </w:rPr>
        <w:t>. T</w:t>
      </w:r>
      <w:r w:rsidR="00AA7216">
        <w:rPr>
          <w:rFonts w:ascii="Times New Roman" w:eastAsia="Times New Roman" w:hAnsi="Times New Roman" w:cs="Times New Roman"/>
        </w:rPr>
        <w:t>he spec</w:t>
      </w:r>
      <w:r w:rsidR="00D7737C">
        <w:rPr>
          <w:rFonts w:ascii="Times New Roman" w:eastAsia="Times New Roman" w:hAnsi="Times New Roman" w:cs="Times New Roman"/>
        </w:rPr>
        <w:t xml:space="preserve">ific operating range and uncertainties of this sensor were not </w:t>
      </w:r>
      <w:r w:rsidR="002A3EF0">
        <w:rPr>
          <w:rFonts w:ascii="Times New Roman" w:eastAsia="Times New Roman" w:hAnsi="Times New Roman" w:cs="Times New Roman"/>
        </w:rPr>
        <w:t xml:space="preserve">found, although the thermocouple is described as </w:t>
      </w:r>
      <w:r w:rsidR="003C00E7">
        <w:rPr>
          <w:rFonts w:ascii="Times New Roman" w:eastAsia="Times New Roman" w:hAnsi="Times New Roman" w:cs="Times New Roman"/>
        </w:rPr>
        <w:t xml:space="preserve">suitable for continuous use at 200 </w:t>
      </w:r>
      <w:r w:rsidR="003C00E7" w:rsidRPr="00673B22">
        <w:rPr>
          <w:rFonts w:ascii="Times New Roman" w:eastAsia="Times New Roman" w:hAnsi="Times New Roman" w:cs="Times New Roman"/>
          <w:color w:val="000000" w:themeColor="text1"/>
        </w:rPr>
        <w:t>°C</w:t>
      </w:r>
      <w:r w:rsidR="003C00E7">
        <w:rPr>
          <w:rFonts w:ascii="Times New Roman" w:eastAsia="Times New Roman" w:hAnsi="Times New Roman" w:cs="Times New Roman"/>
          <w:color w:val="000000" w:themeColor="text1"/>
        </w:rPr>
        <w:t xml:space="preserve"> or limited use up to 260 </w:t>
      </w:r>
      <w:r w:rsidR="003C00E7" w:rsidRPr="00673B22">
        <w:rPr>
          <w:rFonts w:ascii="Times New Roman" w:eastAsia="Times New Roman" w:hAnsi="Times New Roman" w:cs="Times New Roman"/>
          <w:color w:val="000000" w:themeColor="text1"/>
        </w:rPr>
        <w:t>°C</w:t>
      </w:r>
      <w:r w:rsidR="003C00E7">
        <w:rPr>
          <w:rFonts w:ascii="Times New Roman" w:eastAsia="Times New Roman" w:hAnsi="Times New Roman" w:cs="Times New Roman"/>
          <w:color w:val="000000" w:themeColor="text1"/>
        </w:rPr>
        <w:t xml:space="preserve">. </w:t>
      </w:r>
      <w:r w:rsidR="00331C1F">
        <w:rPr>
          <w:rFonts w:ascii="Times New Roman" w:eastAsia="Times New Roman" w:hAnsi="Times New Roman" w:cs="Times New Roman"/>
          <w:color w:val="000000" w:themeColor="text1"/>
        </w:rPr>
        <w:t xml:space="preserve">This ensures that the </w:t>
      </w:r>
      <w:r w:rsidR="001B23BD">
        <w:rPr>
          <w:rFonts w:ascii="Times New Roman" w:eastAsia="Times New Roman" w:hAnsi="Times New Roman" w:cs="Times New Roman"/>
          <w:color w:val="000000" w:themeColor="text1"/>
        </w:rPr>
        <w:t xml:space="preserve">high-end limit of this sensor is more than sufficient for our </w:t>
      </w:r>
      <w:r w:rsidR="00594FBC">
        <w:rPr>
          <w:rFonts w:ascii="Times New Roman" w:eastAsia="Times New Roman" w:hAnsi="Times New Roman" w:cs="Times New Roman"/>
          <w:color w:val="000000" w:themeColor="text1"/>
        </w:rPr>
        <w:t>purposes. Beca</w:t>
      </w:r>
      <w:r w:rsidR="00C81242">
        <w:rPr>
          <w:rFonts w:ascii="Times New Roman" w:eastAsia="Times New Roman" w:hAnsi="Times New Roman" w:cs="Times New Roman"/>
          <w:color w:val="000000" w:themeColor="text1"/>
        </w:rPr>
        <w:t xml:space="preserve">use a specific bottom-end of the operating range could not be found, </w:t>
      </w:r>
      <w:r w:rsidR="00874580">
        <w:rPr>
          <w:rFonts w:ascii="Times New Roman" w:eastAsia="Times New Roman" w:hAnsi="Times New Roman" w:cs="Times New Roman"/>
          <w:color w:val="000000" w:themeColor="text1"/>
        </w:rPr>
        <w:t xml:space="preserve">the lab </w:t>
      </w:r>
      <w:r w:rsidR="00C55F65">
        <w:rPr>
          <w:rFonts w:ascii="Times New Roman" w:eastAsia="Times New Roman" w:hAnsi="Times New Roman" w:cs="Times New Roman"/>
          <w:color w:val="000000" w:themeColor="text1"/>
        </w:rPr>
        <w:t xml:space="preserve">teaching assistants will be consulted to ensure that this sensor is </w:t>
      </w:r>
      <w:r w:rsidR="007B6B0B">
        <w:rPr>
          <w:rFonts w:ascii="Times New Roman" w:eastAsia="Times New Roman" w:hAnsi="Times New Roman" w:cs="Times New Roman"/>
          <w:color w:val="000000" w:themeColor="text1"/>
        </w:rPr>
        <w:t xml:space="preserve">suitable. However, </w:t>
      </w:r>
      <w:r w:rsidR="00327E75">
        <w:rPr>
          <w:rFonts w:ascii="Times New Roman" w:eastAsia="Times New Roman" w:hAnsi="Times New Roman" w:cs="Times New Roman"/>
          <w:color w:val="000000" w:themeColor="text1"/>
        </w:rPr>
        <w:t xml:space="preserve">this sensor is very likely </w:t>
      </w:r>
      <w:r w:rsidR="00AF578B">
        <w:rPr>
          <w:rFonts w:ascii="Times New Roman" w:eastAsia="Times New Roman" w:hAnsi="Times New Roman" w:cs="Times New Roman"/>
          <w:color w:val="000000" w:themeColor="text1"/>
        </w:rPr>
        <w:t>to be functional within the limited expected</w:t>
      </w:r>
      <w:r w:rsidR="007B6B0B">
        <w:rPr>
          <w:rFonts w:ascii="Times New Roman" w:eastAsia="Times New Roman" w:hAnsi="Times New Roman" w:cs="Times New Roman"/>
          <w:color w:val="000000" w:themeColor="text1"/>
        </w:rPr>
        <w:t xml:space="preserve"> </w:t>
      </w:r>
      <w:r w:rsidR="008576E8">
        <w:rPr>
          <w:rFonts w:ascii="Times New Roman" w:eastAsia="Times New Roman" w:hAnsi="Times New Roman" w:cs="Times New Roman"/>
          <w:color w:val="000000" w:themeColor="text1"/>
        </w:rPr>
        <w:t xml:space="preserve">temperature range </w:t>
      </w:r>
      <w:r w:rsidR="00AF578B">
        <w:rPr>
          <w:rFonts w:ascii="Times New Roman" w:eastAsia="Times New Roman" w:hAnsi="Times New Roman" w:cs="Times New Roman"/>
          <w:color w:val="000000" w:themeColor="text1"/>
        </w:rPr>
        <w:t>of</w:t>
      </w:r>
      <w:r w:rsidR="00F24F5D">
        <w:rPr>
          <w:rFonts w:ascii="Times New Roman" w:eastAsia="Times New Roman" w:hAnsi="Times New Roman" w:cs="Times New Roman"/>
          <w:color w:val="000000" w:themeColor="text1"/>
        </w:rPr>
        <w:t xml:space="preserve"> </w:t>
      </w:r>
      <w:r w:rsidR="00BE245E">
        <w:rPr>
          <w:rFonts w:ascii="Times New Roman" w:eastAsia="Times New Roman" w:hAnsi="Times New Roman" w:cs="Times New Roman"/>
          <w:color w:val="000000" w:themeColor="text1"/>
        </w:rPr>
        <w:t>25</w:t>
      </w:r>
      <w:r w:rsidR="00F24F5D" w:rsidRPr="00673B22">
        <w:rPr>
          <w:rFonts w:ascii="Times New Roman" w:eastAsia="Times New Roman" w:hAnsi="Times New Roman" w:cs="Times New Roman"/>
          <w:color w:val="000000" w:themeColor="text1"/>
        </w:rPr>
        <w:t>°C</w:t>
      </w:r>
      <w:r w:rsidR="00F24F5D">
        <w:rPr>
          <w:rFonts w:ascii="Times New Roman" w:eastAsia="Times New Roman" w:hAnsi="Times New Roman" w:cs="Times New Roman"/>
          <w:color w:val="000000" w:themeColor="text1"/>
        </w:rPr>
        <w:t xml:space="preserve"> to </w:t>
      </w:r>
      <w:r w:rsidR="00BE245E">
        <w:rPr>
          <w:rFonts w:ascii="Times New Roman" w:eastAsia="Times New Roman" w:hAnsi="Times New Roman" w:cs="Times New Roman"/>
          <w:color w:val="000000" w:themeColor="text1"/>
        </w:rPr>
        <w:t>60</w:t>
      </w:r>
      <w:r w:rsidR="00BE245E" w:rsidRPr="00673B22">
        <w:rPr>
          <w:rFonts w:ascii="Times New Roman" w:eastAsia="Times New Roman" w:hAnsi="Times New Roman" w:cs="Times New Roman"/>
          <w:color w:val="000000" w:themeColor="text1"/>
        </w:rPr>
        <w:t>°C</w:t>
      </w:r>
      <w:r w:rsidR="00AF578B">
        <w:rPr>
          <w:rFonts w:ascii="Times New Roman" w:eastAsia="Times New Roman" w:hAnsi="Times New Roman" w:cs="Times New Roman"/>
          <w:color w:val="000000" w:themeColor="text1"/>
        </w:rPr>
        <w:t>.</w:t>
      </w:r>
    </w:p>
    <w:p w14:paraId="31F787B4" w14:textId="25D0E4FD" w:rsidR="0049586E" w:rsidRDefault="001F3D97" w:rsidP="289A173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2D09CE">
        <w:rPr>
          <w:rFonts w:ascii="Times New Roman" w:eastAsia="Times New Roman" w:hAnsi="Times New Roman" w:cs="Times New Roman"/>
          <w:color w:val="000000" w:themeColor="text1"/>
        </w:rPr>
        <w:t xml:space="preserve">The uncertainty </w:t>
      </w:r>
      <w:r w:rsidR="00C54F16">
        <w:rPr>
          <w:rFonts w:ascii="Times New Roman" w:eastAsia="Times New Roman" w:hAnsi="Times New Roman" w:cs="Times New Roman"/>
          <w:color w:val="000000" w:themeColor="text1"/>
        </w:rPr>
        <w:t xml:space="preserve">used for analysis </w:t>
      </w:r>
      <w:r w:rsidR="002E0007">
        <w:rPr>
          <w:rFonts w:ascii="Times New Roman" w:eastAsia="Times New Roman" w:hAnsi="Times New Roman" w:cs="Times New Roman"/>
          <w:color w:val="000000" w:themeColor="text1"/>
        </w:rPr>
        <w:t xml:space="preserve">was the standard of Type K thermocouples, </w:t>
      </w:r>
      <w:r w:rsidR="00F00CF7">
        <w:rPr>
          <w:rFonts w:ascii="Times New Roman" w:eastAsia="Times New Roman" w:hAnsi="Times New Roman" w:cs="Times New Roman"/>
          <w:color w:val="000000" w:themeColor="text1"/>
        </w:rPr>
        <w:t>0.75% or ±2</w:t>
      </w:r>
      <w:r w:rsidR="00DF7157" w:rsidRPr="00673B22">
        <w:rPr>
          <w:rFonts w:ascii="Times New Roman" w:eastAsia="Times New Roman" w:hAnsi="Times New Roman" w:cs="Times New Roman"/>
          <w:color w:val="000000" w:themeColor="text1"/>
        </w:rPr>
        <w:t>°C</w:t>
      </w:r>
      <w:r w:rsidR="00C95C37">
        <w:rPr>
          <w:rFonts w:ascii="Times New Roman" w:eastAsia="Times New Roman" w:hAnsi="Times New Roman" w:cs="Times New Roman"/>
          <w:color w:val="000000" w:themeColor="text1"/>
        </w:rPr>
        <w:t xml:space="preserve">. </w:t>
      </w:r>
      <w:r w:rsidR="00BA687B">
        <w:rPr>
          <w:rFonts w:ascii="Times New Roman" w:eastAsia="Times New Roman" w:hAnsi="Times New Roman" w:cs="Times New Roman"/>
          <w:color w:val="000000" w:themeColor="text1"/>
        </w:rPr>
        <w:t xml:space="preserve">This </w:t>
      </w:r>
      <w:r w:rsidR="00695DEE">
        <w:rPr>
          <w:rFonts w:ascii="Times New Roman" w:eastAsia="Times New Roman" w:hAnsi="Times New Roman" w:cs="Times New Roman"/>
          <w:color w:val="000000" w:themeColor="text1"/>
        </w:rPr>
        <w:t>i</w:t>
      </w:r>
      <w:r w:rsidR="00BA784B">
        <w:rPr>
          <w:rFonts w:ascii="Times New Roman" w:eastAsia="Times New Roman" w:hAnsi="Times New Roman" w:cs="Times New Roman"/>
          <w:color w:val="000000" w:themeColor="text1"/>
        </w:rPr>
        <w:t>s a larger uncertainty than the Platinum RTD</w:t>
      </w:r>
      <w:r w:rsidR="00DC3339">
        <w:rPr>
          <w:rFonts w:ascii="Times New Roman" w:eastAsia="Times New Roman" w:hAnsi="Times New Roman" w:cs="Times New Roman"/>
          <w:color w:val="000000" w:themeColor="text1"/>
        </w:rPr>
        <w:t xml:space="preserve">, but </w:t>
      </w:r>
      <w:r w:rsidR="005961AE">
        <w:rPr>
          <w:rFonts w:ascii="Times New Roman" w:eastAsia="Times New Roman" w:hAnsi="Times New Roman" w:cs="Times New Roman"/>
          <w:color w:val="000000" w:themeColor="text1"/>
        </w:rPr>
        <w:t>some of this uncertainty can hopefully be accounted for via calib</w:t>
      </w:r>
      <w:r w:rsidR="002132FD">
        <w:rPr>
          <w:rFonts w:ascii="Times New Roman" w:eastAsia="Times New Roman" w:hAnsi="Times New Roman" w:cs="Times New Roman"/>
          <w:color w:val="000000" w:themeColor="text1"/>
        </w:rPr>
        <w:t xml:space="preserve">ration. </w:t>
      </w:r>
    </w:p>
    <w:p w14:paraId="704FD6E3" w14:textId="40965803" w:rsidR="002E09F7" w:rsidRDefault="002E09F7" w:rsidP="289A1734">
      <w:pPr>
        <w:rPr>
          <w:rFonts w:ascii="Arial" w:eastAsia="Arial" w:hAnsi="Arial" w:cs="Arial"/>
          <w:color w:val="000000" w:themeColor="text1"/>
          <w:sz w:val="22"/>
          <w:szCs w:val="22"/>
        </w:rPr>
      </w:pPr>
      <w:r>
        <w:rPr>
          <w:rFonts w:ascii="Times New Roman" w:eastAsia="Times New Roman" w:hAnsi="Times New Roman" w:cs="Times New Roman"/>
          <w:color w:val="000000" w:themeColor="text1"/>
        </w:rPr>
        <w:lastRenderedPageBreak/>
        <w:tab/>
        <w:t xml:space="preserve">Mounting: The </w:t>
      </w:r>
      <w:r w:rsidR="003F478F">
        <w:rPr>
          <w:rFonts w:ascii="Times New Roman" w:eastAsia="Times New Roman" w:hAnsi="Times New Roman" w:cs="Times New Roman"/>
          <w:color w:val="000000" w:themeColor="text1"/>
        </w:rPr>
        <w:t>mounting method and flat</w:t>
      </w:r>
      <w:r w:rsidR="00E56815">
        <w:rPr>
          <w:rFonts w:ascii="Times New Roman" w:eastAsia="Times New Roman" w:hAnsi="Times New Roman" w:cs="Times New Roman"/>
          <w:color w:val="000000" w:themeColor="text1"/>
        </w:rPr>
        <w:t xml:space="preserve"> profile of this sensor is what makes this sensor </w:t>
      </w:r>
      <w:r w:rsidR="003A0D83">
        <w:rPr>
          <w:rFonts w:ascii="Times New Roman" w:eastAsia="Times New Roman" w:hAnsi="Times New Roman" w:cs="Times New Roman"/>
          <w:color w:val="000000" w:themeColor="text1"/>
        </w:rPr>
        <w:t xml:space="preserve">quite useful and applicable for </w:t>
      </w:r>
      <w:r w:rsidR="003A153C">
        <w:rPr>
          <w:rFonts w:ascii="Times New Roman" w:eastAsia="Times New Roman" w:hAnsi="Times New Roman" w:cs="Times New Roman"/>
          <w:color w:val="000000" w:themeColor="text1"/>
        </w:rPr>
        <w:t>our application</w:t>
      </w:r>
      <w:r w:rsidR="00ED70E3">
        <w:rPr>
          <w:rFonts w:ascii="Times New Roman" w:eastAsia="Times New Roman" w:hAnsi="Times New Roman" w:cs="Times New Roman"/>
          <w:color w:val="000000" w:themeColor="text1"/>
        </w:rPr>
        <w:t>.</w:t>
      </w:r>
      <w:r w:rsidR="00E332AD">
        <w:rPr>
          <w:rFonts w:ascii="Times New Roman" w:eastAsia="Times New Roman" w:hAnsi="Times New Roman" w:cs="Times New Roman"/>
          <w:color w:val="000000" w:themeColor="text1"/>
        </w:rPr>
        <w:t xml:space="preserve"> This flat </w:t>
      </w:r>
      <w:r w:rsidR="00E13F90">
        <w:rPr>
          <w:rFonts w:ascii="Times New Roman" w:eastAsia="Times New Roman" w:hAnsi="Times New Roman" w:cs="Times New Roman"/>
          <w:color w:val="000000" w:themeColor="text1"/>
        </w:rPr>
        <w:t xml:space="preserve">sensor will simply </w:t>
      </w:r>
      <w:r w:rsidR="005F6ACD">
        <w:rPr>
          <w:rFonts w:ascii="Times New Roman" w:eastAsia="Times New Roman" w:hAnsi="Times New Roman" w:cs="Times New Roman"/>
          <w:color w:val="000000" w:themeColor="text1"/>
        </w:rPr>
        <w:t>use the peel-and-stick attachment of the sensor</w:t>
      </w:r>
      <w:r w:rsidR="0083091E">
        <w:rPr>
          <w:rFonts w:ascii="Times New Roman" w:eastAsia="Times New Roman" w:hAnsi="Times New Roman" w:cs="Times New Roman"/>
          <w:color w:val="000000" w:themeColor="text1"/>
        </w:rPr>
        <w:t xml:space="preserve"> directly onto the </w:t>
      </w:r>
      <w:r w:rsidR="00194F0F">
        <w:rPr>
          <w:rFonts w:ascii="Times New Roman" w:eastAsia="Times New Roman" w:hAnsi="Times New Roman" w:cs="Times New Roman"/>
          <w:color w:val="000000" w:themeColor="text1"/>
        </w:rPr>
        <w:t>foil</w:t>
      </w:r>
      <w:r w:rsidR="005E69ED">
        <w:rPr>
          <w:rFonts w:ascii="Times New Roman" w:eastAsia="Times New Roman" w:hAnsi="Times New Roman" w:cs="Times New Roman"/>
          <w:color w:val="000000" w:themeColor="text1"/>
        </w:rPr>
        <w:t xml:space="preserve"> overlapping the hot plate, </w:t>
      </w:r>
      <w:r w:rsidR="002E15F3">
        <w:rPr>
          <w:rFonts w:ascii="Times New Roman" w:eastAsia="Times New Roman" w:hAnsi="Times New Roman" w:cs="Times New Roman"/>
          <w:color w:val="000000" w:themeColor="text1"/>
        </w:rPr>
        <w:t>near</w:t>
      </w:r>
      <w:r w:rsidR="005E69ED">
        <w:rPr>
          <w:rFonts w:ascii="Times New Roman" w:eastAsia="Times New Roman" w:hAnsi="Times New Roman" w:cs="Times New Roman"/>
          <w:color w:val="000000" w:themeColor="text1"/>
        </w:rPr>
        <w:t xml:space="preserve"> the heat flux sensor.</w:t>
      </w:r>
    </w:p>
    <w:p w14:paraId="19F01FC9" w14:textId="2D08D9BD" w:rsidR="526348F6" w:rsidRPr="001F3AC7" w:rsidRDefault="00EF547D" w:rsidP="526348F6">
      <w:pPr>
        <w:rPr>
          <w:rFonts w:eastAsia="Arial" w:cstheme="minorHAnsi"/>
          <w:b/>
          <w:bCs/>
          <w:color w:val="000000" w:themeColor="text1"/>
        </w:rPr>
      </w:pPr>
      <w:r w:rsidRPr="001F3AC7">
        <w:rPr>
          <w:rFonts w:eastAsia="Arial" w:cstheme="minorHAnsi"/>
          <w:b/>
          <w:bCs/>
          <w:color w:val="000000" w:themeColor="text1"/>
        </w:rPr>
        <w:t xml:space="preserve">Heat Flux Sensor </w:t>
      </w:r>
      <w:r w:rsidR="00053388" w:rsidRPr="001F3AC7">
        <w:rPr>
          <w:rFonts w:eastAsia="Arial" w:cstheme="minorHAnsi"/>
          <w:b/>
          <w:bCs/>
          <w:color w:val="000000" w:themeColor="text1"/>
        </w:rPr>
        <w:t>–</w:t>
      </w:r>
      <w:r w:rsidR="00262347" w:rsidRPr="001F3AC7">
        <w:rPr>
          <w:rFonts w:eastAsia="Arial" w:cstheme="minorHAnsi"/>
          <w:b/>
          <w:bCs/>
          <w:color w:val="000000" w:themeColor="text1"/>
        </w:rPr>
        <w:t xml:space="preserve"> </w:t>
      </w:r>
      <w:proofErr w:type="spellStart"/>
      <w:r w:rsidR="00903114" w:rsidRPr="001F3AC7">
        <w:rPr>
          <w:rFonts w:eastAsia="Arial" w:cstheme="minorHAnsi"/>
          <w:b/>
          <w:bCs/>
          <w:color w:val="000000" w:themeColor="text1"/>
        </w:rPr>
        <w:t>FluxTeq</w:t>
      </w:r>
      <w:proofErr w:type="spellEnd"/>
      <w:r w:rsidR="00903114" w:rsidRPr="001F3AC7">
        <w:rPr>
          <w:rFonts w:eastAsia="Arial" w:cstheme="minorHAnsi"/>
          <w:b/>
          <w:bCs/>
          <w:color w:val="000000" w:themeColor="text1"/>
        </w:rPr>
        <w:t xml:space="preserve"> PHFS-01 </w:t>
      </w:r>
      <w:r w:rsidR="00315944" w:rsidRPr="001F3AC7">
        <w:rPr>
          <w:rFonts w:eastAsia="Arial" w:cstheme="minorHAnsi"/>
          <w:b/>
          <w:bCs/>
          <w:color w:val="000000" w:themeColor="text1"/>
        </w:rPr>
        <w:t>h</w:t>
      </w:r>
      <w:r w:rsidR="00D70CDB" w:rsidRPr="001F3AC7">
        <w:rPr>
          <w:rFonts w:eastAsia="Arial" w:cstheme="minorHAnsi"/>
          <w:b/>
          <w:bCs/>
          <w:color w:val="000000" w:themeColor="text1"/>
        </w:rPr>
        <w:t xml:space="preserve">eat </w:t>
      </w:r>
      <w:r w:rsidR="00315944" w:rsidRPr="001F3AC7">
        <w:rPr>
          <w:rFonts w:eastAsia="Arial" w:cstheme="minorHAnsi"/>
          <w:b/>
          <w:bCs/>
          <w:color w:val="000000" w:themeColor="text1"/>
        </w:rPr>
        <w:t>f</w:t>
      </w:r>
      <w:r w:rsidR="00D70CDB" w:rsidRPr="001F3AC7">
        <w:rPr>
          <w:rFonts w:eastAsia="Arial" w:cstheme="minorHAnsi"/>
          <w:b/>
          <w:bCs/>
          <w:color w:val="000000" w:themeColor="text1"/>
        </w:rPr>
        <w:t xml:space="preserve">lux </w:t>
      </w:r>
      <w:r w:rsidR="00315944" w:rsidRPr="001F3AC7">
        <w:rPr>
          <w:rFonts w:eastAsia="Arial" w:cstheme="minorHAnsi"/>
          <w:b/>
          <w:bCs/>
          <w:color w:val="000000" w:themeColor="text1"/>
        </w:rPr>
        <w:t>s</w:t>
      </w:r>
      <w:r w:rsidR="00D70CDB" w:rsidRPr="001F3AC7">
        <w:rPr>
          <w:rFonts w:eastAsia="Arial" w:cstheme="minorHAnsi"/>
          <w:b/>
          <w:bCs/>
          <w:color w:val="000000" w:themeColor="text1"/>
        </w:rPr>
        <w:t>ensor</w:t>
      </w:r>
      <w:r w:rsidR="004328E9" w:rsidRPr="001F3AC7">
        <w:rPr>
          <w:rFonts w:eastAsia="Arial" w:cstheme="minorHAnsi"/>
          <w:b/>
          <w:bCs/>
          <w:color w:val="000000" w:themeColor="text1"/>
        </w:rPr>
        <w:t xml:space="preserve"> with </w:t>
      </w:r>
      <w:proofErr w:type="spellStart"/>
      <w:r w:rsidR="004328E9" w:rsidRPr="001F3AC7">
        <w:rPr>
          <w:rFonts w:eastAsia="Arial" w:cstheme="minorHAnsi"/>
          <w:b/>
          <w:bCs/>
          <w:color w:val="000000" w:themeColor="text1"/>
        </w:rPr>
        <w:t>FluxTeq</w:t>
      </w:r>
      <w:proofErr w:type="spellEnd"/>
      <w:r w:rsidR="004328E9" w:rsidRPr="001F3AC7">
        <w:rPr>
          <w:rFonts w:eastAsia="Arial" w:cstheme="minorHAnsi"/>
          <w:b/>
          <w:bCs/>
          <w:color w:val="000000" w:themeColor="text1"/>
        </w:rPr>
        <w:t xml:space="preserve"> </w:t>
      </w:r>
      <w:proofErr w:type="spellStart"/>
      <w:r w:rsidR="004328E9" w:rsidRPr="001F3AC7">
        <w:rPr>
          <w:rFonts w:eastAsia="Arial" w:cstheme="minorHAnsi"/>
          <w:b/>
          <w:bCs/>
          <w:color w:val="000000" w:themeColor="text1"/>
        </w:rPr>
        <w:t>FluxDAQ</w:t>
      </w:r>
      <w:proofErr w:type="spellEnd"/>
      <w:r w:rsidR="004328E9" w:rsidRPr="001F3AC7">
        <w:rPr>
          <w:rFonts w:eastAsia="Arial" w:cstheme="minorHAnsi"/>
          <w:b/>
          <w:bCs/>
          <w:color w:val="000000" w:themeColor="text1"/>
        </w:rPr>
        <w:t xml:space="preserve"> </w:t>
      </w:r>
      <w:r w:rsidR="003F5264" w:rsidRPr="001F3AC7">
        <w:rPr>
          <w:rFonts w:eastAsia="Arial" w:cstheme="minorHAnsi"/>
          <w:b/>
          <w:bCs/>
          <w:color w:val="000000" w:themeColor="text1"/>
        </w:rPr>
        <w:t>and</w:t>
      </w:r>
      <w:r w:rsidR="00900825" w:rsidRPr="001F3AC7">
        <w:rPr>
          <w:rFonts w:eastAsia="Arial" w:cstheme="minorHAnsi"/>
          <w:b/>
          <w:bCs/>
          <w:color w:val="000000" w:themeColor="text1"/>
        </w:rPr>
        <w:t xml:space="preserve"> </w:t>
      </w:r>
      <w:r w:rsidR="0039396C" w:rsidRPr="001F3AC7">
        <w:rPr>
          <w:rFonts w:eastAsia="Arial" w:cstheme="minorHAnsi"/>
          <w:b/>
          <w:bCs/>
          <w:color w:val="000000" w:themeColor="text1"/>
        </w:rPr>
        <w:t xml:space="preserve">computer with </w:t>
      </w:r>
      <w:proofErr w:type="spellStart"/>
      <w:r w:rsidR="003F5264" w:rsidRPr="001F3AC7">
        <w:rPr>
          <w:rFonts w:eastAsia="Arial" w:cstheme="minorHAnsi"/>
          <w:b/>
          <w:bCs/>
          <w:color w:val="000000" w:themeColor="text1"/>
        </w:rPr>
        <w:t>FluxDAQ</w:t>
      </w:r>
      <w:proofErr w:type="spellEnd"/>
      <w:r w:rsidR="003F5264" w:rsidRPr="001F3AC7">
        <w:rPr>
          <w:rFonts w:eastAsia="Arial" w:cstheme="minorHAnsi"/>
          <w:b/>
          <w:bCs/>
          <w:color w:val="000000" w:themeColor="text1"/>
        </w:rPr>
        <w:t xml:space="preserve"> program to acquire data</w:t>
      </w:r>
      <w:r w:rsidR="26D7034F" w:rsidRPr="001F3AC7">
        <w:rPr>
          <w:rFonts w:eastAsia="Arial" w:cstheme="minorHAnsi"/>
          <w:b/>
          <w:bCs/>
          <w:color w:val="000000" w:themeColor="text1"/>
        </w:rPr>
        <w:t>:</w:t>
      </w:r>
    </w:p>
    <w:p w14:paraId="3E956CD6" w14:textId="53ADBF3D" w:rsidR="26D7034F" w:rsidRPr="001F3AC7" w:rsidRDefault="26D7034F" w:rsidP="001F3AC7">
      <w:pPr>
        <w:ind w:firstLine="720"/>
        <w:rPr>
          <w:rFonts w:eastAsia="Arial" w:cstheme="minorHAnsi"/>
          <w:color w:val="000000" w:themeColor="text1"/>
        </w:rPr>
      </w:pPr>
      <w:r w:rsidRPr="001F3AC7">
        <w:rPr>
          <w:rFonts w:eastAsia="Arial" w:cstheme="minorHAnsi"/>
          <w:color w:val="000000" w:themeColor="text1"/>
        </w:rPr>
        <w:t xml:space="preserve">The main sensor we will use is the </w:t>
      </w:r>
      <w:proofErr w:type="spellStart"/>
      <w:r w:rsidRPr="001F3AC7">
        <w:rPr>
          <w:rFonts w:eastAsia="Arial" w:cstheme="minorHAnsi"/>
          <w:color w:val="000000" w:themeColor="text1"/>
        </w:rPr>
        <w:t>FluxTeq</w:t>
      </w:r>
      <w:proofErr w:type="spellEnd"/>
      <w:r w:rsidRPr="001F3AC7">
        <w:rPr>
          <w:rFonts w:eastAsia="Arial" w:cstheme="minorHAnsi"/>
          <w:color w:val="000000" w:themeColor="text1"/>
        </w:rPr>
        <w:t xml:space="preserve"> PHFS-01. This sensor has a normal sensitivity of about 7.7 mV/(W/cm^2) and works within a temperature range of -50 to +120°C, and it has a measured range of +-150 kW/m^2. The sensor has a step input response time of about 0.6 seconds.</w:t>
      </w:r>
    </w:p>
    <w:p w14:paraId="2A348DCC" w14:textId="5D744C23" w:rsidR="008B76D7" w:rsidRPr="001F3AC7" w:rsidRDefault="005E56DD" w:rsidP="001F3AC7">
      <w:pPr>
        <w:ind w:firstLine="720"/>
        <w:rPr>
          <w:rFonts w:eastAsia="Arial" w:cstheme="minorHAnsi"/>
          <w:color w:val="000000" w:themeColor="text1"/>
        </w:rPr>
      </w:pPr>
      <w:r w:rsidRPr="001F3AC7">
        <w:rPr>
          <w:rFonts w:eastAsia="Arial" w:cstheme="minorHAnsi"/>
          <w:color w:val="000000" w:themeColor="text1"/>
        </w:rPr>
        <w:t>This sensor has</w:t>
      </w:r>
      <w:r w:rsidR="00D24E95" w:rsidRPr="001F3AC7">
        <w:rPr>
          <w:rFonts w:eastAsia="Arial" w:cstheme="minorHAnsi"/>
          <w:color w:val="000000" w:themeColor="text1"/>
        </w:rPr>
        <w:t xml:space="preserve"> a small output individually, </w:t>
      </w:r>
      <w:r w:rsidR="00B81277" w:rsidRPr="001F3AC7">
        <w:rPr>
          <w:rFonts w:eastAsia="Arial" w:cstheme="minorHAnsi"/>
          <w:color w:val="000000" w:themeColor="text1"/>
        </w:rPr>
        <w:t xml:space="preserve">typically a few millivolts, </w:t>
      </w:r>
      <w:r w:rsidR="00CC79EB" w:rsidRPr="001F3AC7">
        <w:rPr>
          <w:rFonts w:eastAsia="Arial" w:cstheme="minorHAnsi"/>
          <w:color w:val="000000" w:themeColor="text1"/>
        </w:rPr>
        <w:t>necessitating the usage of a</w:t>
      </w:r>
      <w:r w:rsidR="00E91A3E" w:rsidRPr="001F3AC7">
        <w:rPr>
          <w:rFonts w:eastAsia="Arial" w:cstheme="minorHAnsi"/>
          <w:color w:val="000000" w:themeColor="text1"/>
        </w:rPr>
        <w:t xml:space="preserve"> DAQ to amplify and record the signal</w:t>
      </w:r>
      <w:r w:rsidR="006572EF" w:rsidRPr="001F3AC7">
        <w:rPr>
          <w:rFonts w:eastAsia="Arial" w:cstheme="minorHAnsi"/>
          <w:color w:val="000000" w:themeColor="text1"/>
        </w:rPr>
        <w:t>. As described in [3]</w:t>
      </w:r>
      <w:r w:rsidR="006C0A66" w:rsidRPr="001F3AC7">
        <w:rPr>
          <w:rFonts w:eastAsia="Arial" w:cstheme="minorHAnsi"/>
          <w:color w:val="000000" w:themeColor="text1"/>
        </w:rPr>
        <w:t xml:space="preserve">, the </w:t>
      </w:r>
      <w:r w:rsidR="00FD766B" w:rsidRPr="001F3AC7">
        <w:rPr>
          <w:rFonts w:eastAsia="Arial" w:cstheme="minorHAnsi"/>
          <w:color w:val="000000" w:themeColor="text1"/>
        </w:rPr>
        <w:t xml:space="preserve">heat transfer from the hot plate to the surrounding air </w:t>
      </w:r>
      <w:r w:rsidR="002F6664" w:rsidRPr="001F3AC7">
        <w:rPr>
          <w:rFonts w:eastAsia="Arial" w:cstheme="minorHAnsi"/>
          <w:color w:val="000000" w:themeColor="text1"/>
        </w:rPr>
        <w:t xml:space="preserve">can be found using </w:t>
      </w:r>
      <w:r w:rsidR="0077660E" w:rsidRPr="001F3AC7">
        <w:rPr>
          <w:rFonts w:eastAsia="Arial" w:cstheme="minorHAnsi"/>
          <w:color w:val="000000" w:themeColor="text1"/>
        </w:rPr>
        <w:t>Equation 4</w:t>
      </w:r>
      <w:r w:rsidR="00993F5D" w:rsidRPr="001F3AC7">
        <w:rPr>
          <w:rFonts w:eastAsia="Arial" w:cstheme="minorHAnsi"/>
          <w:color w:val="000000" w:themeColor="text1"/>
        </w:rPr>
        <w:t>:</w:t>
      </w:r>
    </w:p>
    <w:p w14:paraId="12BE8598" w14:textId="77777777" w:rsidR="00993F5D" w:rsidRPr="001F3AC7" w:rsidRDefault="00993F5D" w:rsidP="3E9E32A3">
      <w:pPr>
        <w:rPr>
          <w:rFonts w:eastAsia="Arial" w:cstheme="minorHAnsi"/>
          <w:color w:val="000000" w:themeColor="text1"/>
        </w:rPr>
      </w:pPr>
    </w:p>
    <w:p w14:paraId="78246673" w14:textId="5CBC216B" w:rsidR="00993F5D" w:rsidRPr="001F3AC7" w:rsidRDefault="00000000" w:rsidP="00993F5D">
      <w:pPr>
        <w:spacing w:after="0"/>
        <w:jc w:val="right"/>
        <w:rPr>
          <w:rFonts w:eastAsia="Times New Roman" w:cstheme="minorHAnsi"/>
        </w:rPr>
      </w:pPr>
      <m:oMath>
        <m:sSubSup>
          <m:sSubSupPr>
            <m:ctrlPr>
              <w:rPr>
                <w:rFonts w:ascii="Cambria Math" w:hAnsi="Cambria Math" w:cstheme="minorHAnsi"/>
                <w:i/>
              </w:rPr>
            </m:ctrlPr>
          </m:sSubSupPr>
          <m:e>
            <m:r>
              <w:rPr>
                <w:rFonts w:ascii="Cambria Math" w:hAnsi="Cambria Math" w:cstheme="minorHAnsi"/>
              </w:rPr>
              <m:t>q</m:t>
            </m:r>
          </m:e>
          <m:sub>
            <m:r>
              <w:rPr>
                <w:rFonts w:ascii="Cambria Math" w:hAnsi="Cambria Math" w:cstheme="minorHAnsi"/>
              </w:rPr>
              <m:t>measured</m:t>
            </m:r>
          </m:sub>
          <m:sup>
            <m:r>
              <w:rPr>
                <w:rFonts w:ascii="Cambria Math" w:hAnsi="Cambria Math" w:cstheme="minorHAnsi"/>
              </w:rPr>
              <m:t>''</m:t>
            </m:r>
          </m:sup>
        </m:sSubSup>
        <m:r>
          <w:rPr>
            <w:rFonts w:ascii="Cambria Math" w:hAnsi="Cambria Math" w:cstheme="minorHAnsi"/>
          </w:rPr>
          <m:t> = </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out</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k</m:t>
                </m:r>
              </m:den>
            </m:f>
          </m:e>
        </m:d>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6</m:t>
                </m:r>
              </m:sup>
            </m:sSup>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μV</m:t>
                    </m:r>
                  </m:num>
                  <m:den>
                    <m:r>
                      <w:rPr>
                        <w:rFonts w:ascii="Cambria Math" w:hAnsi="Cambria Math" w:cstheme="minorHAnsi"/>
                      </w:rPr>
                      <m:t>V</m:t>
                    </m:r>
                  </m:den>
                </m:f>
              </m:e>
            </m:d>
          </m:e>
        </m:d>
      </m:oMath>
      <w:r w:rsidR="00993F5D" w:rsidRPr="001F3AC7">
        <w:rPr>
          <w:rFonts w:eastAsia="Times New Roman" w:cstheme="minorHAnsi"/>
        </w:rPr>
        <w:tab/>
      </w:r>
      <w:r w:rsidR="00993F5D" w:rsidRPr="001F3AC7">
        <w:rPr>
          <w:rFonts w:eastAsia="Times New Roman" w:cstheme="minorHAnsi"/>
        </w:rPr>
        <w:tab/>
      </w:r>
      <w:r w:rsidR="00993F5D" w:rsidRPr="001F3AC7">
        <w:rPr>
          <w:rFonts w:eastAsia="Times New Roman" w:cstheme="minorHAnsi"/>
        </w:rPr>
        <w:tab/>
      </w:r>
      <w:r w:rsidR="00993F5D" w:rsidRPr="001F3AC7">
        <w:rPr>
          <w:rFonts w:eastAsia="Times New Roman" w:cstheme="minorHAnsi"/>
        </w:rPr>
        <w:tab/>
        <w:t>(2a)</w:t>
      </w:r>
    </w:p>
    <w:p w14:paraId="57D4077B" w14:textId="77777777" w:rsidR="00993F5D" w:rsidRPr="001F3AC7" w:rsidRDefault="00993F5D" w:rsidP="3E9E32A3">
      <w:pPr>
        <w:rPr>
          <w:rFonts w:eastAsia="Arial" w:cstheme="minorHAnsi"/>
        </w:rPr>
      </w:pPr>
    </w:p>
    <w:p w14:paraId="390B0E1E" w14:textId="5D635D38" w:rsidR="1936591D" w:rsidRDefault="00B4393E" w:rsidP="1936591D">
      <w:pPr>
        <w:rPr>
          <w:rFonts w:eastAsia="Arial" w:cstheme="minorHAnsi"/>
          <w:color w:val="000000" w:themeColor="text1"/>
        </w:rPr>
      </w:pPr>
      <w:r w:rsidRPr="001F3AC7">
        <w:rPr>
          <w:rFonts w:eastAsia="Arial" w:cstheme="minorHAnsi"/>
          <w:color w:val="000000" w:themeColor="text1"/>
        </w:rPr>
        <w:t xml:space="preserve">where </w:t>
      </w:r>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measured</m:t>
            </m:r>
          </m:sub>
          <m:sup>
            <m:r>
              <w:rPr>
                <w:rFonts w:ascii="Cambria Math" w:hAnsi="Cambria Math" w:cs="Times New Roman"/>
              </w:rPr>
              <m:t>''</m:t>
            </m:r>
          </m:sup>
        </m:sSubSup>
      </m:oMath>
      <w:r w:rsidR="00117206" w:rsidRPr="001F3AC7">
        <w:rPr>
          <w:rFonts w:eastAsia="Arial" w:cstheme="minorHAnsi"/>
        </w:rPr>
        <w:t xml:space="preserve"> </w:t>
      </w:r>
      <w:r w:rsidR="00117206" w:rsidRPr="001F3AC7">
        <w:rPr>
          <w:rFonts w:eastAsia="Arial" w:cstheme="minorHAnsi"/>
          <w:color w:val="000000" w:themeColor="text1"/>
        </w:rPr>
        <w:t>is the measured rate of heat transfer</w:t>
      </w:r>
      <w:r w:rsidR="00A21648" w:rsidRPr="001F3AC7">
        <w:rPr>
          <w:rFonts w:eastAsia="Arial" w:cstheme="minorHAnsi"/>
          <w:color w:val="000000" w:themeColor="text1"/>
        </w:rPr>
        <w:t xml:space="preserve"> per unit area</w:t>
      </w:r>
      <w:r w:rsidR="00117206" w:rsidRPr="001F3AC7">
        <w:rPr>
          <w:rFonts w:eastAsia="Arial" w:cstheme="minorHAnsi"/>
          <w:color w:val="000000" w:themeColor="text1"/>
        </w:rPr>
        <w:t xml:space="preserve"> from the hot plate to the surrounding air</w:t>
      </w:r>
      <w:r w:rsidR="00ED75A6" w:rsidRPr="001F3AC7">
        <w:rPr>
          <w:rFonts w:eastAsia="Arial" w:cstheme="minorHAnsi"/>
          <w:color w:val="000000" w:themeColor="text1"/>
        </w:rPr>
        <w:t xml:space="preserve"> [W</w:t>
      </w:r>
      <w:r w:rsidR="00A21648" w:rsidRPr="001F3AC7">
        <w:rPr>
          <w:rFonts w:eastAsia="Arial" w:cstheme="minorHAnsi"/>
          <w:color w:val="000000" w:themeColor="text1"/>
        </w:rPr>
        <w:t>/m^2</w:t>
      </w:r>
      <w:r w:rsidR="00ED75A6" w:rsidRPr="001F3AC7">
        <w:rPr>
          <w:rFonts w:eastAsia="Arial" w:cstheme="minorHAnsi"/>
          <w:color w:val="000000" w:themeColor="text1"/>
        </w:rPr>
        <w:t>]</w:t>
      </w:r>
      <w:r w:rsidR="00A21648" w:rsidRPr="001F3AC7">
        <w:rPr>
          <w:rFonts w:eastAsia="Arial" w:cstheme="minorHAnsi"/>
          <w:color w:val="000000" w:themeColor="text1"/>
        </w:rPr>
        <w:t xml:space="preserve">, </w:t>
      </w:r>
      <w:proofErr w:type="spellStart"/>
      <w:r w:rsidR="009F52AD" w:rsidRPr="001F3AC7">
        <w:rPr>
          <w:rFonts w:eastAsia="Arial" w:cstheme="minorHAnsi"/>
          <w:color w:val="000000" w:themeColor="text1"/>
        </w:rPr>
        <w:t>V</w:t>
      </w:r>
      <w:r w:rsidR="009F52AD" w:rsidRPr="001F3AC7">
        <w:rPr>
          <w:rFonts w:eastAsia="Arial" w:cstheme="minorHAnsi"/>
          <w:color w:val="000000" w:themeColor="text1"/>
          <w:vertAlign w:val="subscript"/>
        </w:rPr>
        <w:t>out</w:t>
      </w:r>
      <w:proofErr w:type="spellEnd"/>
      <w:r w:rsidR="009F52AD" w:rsidRPr="001F3AC7">
        <w:rPr>
          <w:rFonts w:eastAsia="Arial" w:cstheme="minorHAnsi"/>
          <w:color w:val="000000" w:themeColor="text1"/>
        </w:rPr>
        <w:t xml:space="preserve"> is the recor</w:t>
      </w:r>
      <w:r w:rsidR="00151AFE" w:rsidRPr="001F3AC7">
        <w:rPr>
          <w:rFonts w:eastAsia="Arial" w:cstheme="minorHAnsi"/>
          <w:color w:val="000000" w:themeColor="text1"/>
        </w:rPr>
        <w:t>ded output voltage of the DAQ</w:t>
      </w:r>
      <w:r w:rsidR="00540112" w:rsidRPr="001F3AC7">
        <w:rPr>
          <w:rFonts w:eastAsia="Arial" w:cstheme="minorHAnsi"/>
          <w:color w:val="000000" w:themeColor="text1"/>
        </w:rPr>
        <w:t xml:space="preserve"> [V]</w:t>
      </w:r>
      <w:r w:rsidR="00FF623D" w:rsidRPr="001F3AC7">
        <w:rPr>
          <w:rFonts w:eastAsia="Arial" w:cstheme="minorHAnsi"/>
          <w:color w:val="000000" w:themeColor="text1"/>
        </w:rPr>
        <w:t>, and k is the sensitivity of the heat flux sensor</w:t>
      </w:r>
      <w:r w:rsidR="00540112" w:rsidRPr="001F3AC7">
        <w:rPr>
          <w:rFonts w:eastAsia="Arial" w:cstheme="minorHAnsi"/>
          <w:color w:val="000000" w:themeColor="text1"/>
        </w:rPr>
        <w:t xml:space="preserve"> </w:t>
      </w:r>
      <m:oMath>
        <m:d>
          <m:dPr>
            <m:begChr m:val="["/>
            <m:endChr m:val="]"/>
            <m:ctrlPr>
              <w:rPr>
                <w:rFonts w:ascii="Cambria Math" w:eastAsia="Arial" w:hAnsi="Cambria Math" w:cstheme="minorHAnsi"/>
                <w:i/>
                <w:color w:val="000000" w:themeColor="text1"/>
              </w:rPr>
            </m:ctrlPr>
          </m:dPr>
          <m:e>
            <m:f>
              <m:fPr>
                <m:ctrlPr>
                  <w:rPr>
                    <w:rFonts w:ascii="Cambria Math" w:eastAsia="Arial" w:hAnsi="Cambria Math" w:cstheme="minorHAnsi"/>
                    <w:i/>
                    <w:color w:val="000000" w:themeColor="text1"/>
                  </w:rPr>
                </m:ctrlPr>
              </m:fPr>
              <m:num>
                <m:r>
                  <w:rPr>
                    <w:rFonts w:ascii="Cambria Math" w:eastAsia="Arial" w:hAnsi="Cambria Math" w:cstheme="minorHAnsi"/>
                    <w:color w:val="000000" w:themeColor="text1"/>
                  </w:rPr>
                  <m:t>μV</m:t>
                </m:r>
              </m:num>
              <m:den>
                <m:r>
                  <w:rPr>
                    <w:rFonts w:ascii="Cambria Math" w:eastAsia="Arial" w:hAnsi="Cambria Math" w:cstheme="minorHAnsi"/>
                    <w:color w:val="000000" w:themeColor="text1"/>
                  </w:rPr>
                  <m:t>W/</m:t>
                </m:r>
                <m:sSup>
                  <m:sSupPr>
                    <m:ctrlPr>
                      <w:rPr>
                        <w:rFonts w:ascii="Cambria Math" w:eastAsia="Arial" w:hAnsi="Cambria Math" w:cstheme="minorHAnsi"/>
                        <w:i/>
                        <w:color w:val="000000" w:themeColor="text1"/>
                      </w:rPr>
                    </m:ctrlPr>
                  </m:sSupPr>
                  <m:e>
                    <m:r>
                      <w:rPr>
                        <w:rFonts w:ascii="Cambria Math" w:eastAsia="Arial" w:hAnsi="Cambria Math" w:cstheme="minorHAnsi"/>
                        <w:color w:val="000000" w:themeColor="text1"/>
                      </w:rPr>
                      <m:t>m</m:t>
                    </m:r>
                  </m:e>
                  <m:sup>
                    <m:r>
                      <w:rPr>
                        <w:rFonts w:ascii="Cambria Math" w:eastAsia="Arial" w:hAnsi="Cambria Math" w:cstheme="minorHAnsi"/>
                        <w:color w:val="000000" w:themeColor="text1"/>
                      </w:rPr>
                      <m:t>2</m:t>
                    </m:r>
                  </m:sup>
                </m:sSup>
              </m:den>
            </m:f>
          </m:e>
        </m:d>
      </m:oMath>
      <w:r w:rsidR="009E431A" w:rsidRPr="001F3AC7">
        <w:rPr>
          <w:rFonts w:eastAsia="Arial" w:cstheme="minorHAnsi"/>
          <w:color w:val="000000" w:themeColor="text1"/>
        </w:rPr>
        <w:t>.</w:t>
      </w:r>
      <w:r w:rsidR="00CA228F" w:rsidRPr="001F3AC7">
        <w:rPr>
          <w:rFonts w:eastAsia="Arial" w:cstheme="minorHAnsi"/>
          <w:color w:val="000000" w:themeColor="text1"/>
        </w:rPr>
        <w:t xml:space="preserve"> </w:t>
      </w:r>
    </w:p>
    <w:p w14:paraId="2D0DCC55" w14:textId="28851C1E" w:rsidR="001F3AC7" w:rsidRPr="001F3AC7" w:rsidRDefault="001F3AC7" w:rsidP="1936591D">
      <w:pPr>
        <w:rPr>
          <w:rFonts w:eastAsia="Arial" w:cstheme="minorHAnsi"/>
          <w:color w:val="000000" w:themeColor="text1"/>
        </w:rPr>
      </w:pPr>
      <w:r>
        <w:rPr>
          <w:rFonts w:eastAsia="Arial" w:cstheme="minorHAnsi"/>
          <w:color w:val="000000" w:themeColor="text1"/>
        </w:rPr>
        <w:tab/>
        <w:t>Mounting: This sensor will be attached</w:t>
      </w:r>
      <w:r w:rsidR="000D2225">
        <w:rPr>
          <w:rFonts w:eastAsia="Arial" w:cstheme="minorHAnsi"/>
          <w:color w:val="000000" w:themeColor="text1"/>
        </w:rPr>
        <w:t xml:space="preserve"> to the top of the</w:t>
      </w:r>
      <w:r w:rsidR="00F95B4A">
        <w:rPr>
          <w:rFonts w:eastAsia="Arial" w:cstheme="minorHAnsi"/>
          <w:color w:val="000000" w:themeColor="text1"/>
        </w:rPr>
        <w:t xml:space="preserve"> hot plate, on top of the foil, next to the T</w:t>
      </w:r>
      <w:r w:rsidR="00F95B4A">
        <w:rPr>
          <w:rFonts w:eastAsia="Arial" w:cstheme="minorHAnsi"/>
          <w:color w:val="000000" w:themeColor="text1"/>
          <w:vertAlign w:val="subscript"/>
        </w:rPr>
        <w:t>s</w:t>
      </w:r>
      <w:r w:rsidR="00F95B4A">
        <w:rPr>
          <w:rFonts w:eastAsia="Arial" w:cstheme="minorHAnsi"/>
          <w:color w:val="000000" w:themeColor="text1"/>
        </w:rPr>
        <w:t xml:space="preserve"> sensor. It will be attached using adhesive</w:t>
      </w:r>
      <w:r w:rsidR="00425659">
        <w:rPr>
          <w:rFonts w:eastAsia="Arial" w:cstheme="minorHAnsi"/>
          <w:color w:val="000000" w:themeColor="text1"/>
        </w:rPr>
        <w:t>, likely masking tape.</w:t>
      </w:r>
    </w:p>
    <w:p w14:paraId="447FB444" w14:textId="5B4A0050" w:rsidR="3EBA3A33" w:rsidRDefault="3EBA3A33" w:rsidP="667E0D9C">
      <w:pPr>
        <w:rPr>
          <w:b/>
          <w:bCs/>
          <w:sz w:val="28"/>
          <w:szCs w:val="28"/>
        </w:rPr>
      </w:pPr>
      <w:r w:rsidRPr="667E0D9C">
        <w:rPr>
          <w:b/>
          <w:bCs/>
          <w:sz w:val="28"/>
          <w:szCs w:val="28"/>
        </w:rPr>
        <w:t>Uncertainty Analysis of Design</w:t>
      </w:r>
    </w:p>
    <w:p w14:paraId="72E4B051" w14:textId="1781E0E7" w:rsidR="683E76A3" w:rsidRDefault="683E76A3" w:rsidP="667E0D9C">
      <w:pPr>
        <w:spacing w:before="240" w:after="240"/>
        <w:rPr>
          <w:rFonts w:ascii="Times New Roman" w:eastAsia="Times New Roman" w:hAnsi="Times New Roman" w:cs="Times New Roman"/>
        </w:rPr>
      </w:pPr>
      <w:r w:rsidRPr="667E0D9C">
        <w:rPr>
          <w:rFonts w:ascii="Times New Roman" w:eastAsia="Times New Roman" w:hAnsi="Times New Roman" w:cs="Times New Roman"/>
        </w:rPr>
        <w:t xml:space="preserve">To evaluate the uncertainty in the calculated convection coefficient, it is necessary to quantify the measurement uncertainties associated with each sensor used in the experiment. The primary measured quantities are heat flux </w:t>
      </w:r>
      <w:r w:rsidRPr="6F7E4EC5">
        <w:rPr>
          <w:rFonts w:ascii="Times New Roman" w:eastAsia="Times New Roman" w:hAnsi="Times New Roman" w:cs="Times New Roman"/>
        </w:rPr>
        <w:t>q</w:t>
      </w:r>
      <w:r w:rsidR="5A5FBD3C" w:rsidRPr="6F7E4EC5">
        <w:rPr>
          <w:rFonts w:ascii="Times New Roman" w:eastAsia="Times New Roman" w:hAnsi="Times New Roman" w:cs="Times New Roman"/>
        </w:rPr>
        <w:t>’’</w:t>
      </w:r>
      <w:r w:rsidRPr="6F7E4EC5">
        <w:rPr>
          <w:rFonts w:ascii="Times New Roman" w:eastAsia="Times New Roman" w:hAnsi="Times New Roman" w:cs="Times New Roman"/>
        </w:rPr>
        <w:t>,</w:t>
      </w:r>
      <w:r w:rsidRPr="667E0D9C">
        <w:rPr>
          <w:rFonts w:ascii="Times New Roman" w:eastAsia="Times New Roman" w:hAnsi="Times New Roman" w:cs="Times New Roman"/>
        </w:rPr>
        <w:t xml:space="preserve"> surface temperature T</w:t>
      </w:r>
      <w:r w:rsidRPr="667E0D9C">
        <w:rPr>
          <w:rFonts w:ascii="Times New Roman" w:eastAsia="Times New Roman" w:hAnsi="Times New Roman" w:cs="Times New Roman"/>
          <w:vertAlign w:val="subscript"/>
        </w:rPr>
        <w:t>s</w:t>
      </w:r>
      <w:r w:rsidRPr="667E0D9C">
        <w:rPr>
          <w:rFonts w:ascii="Times New Roman" w:eastAsia="Times New Roman" w:hAnsi="Times New Roman" w:cs="Times New Roman"/>
        </w:rPr>
        <w:t>, and ambient temperature T</w:t>
      </w:r>
      <w:r w:rsidRPr="667E0D9C">
        <w:rPr>
          <w:rFonts w:ascii="Times New Roman" w:eastAsia="Times New Roman" w:hAnsi="Times New Roman" w:cs="Times New Roman"/>
          <w:vertAlign w:val="subscript"/>
        </w:rPr>
        <w:t>∞</w:t>
      </w:r>
      <w:r w:rsidRPr="667E0D9C">
        <w:rPr>
          <w:rFonts w:ascii="Times New Roman" w:eastAsia="Times New Roman" w:hAnsi="Times New Roman" w:cs="Times New Roman"/>
        </w:rPr>
        <w:t>, each obtained using different sensors.</w:t>
      </w:r>
    </w:p>
    <w:p w14:paraId="2724844F" w14:textId="21CC5FA2" w:rsidR="1B91A2A8" w:rsidRDefault="1B91A2A8" w:rsidP="667E0D9C">
      <w:pPr>
        <w:spacing w:before="240" w:after="240"/>
        <w:rPr>
          <w:rFonts w:ascii="Times New Roman" w:eastAsia="Times New Roman" w:hAnsi="Times New Roman" w:cs="Times New Roman"/>
        </w:rPr>
      </w:pPr>
      <w:r w:rsidRPr="667E0D9C">
        <w:rPr>
          <w:rFonts w:ascii="Times New Roman" w:eastAsia="Times New Roman" w:hAnsi="Times New Roman" w:cs="Times New Roman"/>
        </w:rPr>
        <w:t>A representative operating condition is selected: T</w:t>
      </w:r>
      <w:r w:rsidRPr="667E0D9C">
        <w:rPr>
          <w:rFonts w:ascii="Times New Roman" w:eastAsia="Times New Roman" w:hAnsi="Times New Roman" w:cs="Times New Roman"/>
          <w:vertAlign w:val="subscript"/>
        </w:rPr>
        <w:t xml:space="preserve">s </w:t>
      </w:r>
      <w:r w:rsidRPr="667E0D9C">
        <w:rPr>
          <w:rFonts w:ascii="Times New Roman" w:eastAsia="Times New Roman" w:hAnsi="Times New Roman" w:cs="Times New Roman"/>
        </w:rPr>
        <w:t>= 60°C, T</w:t>
      </w:r>
      <w:r w:rsidRPr="667E0D9C">
        <w:rPr>
          <w:rFonts w:ascii="Times New Roman" w:eastAsia="Times New Roman" w:hAnsi="Times New Roman" w:cs="Times New Roman"/>
          <w:vertAlign w:val="subscript"/>
        </w:rPr>
        <w:t>∞</w:t>
      </w:r>
      <w:r w:rsidRPr="667E0D9C">
        <w:rPr>
          <w:rFonts w:ascii="Times New Roman" w:eastAsia="Times New Roman" w:hAnsi="Times New Roman" w:cs="Times New Roman"/>
        </w:rPr>
        <w:t xml:space="preserve"> = 25°C, q” = 350W/m²</w:t>
      </w:r>
      <w:r w:rsidR="683E76A3" w:rsidRPr="667E0D9C">
        <w:rPr>
          <w:rFonts w:ascii="Times New Roman" w:eastAsia="Times New Roman" w:hAnsi="Times New Roman" w:cs="Times New Roman"/>
        </w:rPr>
        <w:t>. These values fall within the expected experimental range and yield a convection coefficient within the typical natural convection range.</w:t>
      </w:r>
    </w:p>
    <w:p w14:paraId="38054659" w14:textId="02B5D903" w:rsidR="683E76A3" w:rsidRDefault="683E76A3" w:rsidP="5EBB2D80">
      <w:pPr>
        <w:spacing w:before="240" w:after="240"/>
      </w:pPr>
      <w:r w:rsidRPr="667E0D9C">
        <w:rPr>
          <w:rFonts w:ascii="Times New Roman" w:eastAsia="Times New Roman" w:hAnsi="Times New Roman" w:cs="Times New Roman"/>
        </w:rPr>
        <w:t xml:space="preserve">The heat flux sensor does not specify an explicit accuracy; therefore, a conservative uncertainty of ±5% of the reading is assumed. </w:t>
      </w:r>
      <w:r w:rsidR="4D58F14A" w:rsidRPr="4BD770A1">
        <w:rPr>
          <w:rFonts w:ascii="Times New Roman" w:eastAsia="Times New Roman" w:hAnsi="Times New Roman" w:cs="Times New Roman"/>
        </w:rPr>
        <w:t>The RTD is used to measure the ambient temperature, and its</w:t>
      </w:r>
      <w:r w:rsidRPr="667E0D9C">
        <w:rPr>
          <w:rFonts w:ascii="Times New Roman" w:eastAsia="Times New Roman" w:hAnsi="Times New Roman" w:cs="Times New Roman"/>
        </w:rPr>
        <w:t xml:space="preserve"> uncertainty is calculated using the Class A tolerance equation</w:t>
      </w:r>
      <w:r w:rsidR="4D58F14A" w:rsidRPr="4BD770A1">
        <w:rPr>
          <w:rFonts w:ascii="Times New Roman" w:eastAsia="Times New Roman" w:hAnsi="Times New Roman" w:cs="Times New Roman"/>
        </w:rPr>
        <w:t>. The</w:t>
      </w:r>
      <w:r w:rsidRPr="667E0D9C">
        <w:rPr>
          <w:rFonts w:ascii="Times New Roman" w:eastAsia="Times New Roman" w:hAnsi="Times New Roman" w:cs="Times New Roman"/>
        </w:rPr>
        <w:t xml:space="preserve"> thermocouple </w:t>
      </w:r>
      <w:r w:rsidR="4D58F14A" w:rsidRPr="4BD770A1">
        <w:rPr>
          <w:rFonts w:ascii="Times New Roman" w:eastAsia="Times New Roman" w:hAnsi="Times New Roman" w:cs="Times New Roman"/>
        </w:rPr>
        <w:t xml:space="preserve">is used to measure the surface temperature, with an </w:t>
      </w:r>
      <w:r w:rsidRPr="667E0D9C">
        <w:rPr>
          <w:rFonts w:ascii="Times New Roman" w:eastAsia="Times New Roman" w:hAnsi="Times New Roman" w:cs="Times New Roman"/>
        </w:rPr>
        <w:t xml:space="preserve">uncertainty </w:t>
      </w:r>
      <w:r w:rsidR="4D58F14A" w:rsidRPr="4BD770A1">
        <w:rPr>
          <w:rFonts w:ascii="Times New Roman" w:eastAsia="Times New Roman" w:hAnsi="Times New Roman" w:cs="Times New Roman"/>
        </w:rPr>
        <w:t xml:space="preserve">of </w:t>
      </w:r>
      <w:r w:rsidRPr="667E0D9C">
        <w:rPr>
          <w:rFonts w:ascii="Times New Roman" w:eastAsia="Times New Roman" w:hAnsi="Times New Roman" w:cs="Times New Roman"/>
        </w:rPr>
        <w:t>±2°C</w:t>
      </w:r>
      <w:r w:rsidRPr="4BD770A1">
        <w:rPr>
          <w:rFonts w:ascii="Times New Roman" w:eastAsia="Times New Roman" w:hAnsi="Times New Roman" w:cs="Times New Roman"/>
        </w:rPr>
        <w:t>.</w:t>
      </w:r>
      <w:r w:rsidRPr="667E0D9C">
        <w:rPr>
          <w:rFonts w:ascii="Times New Roman" w:eastAsia="Times New Roman" w:hAnsi="Times New Roman" w:cs="Times New Roman"/>
        </w:rPr>
        <w:t xml:space="preserve"> </w:t>
      </w:r>
      <w:r w:rsidR="3C39A7A1" w:rsidRPr="5EBB2D80">
        <w:rPr>
          <w:rFonts w:ascii="Times New Roman" w:eastAsia="Times New Roman" w:hAnsi="Times New Roman" w:cs="Times New Roman"/>
        </w:rPr>
        <w:t xml:space="preserve">Detailed operating procedures for the peel-and-stick sensor are not fully specified in the available documentation. These will be </w:t>
      </w:r>
      <w:r w:rsidR="3C39A7A1" w:rsidRPr="5EBB2D80">
        <w:rPr>
          <w:rFonts w:ascii="Times New Roman" w:eastAsia="Times New Roman" w:hAnsi="Times New Roman" w:cs="Times New Roman"/>
        </w:rPr>
        <w:lastRenderedPageBreak/>
        <w:t xml:space="preserve">clarified with the lab TA prior to testing to ensure proper installation, calibration, and data acquisition. </w:t>
      </w:r>
    </w:p>
    <w:p w14:paraId="3CB6F189" w14:textId="0F18BB41" w:rsidR="683E76A3" w:rsidRDefault="683E76A3" w:rsidP="667E0D9C">
      <w:pPr>
        <w:spacing w:before="240" w:after="240"/>
      </w:pPr>
      <w:r w:rsidRPr="667E0D9C">
        <w:rPr>
          <w:rFonts w:ascii="Times New Roman" w:eastAsia="Times New Roman" w:hAnsi="Times New Roman" w:cs="Times New Roman"/>
        </w:rPr>
        <w:t xml:space="preserve">All sensor uncertainties are assumed to be independent and random, allowing the use of standard uncertainty propagation. </w:t>
      </w:r>
    </w:p>
    <w:p w14:paraId="6007DFF2" w14:textId="46FBB954" w:rsidR="5AA5F619" w:rsidRDefault="5AA5F619" w:rsidP="0CADF8C4">
      <w:pPr>
        <w:spacing w:before="240" w:after="240"/>
        <w:rPr>
          <w:rFonts w:ascii="Times New Roman" w:eastAsia="Times New Roman" w:hAnsi="Times New Roman" w:cs="Times New Roman"/>
        </w:rPr>
      </w:pPr>
      <w:r w:rsidRPr="6A84260D">
        <w:rPr>
          <w:rFonts w:ascii="Times New Roman" w:eastAsia="Times New Roman" w:hAnsi="Times New Roman" w:cs="Times New Roman"/>
        </w:rPr>
        <w:t xml:space="preserve">In addition, radiative heat transfer is estimated using the Stefan-Boltzmann </w:t>
      </w:r>
      <w:r w:rsidRPr="1E81609E">
        <w:rPr>
          <w:rFonts w:ascii="Times New Roman" w:eastAsia="Times New Roman" w:hAnsi="Times New Roman" w:cs="Times New Roman"/>
        </w:rPr>
        <w:t>relation</w:t>
      </w:r>
      <w:r w:rsidRPr="79A7B6F2">
        <w:rPr>
          <w:rFonts w:ascii="Times New Roman" w:eastAsia="Times New Roman" w:hAnsi="Times New Roman" w:cs="Times New Roman"/>
        </w:rPr>
        <w:t xml:space="preserve"> and treated as a correction to the </w:t>
      </w:r>
      <w:r w:rsidR="50199B3D" w:rsidRPr="79A7B6F2">
        <w:rPr>
          <w:rFonts w:ascii="Times New Roman" w:eastAsia="Times New Roman" w:hAnsi="Times New Roman" w:cs="Times New Roman"/>
        </w:rPr>
        <w:t>measured</w:t>
      </w:r>
      <w:r w:rsidRPr="79A7B6F2">
        <w:rPr>
          <w:rFonts w:ascii="Times New Roman" w:eastAsia="Times New Roman" w:hAnsi="Times New Roman" w:cs="Times New Roman"/>
        </w:rPr>
        <w:t xml:space="preserve"> heat flux. </w:t>
      </w:r>
      <w:r w:rsidRPr="5FB453C7">
        <w:rPr>
          <w:rFonts w:ascii="Times New Roman" w:eastAsia="Times New Roman" w:hAnsi="Times New Roman" w:cs="Times New Roman"/>
        </w:rPr>
        <w:t>Based</w:t>
      </w:r>
      <w:r w:rsidR="3B5D657C" w:rsidRPr="5FB453C7">
        <w:rPr>
          <w:rFonts w:ascii="Times New Roman" w:eastAsia="Times New Roman" w:hAnsi="Times New Roman" w:cs="Times New Roman"/>
        </w:rPr>
        <w:t xml:space="preserve"> on the use of aluminum foil with low emissivity</w:t>
      </w:r>
      <w:r w:rsidR="0D86A310" w:rsidRPr="763B0C8E">
        <w:rPr>
          <w:rFonts w:ascii="Times New Roman" w:eastAsia="Times New Roman" w:hAnsi="Times New Roman" w:cs="Times New Roman"/>
        </w:rPr>
        <w:t xml:space="preserve"> </w:t>
      </w:r>
      <w:r w:rsidR="0877BFF8" w:rsidRPr="763B0C8E">
        <w:rPr>
          <w:rFonts w:ascii="Times New Roman" w:eastAsia="Times New Roman" w:hAnsi="Times New Roman" w:cs="Times New Roman"/>
        </w:rPr>
        <w:t>(</w:t>
      </w:r>
      <w:r w:rsidR="102954FB" w:rsidRPr="763B0C8E">
        <w:rPr>
          <w:rFonts w:ascii="Times New Roman" w:eastAsia="Times New Roman" w:hAnsi="Times New Roman" w:cs="Times New Roman"/>
        </w:rPr>
        <w:t>ε</w:t>
      </w:r>
      <w:r w:rsidR="102954FB" w:rsidRPr="23F4B9E4">
        <w:rPr>
          <w:rFonts w:ascii="Times New Roman" w:eastAsia="Times New Roman" w:hAnsi="Times New Roman" w:cs="Times New Roman"/>
        </w:rPr>
        <w:t xml:space="preserve"> ≈ 0.03)</w:t>
      </w:r>
      <w:r w:rsidR="3B5D657C" w:rsidRPr="23F4B9E4">
        <w:rPr>
          <w:rFonts w:ascii="Times New Roman" w:eastAsia="Times New Roman" w:hAnsi="Times New Roman" w:cs="Times New Roman"/>
        </w:rPr>
        <w:t>,</w:t>
      </w:r>
      <w:r w:rsidR="3B5D657C" w:rsidRPr="5FB453C7">
        <w:rPr>
          <w:rFonts w:ascii="Times New Roman" w:eastAsia="Times New Roman" w:hAnsi="Times New Roman" w:cs="Times New Roman"/>
        </w:rPr>
        <w:t xml:space="preserve"> the radiative heat flux is estimated to be approximately 20 W/m</w:t>
      </w:r>
      <w:r w:rsidR="3B5D657C" w:rsidRPr="5FB453C7">
        <w:rPr>
          <w:rFonts w:ascii="Times New Roman" w:eastAsia="Times New Roman" w:hAnsi="Times New Roman" w:cs="Times New Roman"/>
          <w:vertAlign w:val="superscript"/>
        </w:rPr>
        <w:t>2</w:t>
      </w:r>
      <w:r w:rsidR="3B5D657C" w:rsidRPr="5FB453C7">
        <w:rPr>
          <w:rFonts w:ascii="Times New Roman" w:eastAsia="Times New Roman" w:hAnsi="Times New Roman" w:cs="Times New Roman"/>
        </w:rPr>
        <w:t>.</w:t>
      </w:r>
      <w:r w:rsidR="7600B783" w:rsidRPr="37EB7686">
        <w:rPr>
          <w:rFonts w:ascii="Times New Roman" w:eastAsia="Times New Roman" w:hAnsi="Times New Roman" w:cs="Times New Roman"/>
        </w:rPr>
        <w:t xml:space="preserve"> A design-stage uncertainty of ±5 W/m</w:t>
      </w:r>
      <w:r w:rsidR="7600B783" w:rsidRPr="37EB7686">
        <w:rPr>
          <w:rFonts w:ascii="Times New Roman" w:eastAsia="Times New Roman" w:hAnsi="Times New Roman" w:cs="Times New Roman"/>
          <w:vertAlign w:val="superscript"/>
        </w:rPr>
        <w:t>2</w:t>
      </w:r>
      <w:r w:rsidR="7600B783" w:rsidRPr="37EB7686">
        <w:rPr>
          <w:rFonts w:ascii="Times New Roman" w:eastAsia="Times New Roman" w:hAnsi="Times New Roman" w:cs="Times New Roman"/>
        </w:rPr>
        <w:t xml:space="preserve"> is assigned to </w:t>
      </w:r>
      <w:r w:rsidR="7600B783" w:rsidRPr="7BE81D51">
        <w:rPr>
          <w:rFonts w:ascii="Times New Roman" w:eastAsia="Times New Roman" w:hAnsi="Times New Roman" w:cs="Times New Roman"/>
        </w:rPr>
        <w:t>this term.</w:t>
      </w:r>
    </w:p>
    <w:p w14:paraId="629AD25D" w14:textId="60EF9ABA" w:rsidR="694BC845" w:rsidRDefault="694BC845" w:rsidP="667E0D9C">
      <w:pPr>
        <w:jc w:val="center"/>
        <w:rPr>
          <w:rFonts w:ascii="Times New Roman" w:eastAsia="Times New Roman" w:hAnsi="Times New Roman" w:cs="Times New Roman"/>
        </w:rPr>
      </w:pPr>
      <w:r w:rsidRPr="667E0D9C">
        <w:t xml:space="preserve">Table </w:t>
      </w:r>
      <w:r w:rsidR="66F2F8A1" w:rsidRPr="4FCC0BE7">
        <w:t>1</w:t>
      </w:r>
      <w:r>
        <w:t>:</w:t>
      </w:r>
      <w:r w:rsidRPr="667E0D9C">
        <w:t xml:space="preserve"> </w:t>
      </w:r>
      <w:r w:rsidRPr="667E0D9C">
        <w:rPr>
          <w:rFonts w:ascii="Times New Roman" w:eastAsia="Times New Roman" w:hAnsi="Times New Roman" w:cs="Times New Roman"/>
        </w:rPr>
        <w:t xml:space="preserve">Uncertainty </w:t>
      </w:r>
      <w:r w:rsidR="41752760" w:rsidRPr="0CADF8C4">
        <w:rPr>
          <w:rFonts w:ascii="Times New Roman" w:eastAsia="Times New Roman" w:hAnsi="Times New Roman" w:cs="Times New Roman"/>
        </w:rPr>
        <w:t>Parameter</w:t>
      </w:r>
    </w:p>
    <w:tbl>
      <w:tblPr>
        <w:tblStyle w:val="TableGrid"/>
        <w:tblW w:w="0" w:type="auto"/>
        <w:tblLook w:val="06A0" w:firstRow="1" w:lastRow="0" w:firstColumn="1" w:lastColumn="0" w:noHBand="1" w:noVBand="1"/>
      </w:tblPr>
      <w:tblGrid>
        <w:gridCol w:w="2002"/>
        <w:gridCol w:w="2036"/>
        <w:gridCol w:w="1506"/>
        <w:gridCol w:w="1982"/>
        <w:gridCol w:w="1824"/>
      </w:tblGrid>
      <w:tr w:rsidR="00F80ACF" w14:paraId="1E76F80B" w14:textId="77777777" w:rsidTr="436E25EF">
        <w:trPr>
          <w:trHeight w:val="300"/>
        </w:trPr>
        <w:tc>
          <w:tcPr>
            <w:tcW w:w="2040" w:type="dxa"/>
          </w:tcPr>
          <w:p w14:paraId="43398FB8" w14:textId="3182015B" w:rsidR="667E0D9C" w:rsidRDefault="667E0D9C" w:rsidP="667E0D9C">
            <w:r w:rsidRPr="667E0D9C">
              <w:t>Variables</w:t>
            </w:r>
          </w:p>
        </w:tc>
        <w:tc>
          <w:tcPr>
            <w:tcW w:w="2055" w:type="dxa"/>
          </w:tcPr>
          <w:p w14:paraId="20EEDA2E" w14:textId="1657A2E3" w:rsidR="667E0D9C" w:rsidRDefault="667E0D9C" w:rsidP="667E0D9C">
            <w:r w:rsidRPr="667E0D9C">
              <w:t>Sensor</w:t>
            </w:r>
          </w:p>
        </w:tc>
        <w:tc>
          <w:tcPr>
            <w:tcW w:w="1521" w:type="dxa"/>
          </w:tcPr>
          <w:p w14:paraId="316C4F2F" w14:textId="1735DBCC" w:rsidR="667E0D9C" w:rsidRDefault="667E0D9C" w:rsidP="667E0D9C">
            <w:r w:rsidRPr="667E0D9C">
              <w:rPr>
                <w:rFonts w:ascii="Times New Roman" w:eastAsia="Times New Roman" w:hAnsi="Times New Roman" w:cs="Times New Roman"/>
              </w:rPr>
              <w:t>Measured Value (Design)</w:t>
            </w:r>
          </w:p>
        </w:tc>
        <w:tc>
          <w:tcPr>
            <w:tcW w:w="2010" w:type="dxa"/>
          </w:tcPr>
          <w:p w14:paraId="57DE6FD4" w14:textId="18A6FD08" w:rsidR="667E0D9C" w:rsidRDefault="667E0D9C" w:rsidP="667E0D9C">
            <w:r w:rsidRPr="667E0D9C">
              <w:rPr>
                <w:rFonts w:ascii="Times New Roman" w:eastAsia="Times New Roman" w:hAnsi="Times New Roman" w:cs="Times New Roman"/>
              </w:rPr>
              <w:t>Uncertainty Expression</w:t>
            </w:r>
          </w:p>
        </w:tc>
        <w:tc>
          <w:tcPr>
            <w:tcW w:w="1845" w:type="dxa"/>
          </w:tcPr>
          <w:p w14:paraId="76390A1D" w14:textId="224E3669" w:rsidR="667E0D9C" w:rsidRDefault="667E0D9C" w:rsidP="667E0D9C">
            <w:r w:rsidRPr="667E0D9C">
              <w:rPr>
                <w:rFonts w:ascii="Times New Roman" w:eastAsia="Times New Roman" w:hAnsi="Times New Roman" w:cs="Times New Roman"/>
              </w:rPr>
              <w:t>Estimated Uncertainty</w:t>
            </w:r>
          </w:p>
          <w:p w14:paraId="1A48C93D" w14:textId="22DE4879" w:rsidR="1B336F47" w:rsidRDefault="1B336F47" w:rsidP="667E0D9C">
            <w:pPr>
              <w:rPr>
                <w:rFonts w:ascii="Times New Roman" w:eastAsia="Times New Roman" w:hAnsi="Times New Roman" w:cs="Times New Roman"/>
              </w:rPr>
            </w:pPr>
            <w:proofErr w:type="spellStart"/>
            <w:r w:rsidRPr="667E0D9C">
              <w:rPr>
                <w:rFonts w:ascii="Times New Roman" w:eastAsia="Times New Roman" w:hAnsi="Times New Roman" w:cs="Times New Roman"/>
              </w:rPr>
              <w:t>Ux</w:t>
            </w:r>
            <w:proofErr w:type="spellEnd"/>
          </w:p>
        </w:tc>
      </w:tr>
      <w:tr w:rsidR="00F80ACF" w14:paraId="5589CB1A" w14:textId="77777777" w:rsidTr="436E25EF">
        <w:trPr>
          <w:trHeight w:val="300"/>
        </w:trPr>
        <w:tc>
          <w:tcPr>
            <w:tcW w:w="2040" w:type="dxa"/>
          </w:tcPr>
          <w:p w14:paraId="6E35BCAC" w14:textId="44B20396" w:rsidR="667E0D9C" w:rsidRDefault="667E0D9C" w:rsidP="667E0D9C">
            <w:pPr>
              <w:rPr>
                <w:rFonts w:ascii="Times New Roman" w:eastAsia="Times New Roman" w:hAnsi="Times New Roman" w:cs="Times New Roman"/>
              </w:rPr>
            </w:pPr>
            <w:r w:rsidRPr="667E0D9C">
              <w:rPr>
                <w:rFonts w:ascii="Times New Roman" w:eastAsia="Times New Roman" w:hAnsi="Times New Roman" w:cs="Times New Roman"/>
              </w:rPr>
              <w:t xml:space="preserve">Heat flux </w:t>
            </w:r>
            <w:r w:rsidR="2766E779" w:rsidRPr="6CA9AE4F">
              <w:rPr>
                <w:rFonts w:ascii="Times New Roman" w:eastAsia="Times New Roman" w:hAnsi="Times New Roman" w:cs="Times New Roman"/>
              </w:rPr>
              <w:t>q</w:t>
            </w:r>
            <w:r w:rsidR="55B3054D" w:rsidRPr="6CA9AE4F">
              <w:rPr>
                <w:rFonts w:ascii="Times New Roman" w:eastAsia="Times New Roman" w:hAnsi="Times New Roman" w:cs="Times New Roman"/>
              </w:rPr>
              <w:t>′′</w:t>
            </w:r>
          </w:p>
        </w:tc>
        <w:tc>
          <w:tcPr>
            <w:tcW w:w="2055" w:type="dxa"/>
          </w:tcPr>
          <w:p w14:paraId="04807F7A" w14:textId="47951ED3" w:rsidR="667E0D9C" w:rsidRDefault="667E0D9C" w:rsidP="667E0D9C">
            <w:r w:rsidRPr="667E0D9C">
              <w:rPr>
                <w:rFonts w:ascii="Times New Roman" w:eastAsia="Times New Roman" w:hAnsi="Times New Roman" w:cs="Times New Roman"/>
              </w:rPr>
              <w:t xml:space="preserve">Heat flux sensor </w:t>
            </w:r>
          </w:p>
        </w:tc>
        <w:tc>
          <w:tcPr>
            <w:tcW w:w="1521" w:type="dxa"/>
          </w:tcPr>
          <w:p w14:paraId="307D4E29" w14:textId="7F513C8E" w:rsidR="667E0D9C" w:rsidRDefault="667E0D9C" w:rsidP="667E0D9C">
            <w:r w:rsidRPr="667E0D9C">
              <w:rPr>
                <w:rFonts w:ascii="Times New Roman" w:eastAsia="Times New Roman" w:hAnsi="Times New Roman" w:cs="Times New Roman"/>
              </w:rPr>
              <w:t>350 W/m²</w:t>
            </w:r>
          </w:p>
        </w:tc>
        <w:tc>
          <w:tcPr>
            <w:tcW w:w="2010" w:type="dxa"/>
          </w:tcPr>
          <w:p w14:paraId="44496637" w14:textId="65E63C4B" w:rsidR="667E0D9C" w:rsidRDefault="667E0D9C" w:rsidP="667E0D9C">
            <w:r w:rsidRPr="667E0D9C">
              <w:rPr>
                <w:rFonts w:ascii="Times New Roman" w:eastAsia="Times New Roman" w:hAnsi="Times New Roman" w:cs="Times New Roman"/>
              </w:rPr>
              <w:t>±5%</w:t>
            </w:r>
          </w:p>
        </w:tc>
        <w:tc>
          <w:tcPr>
            <w:tcW w:w="1845" w:type="dxa"/>
          </w:tcPr>
          <w:p w14:paraId="0E8623B0" w14:textId="760C28E8" w:rsidR="667E0D9C" w:rsidRDefault="667E0D9C" w:rsidP="667E0D9C">
            <w:r w:rsidRPr="667E0D9C">
              <w:rPr>
                <w:rFonts w:ascii="Times New Roman" w:eastAsia="Times New Roman" w:hAnsi="Times New Roman" w:cs="Times New Roman"/>
              </w:rPr>
              <w:t>±17.5 W/m²</w:t>
            </w:r>
          </w:p>
        </w:tc>
      </w:tr>
      <w:tr w:rsidR="00F80ACF" w14:paraId="44BFDA5E" w14:textId="77777777" w:rsidTr="436E25EF">
        <w:trPr>
          <w:trHeight w:val="300"/>
        </w:trPr>
        <w:tc>
          <w:tcPr>
            <w:tcW w:w="2040" w:type="dxa"/>
          </w:tcPr>
          <w:p w14:paraId="563B68E2" w14:textId="080C60FA" w:rsidR="667E0D9C" w:rsidRDefault="667E0D9C" w:rsidP="667E0D9C">
            <w:pPr>
              <w:rPr>
                <w:rFonts w:ascii="Times New Roman" w:eastAsia="Times New Roman" w:hAnsi="Times New Roman" w:cs="Times New Roman"/>
              </w:rPr>
            </w:pPr>
            <w:r w:rsidRPr="667E0D9C">
              <w:rPr>
                <w:rFonts w:ascii="Times New Roman" w:eastAsia="Times New Roman" w:hAnsi="Times New Roman" w:cs="Times New Roman"/>
              </w:rPr>
              <w:t xml:space="preserve">Surface temp </w:t>
            </w:r>
            <w:r w:rsidR="3C5E4809" w:rsidRPr="667E0D9C">
              <w:rPr>
                <w:rFonts w:ascii="Times New Roman" w:eastAsia="Times New Roman" w:hAnsi="Times New Roman" w:cs="Times New Roman"/>
              </w:rPr>
              <w:t>T</w:t>
            </w:r>
            <w:r w:rsidR="3C5E4809" w:rsidRPr="667E0D9C">
              <w:rPr>
                <w:rFonts w:ascii="Times New Roman" w:eastAsia="Times New Roman" w:hAnsi="Times New Roman" w:cs="Times New Roman"/>
                <w:vertAlign w:val="subscript"/>
              </w:rPr>
              <w:t>s</w:t>
            </w:r>
          </w:p>
        </w:tc>
        <w:tc>
          <w:tcPr>
            <w:tcW w:w="2055" w:type="dxa"/>
          </w:tcPr>
          <w:p w14:paraId="3BB13C15" w14:textId="3E5B2C26" w:rsidR="667E0D9C" w:rsidRDefault="40065DAD" w:rsidP="667E0D9C">
            <w:r w:rsidRPr="108288B1">
              <w:rPr>
                <w:rFonts w:ascii="Times New Roman" w:eastAsia="Times New Roman" w:hAnsi="Times New Roman" w:cs="Times New Roman"/>
              </w:rPr>
              <w:t>Thermocouple</w:t>
            </w:r>
          </w:p>
        </w:tc>
        <w:tc>
          <w:tcPr>
            <w:tcW w:w="1521" w:type="dxa"/>
          </w:tcPr>
          <w:p w14:paraId="38919E27" w14:textId="5F52B29F" w:rsidR="667E0D9C" w:rsidRDefault="667E0D9C" w:rsidP="667E0D9C">
            <w:r w:rsidRPr="667E0D9C">
              <w:rPr>
                <w:rFonts w:ascii="Times New Roman" w:eastAsia="Times New Roman" w:hAnsi="Times New Roman" w:cs="Times New Roman"/>
              </w:rPr>
              <w:t>60°C</w:t>
            </w:r>
          </w:p>
        </w:tc>
        <w:tc>
          <w:tcPr>
            <w:tcW w:w="2010" w:type="dxa"/>
          </w:tcPr>
          <w:p w14:paraId="772E3941" w14:textId="4BA455D8" w:rsidR="667E0D9C" w:rsidRDefault="1BD7AFCF" w:rsidP="667E0D9C">
            <w:r w:rsidRPr="1CBDCDCF">
              <w:rPr>
                <w:rFonts w:ascii="Times New Roman" w:eastAsia="Times New Roman" w:hAnsi="Times New Roman" w:cs="Times New Roman"/>
              </w:rPr>
              <w:t>±2°C</w:t>
            </w:r>
          </w:p>
        </w:tc>
        <w:tc>
          <w:tcPr>
            <w:tcW w:w="1845" w:type="dxa"/>
          </w:tcPr>
          <w:p w14:paraId="05CBB17C" w14:textId="74CC78B6" w:rsidR="667E0D9C" w:rsidRDefault="457C15BF" w:rsidP="667E0D9C">
            <w:r w:rsidRPr="5DB36033">
              <w:rPr>
                <w:rFonts w:ascii="Times New Roman" w:eastAsia="Times New Roman" w:hAnsi="Times New Roman" w:cs="Times New Roman"/>
              </w:rPr>
              <w:t>±</w:t>
            </w:r>
            <w:r w:rsidRPr="21A3FCC8">
              <w:rPr>
                <w:rFonts w:ascii="Times New Roman" w:eastAsia="Times New Roman" w:hAnsi="Times New Roman" w:cs="Times New Roman"/>
              </w:rPr>
              <w:t>2</w:t>
            </w:r>
            <w:r w:rsidRPr="5DB36033">
              <w:rPr>
                <w:rFonts w:ascii="Times New Roman" w:eastAsia="Times New Roman" w:hAnsi="Times New Roman" w:cs="Times New Roman"/>
              </w:rPr>
              <w:t>°C</w:t>
            </w:r>
          </w:p>
        </w:tc>
      </w:tr>
      <w:tr w:rsidR="00F80ACF" w14:paraId="197BF7B8" w14:textId="77777777" w:rsidTr="436E25EF">
        <w:trPr>
          <w:trHeight w:val="345"/>
        </w:trPr>
        <w:tc>
          <w:tcPr>
            <w:tcW w:w="2040" w:type="dxa"/>
          </w:tcPr>
          <w:p w14:paraId="38514675" w14:textId="42EBBDD2" w:rsidR="667E0D9C" w:rsidRDefault="667E0D9C" w:rsidP="667E0D9C">
            <w:pPr>
              <w:rPr>
                <w:rFonts w:ascii="Times New Roman" w:eastAsia="Times New Roman" w:hAnsi="Times New Roman" w:cs="Times New Roman"/>
                <w:vertAlign w:val="subscript"/>
              </w:rPr>
            </w:pPr>
            <w:r w:rsidRPr="667E0D9C">
              <w:rPr>
                <w:rFonts w:ascii="Times New Roman" w:eastAsia="Times New Roman" w:hAnsi="Times New Roman" w:cs="Times New Roman"/>
              </w:rPr>
              <w:t xml:space="preserve">Ambient temp </w:t>
            </w:r>
            <w:r w:rsidRPr="667E0D9C">
              <w:rPr>
                <w:rFonts w:ascii="Times New Roman" w:eastAsia="Times New Roman" w:hAnsi="Times New Roman" w:cs="Times New Roman"/>
                <w:i/>
                <w:iCs/>
              </w:rPr>
              <w:t>T</w:t>
            </w:r>
            <w:r w:rsidRPr="667E0D9C">
              <w:rPr>
                <w:rFonts w:ascii="Times New Roman" w:eastAsia="Times New Roman" w:hAnsi="Times New Roman" w:cs="Times New Roman"/>
                <w:i/>
                <w:iCs/>
                <w:vertAlign w:val="subscript"/>
              </w:rPr>
              <w:t>∞</w:t>
            </w:r>
          </w:p>
        </w:tc>
        <w:tc>
          <w:tcPr>
            <w:tcW w:w="2055" w:type="dxa"/>
          </w:tcPr>
          <w:p w14:paraId="38697925" w14:textId="39B4AE1C" w:rsidR="667E0D9C" w:rsidRDefault="55B6B07A" w:rsidP="667E0D9C">
            <w:pPr>
              <w:rPr>
                <w:rFonts w:ascii="Times New Roman" w:eastAsia="Times New Roman" w:hAnsi="Times New Roman" w:cs="Times New Roman"/>
              </w:rPr>
            </w:pPr>
            <w:r w:rsidRPr="7DDA2505">
              <w:rPr>
                <w:rFonts w:ascii="Times New Roman" w:eastAsia="Times New Roman" w:hAnsi="Times New Roman" w:cs="Times New Roman"/>
              </w:rPr>
              <w:t>RTD</w:t>
            </w:r>
          </w:p>
        </w:tc>
        <w:tc>
          <w:tcPr>
            <w:tcW w:w="1521" w:type="dxa"/>
          </w:tcPr>
          <w:p w14:paraId="74A4FA16" w14:textId="523FFEAE" w:rsidR="667E0D9C" w:rsidRDefault="667E0D9C" w:rsidP="667E0D9C">
            <w:r w:rsidRPr="667E0D9C">
              <w:rPr>
                <w:rFonts w:ascii="Times New Roman" w:eastAsia="Times New Roman" w:hAnsi="Times New Roman" w:cs="Times New Roman"/>
              </w:rPr>
              <w:t>25°C</w:t>
            </w:r>
          </w:p>
        </w:tc>
        <w:tc>
          <w:tcPr>
            <w:tcW w:w="2010" w:type="dxa"/>
          </w:tcPr>
          <w:p w14:paraId="0362AF74" w14:textId="1EC6BFF4" w:rsidR="667E0D9C" w:rsidRDefault="37D771CA" w:rsidP="667E0D9C">
            <w:pPr>
              <w:rPr>
                <w:rFonts w:ascii="Times New Roman" w:eastAsia="Times New Roman" w:hAnsi="Times New Roman" w:cs="Times New Roman"/>
              </w:rPr>
            </w:pPr>
            <w:proofErr w:type="gramStart"/>
            <w:r w:rsidRPr="1CBDCDCF">
              <w:rPr>
                <w:rFonts w:ascii="Times New Roman" w:eastAsia="Times New Roman" w:hAnsi="Times New Roman" w:cs="Times New Roman"/>
              </w:rPr>
              <w:t>±(</w:t>
            </w:r>
            <w:proofErr w:type="gramEnd"/>
            <w:r w:rsidRPr="1CBDCDCF">
              <w:rPr>
                <w:rFonts w:ascii="Times New Roman" w:eastAsia="Times New Roman" w:hAnsi="Times New Roman" w:cs="Times New Roman"/>
              </w:rPr>
              <w:t>0.15 + 0.002T)</w:t>
            </w:r>
          </w:p>
        </w:tc>
        <w:tc>
          <w:tcPr>
            <w:tcW w:w="1845" w:type="dxa"/>
          </w:tcPr>
          <w:p w14:paraId="2F26568C" w14:textId="597BB33D" w:rsidR="667E0D9C" w:rsidRDefault="667E0D9C" w:rsidP="667E0D9C">
            <w:pPr>
              <w:rPr>
                <w:rFonts w:ascii="Times New Roman" w:eastAsia="Times New Roman" w:hAnsi="Times New Roman" w:cs="Times New Roman"/>
              </w:rPr>
            </w:pPr>
            <w:r w:rsidRPr="667E0D9C">
              <w:rPr>
                <w:rFonts w:ascii="Times New Roman" w:eastAsia="Times New Roman" w:hAnsi="Times New Roman" w:cs="Times New Roman"/>
              </w:rPr>
              <w:t>±</w:t>
            </w:r>
            <w:r w:rsidR="03CA211C" w:rsidRPr="1CBDCDCF">
              <w:rPr>
                <w:rFonts w:ascii="Times New Roman" w:eastAsia="Times New Roman" w:hAnsi="Times New Roman" w:cs="Times New Roman"/>
              </w:rPr>
              <w:t>0</w:t>
            </w:r>
            <w:r w:rsidR="03CA211C" w:rsidRPr="7DC19EF9">
              <w:rPr>
                <w:rFonts w:ascii="Times New Roman" w:eastAsia="Times New Roman" w:hAnsi="Times New Roman" w:cs="Times New Roman"/>
              </w:rPr>
              <w:t>.</w:t>
            </w:r>
            <w:r w:rsidR="5795889A" w:rsidRPr="3CBD44C3">
              <w:rPr>
                <w:rFonts w:ascii="Times New Roman" w:eastAsia="Times New Roman" w:hAnsi="Times New Roman" w:cs="Times New Roman"/>
              </w:rPr>
              <w:t>2</w:t>
            </w:r>
            <w:r w:rsidR="42EC725D" w:rsidRPr="3CBD44C3">
              <w:rPr>
                <w:rFonts w:ascii="Times New Roman" w:eastAsia="Times New Roman" w:hAnsi="Times New Roman" w:cs="Times New Roman"/>
              </w:rPr>
              <w:t>0</w:t>
            </w:r>
            <w:r w:rsidR="03CA211C" w:rsidRPr="7DC19EF9">
              <w:rPr>
                <w:rFonts w:ascii="Times New Roman" w:eastAsia="Times New Roman" w:hAnsi="Times New Roman" w:cs="Times New Roman"/>
              </w:rPr>
              <w:t>°</w:t>
            </w:r>
            <w:r w:rsidRPr="667E0D9C">
              <w:rPr>
                <w:rFonts w:ascii="Times New Roman" w:eastAsia="Times New Roman" w:hAnsi="Times New Roman" w:cs="Times New Roman"/>
              </w:rPr>
              <w:t>C</w:t>
            </w:r>
          </w:p>
        </w:tc>
      </w:tr>
      <w:tr w:rsidR="00F80ACF" w14:paraId="0032A047" w14:textId="77777777" w:rsidTr="436E25EF">
        <w:trPr>
          <w:trHeight w:val="345"/>
        </w:trPr>
        <w:tc>
          <w:tcPr>
            <w:tcW w:w="2002" w:type="dxa"/>
          </w:tcPr>
          <w:p w14:paraId="69CA5D19" w14:textId="06244FB6" w:rsidR="2F8CF62E" w:rsidRDefault="690F2B4E" w:rsidP="2F8CF62E">
            <w:pPr>
              <w:rPr>
                <w:rFonts w:ascii="Times New Roman" w:eastAsia="Times New Roman" w:hAnsi="Times New Roman" w:cs="Times New Roman"/>
                <w:vertAlign w:val="subscript"/>
              </w:rPr>
            </w:pPr>
            <w:r w:rsidRPr="66B08AC8">
              <w:rPr>
                <w:rFonts w:ascii="Times New Roman" w:eastAsia="Times New Roman" w:hAnsi="Times New Roman" w:cs="Times New Roman"/>
              </w:rPr>
              <w:t xml:space="preserve">Radiation </w:t>
            </w:r>
            <w:r w:rsidRPr="6CA9AE4F">
              <w:rPr>
                <w:rFonts w:ascii="Times New Roman" w:eastAsia="Times New Roman" w:hAnsi="Times New Roman" w:cs="Times New Roman"/>
              </w:rPr>
              <w:t>q</w:t>
            </w:r>
            <w:r w:rsidR="5753B9DA" w:rsidRPr="6CA9AE4F">
              <w:rPr>
                <w:rFonts w:ascii="Times New Roman" w:eastAsia="Times New Roman" w:hAnsi="Times New Roman" w:cs="Times New Roman"/>
              </w:rPr>
              <w:t>′′</w:t>
            </w:r>
            <w:r w:rsidR="5753B9DA" w:rsidRPr="6CA9AE4F">
              <w:rPr>
                <w:rFonts w:ascii="Times New Roman" w:eastAsia="Times New Roman" w:hAnsi="Times New Roman" w:cs="Times New Roman"/>
                <w:vertAlign w:val="subscript"/>
              </w:rPr>
              <w:t xml:space="preserve"> </w:t>
            </w:r>
            <w:r w:rsidRPr="6CA9AE4F">
              <w:rPr>
                <w:rFonts w:ascii="Times New Roman" w:eastAsia="Times New Roman" w:hAnsi="Times New Roman" w:cs="Times New Roman"/>
                <w:vertAlign w:val="subscript"/>
              </w:rPr>
              <w:t>rad</w:t>
            </w:r>
          </w:p>
        </w:tc>
        <w:tc>
          <w:tcPr>
            <w:tcW w:w="2036" w:type="dxa"/>
          </w:tcPr>
          <w:p w14:paraId="4F91EF70" w14:textId="4BAA8BF4" w:rsidR="2F8CF62E" w:rsidRDefault="04FE8C79" w:rsidP="2F8CF62E">
            <w:pPr>
              <w:rPr>
                <w:rFonts w:ascii="Times New Roman" w:eastAsia="Times New Roman" w:hAnsi="Times New Roman" w:cs="Times New Roman"/>
              </w:rPr>
            </w:pPr>
            <w:r w:rsidRPr="34DCAD00">
              <w:rPr>
                <w:rFonts w:ascii="Times New Roman" w:eastAsia="Times New Roman" w:hAnsi="Times New Roman" w:cs="Times New Roman"/>
              </w:rPr>
              <w:t>/</w:t>
            </w:r>
          </w:p>
        </w:tc>
        <w:tc>
          <w:tcPr>
            <w:tcW w:w="1506" w:type="dxa"/>
          </w:tcPr>
          <w:p w14:paraId="32F84535" w14:textId="4D500681" w:rsidR="2F8CF62E" w:rsidRDefault="76FF3FFE" w:rsidP="2F8CF62E">
            <w:pPr>
              <w:rPr>
                <w:rFonts w:ascii="Times New Roman" w:eastAsia="Times New Roman" w:hAnsi="Times New Roman" w:cs="Times New Roman"/>
              </w:rPr>
            </w:pPr>
            <w:r w:rsidRPr="7BE81D51">
              <w:rPr>
                <w:rFonts w:ascii="Times New Roman" w:eastAsia="Times New Roman" w:hAnsi="Times New Roman" w:cs="Times New Roman"/>
              </w:rPr>
              <w:t>20 W/m²</w:t>
            </w:r>
          </w:p>
        </w:tc>
        <w:tc>
          <w:tcPr>
            <w:tcW w:w="1982" w:type="dxa"/>
          </w:tcPr>
          <w:p w14:paraId="58F15D5E" w14:textId="26E211A6" w:rsidR="2F8CF62E" w:rsidRDefault="4080FEFB" w:rsidP="2F8CF62E">
            <w:pPr>
              <w:rPr>
                <w:rFonts w:ascii="Times New Roman" w:eastAsia="Times New Roman" w:hAnsi="Times New Roman" w:cs="Times New Roman"/>
              </w:rPr>
            </w:pPr>
            <w:r w:rsidRPr="436E25EF">
              <w:rPr>
                <w:rFonts w:ascii="Times New Roman" w:eastAsia="Times New Roman" w:hAnsi="Times New Roman" w:cs="Times New Roman"/>
              </w:rPr>
              <w:t>/</w:t>
            </w:r>
          </w:p>
        </w:tc>
        <w:tc>
          <w:tcPr>
            <w:tcW w:w="1824" w:type="dxa"/>
          </w:tcPr>
          <w:p w14:paraId="7085641E" w14:textId="69BAF44C" w:rsidR="2F8CF62E" w:rsidRDefault="4080FEFB" w:rsidP="2F8CF62E">
            <w:pPr>
              <w:rPr>
                <w:rFonts w:ascii="Times New Roman" w:eastAsia="Times New Roman" w:hAnsi="Times New Roman" w:cs="Times New Roman"/>
              </w:rPr>
            </w:pPr>
            <w:r w:rsidRPr="436E25EF">
              <w:rPr>
                <w:rFonts w:ascii="Times New Roman" w:eastAsia="Times New Roman" w:hAnsi="Times New Roman" w:cs="Times New Roman"/>
              </w:rPr>
              <w:t>±5 W/m²</w:t>
            </w:r>
          </w:p>
        </w:tc>
      </w:tr>
    </w:tbl>
    <w:p w14:paraId="56392CEC" w14:textId="40D95B84" w:rsidR="667E0D9C" w:rsidRDefault="667E0D9C" w:rsidP="667E0D9C">
      <w:pPr>
        <w:rPr>
          <w:rFonts w:ascii="Times New Roman" w:eastAsia="Times New Roman" w:hAnsi="Times New Roman" w:cs="Times New Roman"/>
        </w:rPr>
      </w:pPr>
    </w:p>
    <w:p w14:paraId="73F20F6B" w14:textId="43684B73" w:rsidR="51221EFB" w:rsidRDefault="51221EFB" w:rsidP="667E0D9C">
      <w:r w:rsidRPr="667E0D9C">
        <w:rPr>
          <w:rFonts w:ascii="Times New Roman" w:eastAsia="Times New Roman" w:hAnsi="Times New Roman" w:cs="Times New Roman"/>
        </w:rPr>
        <w:t>The convection coefficient for the experiment is de</w:t>
      </w:r>
      <w:r w:rsidR="1A6153AA" w:rsidRPr="667E0D9C">
        <w:rPr>
          <w:rFonts w:ascii="Times New Roman" w:eastAsia="Times New Roman" w:hAnsi="Times New Roman" w:cs="Times New Roman"/>
        </w:rPr>
        <w:t>fined as</w:t>
      </w:r>
      <w:r w:rsidRPr="667E0D9C">
        <w:rPr>
          <w:rFonts w:ascii="Times New Roman" w:eastAsia="Times New Roman" w:hAnsi="Times New Roman" w:cs="Times New Roman"/>
        </w:rPr>
        <w:t>:</w:t>
      </w:r>
    </w:p>
    <w:p w14:paraId="5618CA9D" w14:textId="3BE15858" w:rsidR="667E0D9C" w:rsidRDefault="001B590D" w:rsidP="667E0D9C">
      <w:pPr>
        <w:jc w:val="center"/>
      </w:pPr>
      <m:oMathPara>
        <m:oMath>
          <m:r>
            <w:rPr>
              <w:rFonts w:ascii="Cambria Math" w:hAnsi="Cambria Math"/>
            </w:rPr>
            <m:t>h = </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measured</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rad</m:t>
                  </m:r>
                </m:sub>
                <m:sup>
                  <m:r>
                    <w:rPr>
                      <w:rFonts w:ascii="Cambria Math" w:hAnsi="Cambria Math"/>
                    </w:rPr>
                    <m:t>''</m:t>
                  </m:r>
                </m:sup>
              </m:sSubSup>
            </m:num>
            <m:den>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oMath>
      </m:oMathPara>
    </w:p>
    <w:p w14:paraId="4FE9FDFB" w14:textId="2E6A61CE" w:rsidR="0AE28024" w:rsidRDefault="0AE28024" w:rsidP="667E0D9C">
      <w:pPr>
        <w:spacing w:before="240" w:after="240"/>
        <w:rPr>
          <w:rFonts w:ascii="Times New Roman" w:eastAsia="Times New Roman" w:hAnsi="Times New Roman" w:cs="Times New Roman"/>
        </w:rPr>
      </w:pPr>
      <w:r w:rsidRPr="667E0D9C">
        <w:rPr>
          <w:rFonts w:ascii="Times New Roman" w:eastAsia="Times New Roman" w:hAnsi="Times New Roman" w:cs="Times New Roman"/>
        </w:rPr>
        <w:t xml:space="preserve">where q′′ is the measured heat flux, </w:t>
      </w:r>
      <w:proofErr w:type="spellStart"/>
      <w:r w:rsidR="0CA002C1" w:rsidRPr="6CA9AE4F">
        <w:rPr>
          <w:rFonts w:ascii="Times New Roman" w:eastAsia="Times New Roman" w:hAnsi="Times New Roman" w:cs="Times New Roman"/>
        </w:rPr>
        <w:t>q′′</w:t>
      </w:r>
      <w:r w:rsidR="6CFDC3C7" w:rsidRPr="52F1FB86">
        <w:rPr>
          <w:rFonts w:ascii="Times New Roman" w:eastAsia="Times New Roman" w:hAnsi="Times New Roman" w:cs="Times New Roman"/>
          <w:vertAlign w:val="subscript"/>
        </w:rPr>
        <w:t>rad</w:t>
      </w:r>
      <w:proofErr w:type="spellEnd"/>
      <w:r w:rsidR="6CFDC3C7" w:rsidRPr="52F1FB86">
        <w:rPr>
          <w:rFonts w:ascii="Times New Roman" w:eastAsia="Times New Roman" w:hAnsi="Times New Roman" w:cs="Times New Roman"/>
          <w:vertAlign w:val="subscript"/>
        </w:rPr>
        <w:t xml:space="preserve"> </w:t>
      </w:r>
      <w:r w:rsidR="6CFDC3C7" w:rsidRPr="52F1FB86">
        <w:rPr>
          <w:rFonts w:ascii="Times New Roman" w:eastAsia="Times New Roman" w:hAnsi="Times New Roman" w:cs="Times New Roman"/>
        </w:rPr>
        <w:t xml:space="preserve">is the </w:t>
      </w:r>
      <w:r w:rsidR="6CFDC3C7" w:rsidRPr="35EA6CD0">
        <w:rPr>
          <w:rFonts w:ascii="Times New Roman" w:eastAsia="Times New Roman" w:hAnsi="Times New Roman" w:cs="Times New Roman"/>
        </w:rPr>
        <w:t>radiati</w:t>
      </w:r>
      <w:r w:rsidR="3D12E013" w:rsidRPr="35EA6CD0">
        <w:rPr>
          <w:rFonts w:ascii="Times New Roman" w:eastAsia="Times New Roman" w:hAnsi="Times New Roman" w:cs="Times New Roman"/>
        </w:rPr>
        <w:t>ve heat flux</w:t>
      </w:r>
      <w:r w:rsidRPr="6CA9AE4F">
        <w:rPr>
          <w:rFonts w:ascii="Times New Roman" w:eastAsia="Times New Roman" w:hAnsi="Times New Roman" w:cs="Times New Roman"/>
        </w:rPr>
        <w:t xml:space="preserve">, </w:t>
      </w:r>
      <w:r w:rsidRPr="667E0D9C">
        <w:rPr>
          <w:rFonts w:ascii="Times New Roman" w:eastAsia="Times New Roman" w:hAnsi="Times New Roman" w:cs="Times New Roman"/>
        </w:rPr>
        <w:t>T</w:t>
      </w:r>
      <w:r w:rsidR="00E400C6">
        <w:rPr>
          <w:rFonts w:ascii="Times New Roman" w:eastAsia="Times New Roman" w:hAnsi="Times New Roman" w:cs="Times New Roman"/>
          <w:vertAlign w:val="subscript"/>
        </w:rPr>
        <w:t>s</w:t>
      </w:r>
      <w:r w:rsidRPr="667E0D9C">
        <w:rPr>
          <w:rFonts w:ascii="Times New Roman" w:eastAsia="Times New Roman" w:hAnsi="Times New Roman" w:cs="Times New Roman"/>
        </w:rPr>
        <w:t xml:space="preserve"> is the hot surface temperature, and T</w:t>
      </w:r>
      <w:r w:rsidR="00E400C6">
        <w:rPr>
          <w:rFonts w:ascii="Times New Roman" w:eastAsia="Times New Roman" w:hAnsi="Times New Roman" w:cs="Times New Roman"/>
          <w:vertAlign w:val="subscript"/>
        </w:rPr>
        <w:t>∞</w:t>
      </w:r>
      <w:r w:rsidRPr="667E0D9C">
        <w:rPr>
          <w:rFonts w:ascii="Times New Roman" w:eastAsia="Times New Roman" w:hAnsi="Times New Roman" w:cs="Times New Roman"/>
        </w:rPr>
        <w:t xml:space="preserve"> is the ambient air temperature.</w:t>
      </w:r>
    </w:p>
    <w:p w14:paraId="4DBE2A72" w14:textId="1AB6128A" w:rsidR="23E40170" w:rsidRDefault="23E40170" w:rsidP="667E0D9C">
      <w:pPr>
        <w:spacing w:before="240" w:after="240"/>
      </w:pPr>
      <w:r w:rsidRPr="667E0D9C">
        <w:rPr>
          <w:rFonts w:ascii="Times New Roman" w:eastAsia="Times New Roman" w:hAnsi="Times New Roman" w:cs="Times New Roman"/>
        </w:rPr>
        <w:t>The uncertainty in h</w:t>
      </w:r>
      <w:r w:rsidRPr="667E0D9C">
        <w:rPr>
          <w:rFonts w:ascii="Cambria Math" w:eastAsia="Cambria Math" w:hAnsi="Cambria Math" w:cs="Cambria Math"/>
          <w:i/>
          <w:iCs/>
          <w:lang w:val=""/>
        </w:rPr>
        <w:t xml:space="preserve"> </w:t>
      </w:r>
      <w:r w:rsidRPr="667E0D9C">
        <w:rPr>
          <w:rFonts w:ascii="Times New Roman" w:eastAsia="Times New Roman" w:hAnsi="Times New Roman" w:cs="Times New Roman"/>
        </w:rPr>
        <w:t>is estimated using standard propagation of uncertainty:</w:t>
      </w:r>
    </w:p>
    <w:p w14:paraId="1C88A62E" w14:textId="72532FCB" w:rsidR="667E0D9C" w:rsidRDefault="667E0D9C" w:rsidP="667E0D9C">
      <w:pPr>
        <w:rPr>
          <w:rFonts w:ascii="Times New Roman" w:eastAsia="Times New Roman" w:hAnsi="Times New Roman" w:cs="Times New Roman"/>
        </w:rPr>
      </w:pPr>
    </w:p>
    <w:p w14:paraId="71878B89" w14:textId="265EBACD" w:rsidR="667E0D9C" w:rsidRDefault="00000000" w:rsidP="2AE4786D">
      <w:pPr>
        <w:jc w:val="center"/>
      </w:pPr>
      <m:oMathPara>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den>
                      </m:f>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q</m:t>
                              </m:r>
                            </m:e>
                            <m:sup>
                              <m:r>
                                <w:rPr>
                                  <w:rFonts w:ascii="Cambria Math" w:hAnsi="Cambria Math"/>
                                </w:rPr>
                                <m:t>''</m:t>
                              </m:r>
                            </m:sup>
                          </m:sSup>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rad</m:t>
                              </m:r>
                            </m:sub>
                            <m:sup>
                              <m:r>
                                <w:rPr>
                                  <w:rFonts w:ascii="Cambria Math" w:hAnsi="Cambria Math"/>
                                </w:rPr>
                                <m:t>''</m:t>
                              </m:r>
                            </m:sup>
                          </m:sSubSup>
                        </m:den>
                      </m:f>
                      <m:sSub>
                        <m:sSubPr>
                          <m:ctrlPr>
                            <w:rPr>
                              <w:rFonts w:ascii="Cambria Math" w:hAnsi="Cambria Math"/>
                            </w:rPr>
                          </m:ctrlPr>
                        </m:sSubPr>
                        <m:e>
                          <m:r>
                            <w:rPr>
                              <w:rFonts w:ascii="Cambria Math" w:hAnsi="Cambria Math"/>
                            </w:rPr>
                            <m:t>U</m:t>
                          </m:r>
                        </m:e>
                        <m:sub>
                          <m:sSubSup>
                            <m:sSubSupPr>
                              <m:ctrlPr>
                                <w:rPr>
                                  <w:rFonts w:ascii="Cambria Math" w:hAnsi="Cambria Math"/>
                                </w:rPr>
                              </m:ctrlPr>
                            </m:sSubSupPr>
                            <m:e>
                              <m:r>
                                <w:rPr>
                                  <w:rFonts w:ascii="Cambria Math" w:hAnsi="Cambria Math"/>
                                </w:rPr>
                                <m:t>q</m:t>
                              </m:r>
                            </m:e>
                            <m:sub>
                              <m:r>
                                <w:rPr>
                                  <w:rFonts w:ascii="Cambria Math" w:hAnsi="Cambria Math"/>
                                </w:rPr>
                                <m:t>rad</m:t>
                              </m:r>
                            </m:sub>
                            <m:sup>
                              <m:r>
                                <w:rPr>
                                  <w:rFonts w:ascii="Cambria Math" w:hAnsi="Cambria Math"/>
                                </w:rPr>
                                <m:t>''</m:t>
                              </m:r>
                            </m:sup>
                          </m:sSubSup>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den>
                      </m:f>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s</m:t>
                              </m:r>
                            </m:sub>
                          </m:sSub>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m:t>
                              </m:r>
                            </m:sub>
                          </m:sSub>
                        </m:sub>
                      </m:sSub>
                    </m:e>
                  </m:d>
                </m:e>
                <m:sup>
                  <m:r>
                    <w:rPr>
                      <w:rFonts w:ascii="Cambria Math" w:hAnsi="Cambria Math"/>
                    </w:rPr>
                    <m:t>2</m:t>
                  </m:r>
                </m:sup>
              </m:sSup>
            </m:e>
          </m:rad>
        </m:oMath>
      </m:oMathPara>
    </w:p>
    <w:p w14:paraId="5F8525CB" w14:textId="7512FF11" w:rsidR="10C2E545" w:rsidRDefault="10C2E545" w:rsidP="667E0D9C">
      <w:r w:rsidRPr="667E0D9C">
        <w:rPr>
          <w:rFonts w:ascii="Times New Roman" w:eastAsia="Times New Roman" w:hAnsi="Times New Roman" w:cs="Times New Roman"/>
        </w:rPr>
        <w:t>The required partial derivatives are:</w:t>
      </w:r>
    </w:p>
    <w:p w14:paraId="583ED874" w14:textId="74442D62" w:rsidR="667E0D9C" w:rsidRDefault="00000000" w:rsidP="667E0D9C">
      <w:pPr>
        <w:jc w:val="center"/>
      </w:pPr>
      <m:oMathPara>
        <m:oMath>
          <m:f>
            <m:fPr>
              <m:ctrlPr>
                <w:rPr>
                  <w:rFonts w:ascii="Cambria Math" w:hAnsi="Cambria Math"/>
                </w:rPr>
              </m:ctrlPr>
            </m:fPr>
            <m:num>
              <m:r>
                <w:rPr>
                  <w:rFonts w:ascii="Cambria Math" w:hAnsi="Cambria Math"/>
                </w:rPr>
                <m:t>∂h</m:t>
              </m:r>
            </m:num>
            <m:den>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oMath>
      </m:oMathPara>
    </w:p>
    <w:p w14:paraId="76F47F45" w14:textId="4980776A" w:rsidR="667E0D9C" w:rsidRDefault="00000000" w:rsidP="667E0D9C">
      <w:pPr>
        <w:jc w:val="center"/>
      </w:pPr>
      <m:oMathPara>
        <m:oMath>
          <m:f>
            <m:fPr>
              <m:ctrlPr>
                <w:rPr>
                  <w:rFonts w:ascii="Cambria Math" w:hAnsi="Cambria Math"/>
                </w:rPr>
              </m:ctrlPr>
            </m:fPr>
            <m:num>
              <m:r>
                <w:rPr>
                  <w:rFonts w:ascii="Cambria Math" w:hAnsi="Cambria Math"/>
                </w:rPr>
                <m:t>∂h</m:t>
              </m:r>
            </m:num>
            <m:den>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rad</m:t>
                  </m:r>
                </m:sub>
                <m:sup>
                  <m:r>
                    <w:rPr>
                      <w:rFonts w:ascii="Cambria Math" w:hAnsi="Cambria Math"/>
                    </w:rPr>
                    <m:t>''</m:t>
                  </m:r>
                </m:sup>
              </m:sSub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oMath>
      </m:oMathPara>
    </w:p>
    <w:p w14:paraId="6BE9AC83" w14:textId="74442D62" w:rsidR="667E0D9C" w:rsidRDefault="00000000" w:rsidP="667E0D9C">
      <w:pPr>
        <w:jc w:val="center"/>
      </w:pPr>
      <m:oMathPara>
        <m:oMath>
          <m:f>
            <m:fPr>
              <m:ctrlPr>
                <w:rPr>
                  <w:rFonts w:ascii="Cambria Math" w:hAnsi="Cambria Math"/>
                </w:rPr>
              </m:ctrlPr>
            </m:fPr>
            <m:num>
              <m:r>
                <w:rPr>
                  <w:rFonts w:ascii="Cambria Math" w:hAnsi="Cambria Math"/>
                </w:rPr>
                <m:t>∂h</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e>
                <m:sup>
                  <m:r>
                    <w:rPr>
                      <w:rFonts w:ascii="Cambria Math" w:hAnsi="Cambria Math"/>
                    </w:rPr>
                    <m:t>2</m:t>
                  </m:r>
                </m:sup>
              </m:sSup>
            </m:den>
          </m:f>
        </m:oMath>
      </m:oMathPara>
    </w:p>
    <w:p w14:paraId="08B1F9DA" w14:textId="4E426BC1" w:rsidR="667E0D9C" w:rsidRDefault="00000000" w:rsidP="667E0D9C">
      <w:pPr>
        <w:jc w:val="center"/>
      </w:pPr>
      <m:oMathPara>
        <m:oMath>
          <m:f>
            <m:fPr>
              <m:ctrlPr>
                <w:rPr>
                  <w:rFonts w:ascii="Cambria Math" w:hAnsi="Cambria Math"/>
                </w:rPr>
              </m:ctrlPr>
            </m:fPr>
            <m:num>
              <m:r>
                <w:rPr>
                  <w:rFonts w:ascii="Cambria Math" w:hAnsi="Cambria Math"/>
                </w:rPr>
                <m:t>∂h</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e>
                <m:sup>
                  <m:r>
                    <w:rPr>
                      <w:rFonts w:ascii="Cambria Math" w:hAnsi="Cambria Math"/>
                    </w:rPr>
                    <m:t>2</m:t>
                  </m:r>
                </m:sup>
              </m:sSup>
            </m:den>
          </m:f>
        </m:oMath>
      </m:oMathPara>
    </w:p>
    <w:p w14:paraId="754140ED" w14:textId="4C4B43B7" w:rsidR="42C96B92" w:rsidRDefault="42C96B92" w:rsidP="667E0D9C">
      <w:r w:rsidRPr="667E0D9C">
        <w:rPr>
          <w:rFonts w:ascii="Times New Roman" w:eastAsia="Times New Roman" w:hAnsi="Times New Roman" w:cs="Times New Roman"/>
        </w:rPr>
        <w:t>Substituting these into the propagation equation gives:</w:t>
      </w:r>
    </w:p>
    <w:p w14:paraId="3D2BF2CE" w14:textId="543A6295" w:rsidR="667E0D9C" w:rsidRDefault="00000000" w:rsidP="208C5970">
      <w:pPr>
        <w:jc w:val="center"/>
      </w:pPr>
      <m:oMathPara>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q</m:t>
                                  </m:r>
                                </m:e>
                                <m:sup>
                                  <m:r>
                                    <w:rPr>
                                      <w:rFonts w:ascii="Cambria Math" w:hAnsi="Cambria Math"/>
                                    </w:rPr>
                                    <m:t>''</m:t>
                                  </m:r>
                                </m:sup>
                              </m:sSup>
                            </m:sub>
                          </m:sSub>
                        </m:num>
                        <m:den>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m:t>
                              </m:r>
                            </m:sup>
                          </m:sSup>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s</m:t>
                                  </m:r>
                                </m:sub>
                              </m:sSub>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e>
                            <m:sup>
                              <m:r>
                                <w:rPr>
                                  <w:rFonts w:ascii="Cambria Math" w:hAnsi="Cambria Math"/>
                                </w:rPr>
                                <m:t>2</m:t>
                              </m:r>
                            </m:sup>
                          </m:sSup>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m:t>
                              </m:r>
                            </m:sup>
                          </m:sSup>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m:t>
                                  </m:r>
                                </m:sub>
                              </m:sSub>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e>
                            <m:sup>
                              <m:r>
                                <w:rPr>
                                  <w:rFonts w:ascii="Cambria Math" w:hAnsi="Cambria Math"/>
                                </w:rPr>
                                <m:t>2</m:t>
                              </m:r>
                            </m:sup>
                          </m:sSup>
                        </m:den>
                      </m:f>
                    </m:e>
                  </m:d>
                </m:e>
                <m:sup>
                  <m:r>
                    <w:rPr>
                      <w:rFonts w:ascii="Cambria Math" w:hAnsi="Cambria Math"/>
                    </w:rPr>
                    <m:t>2</m:t>
                  </m:r>
                </m:sup>
              </m:sSup>
            </m:e>
          </m:rad>
        </m:oMath>
      </m:oMathPara>
    </w:p>
    <w:p w14:paraId="08A7D1B2" w14:textId="310918B1" w:rsidR="4FBB32AD" w:rsidRDefault="4FBB32AD" w:rsidP="667E0D9C">
      <w:r w:rsidRPr="667E0D9C">
        <w:rPr>
          <w:rFonts w:ascii="Times New Roman" w:eastAsia="Times New Roman" w:hAnsi="Times New Roman" w:cs="Times New Roman"/>
        </w:rPr>
        <w:t xml:space="preserve">This expression shows that the uncertainty in </w:t>
      </w:r>
      <w:r w:rsidRPr="456BCE53">
        <w:rPr>
          <w:rFonts w:ascii="Times New Roman" w:eastAsia="Times New Roman" w:hAnsi="Times New Roman" w:cs="Times New Roman"/>
        </w:rPr>
        <w:t>h</w:t>
      </w:r>
      <w:r w:rsidRPr="667E0D9C">
        <w:rPr>
          <w:rFonts w:ascii="Times New Roman" w:eastAsia="Times New Roman" w:hAnsi="Times New Roman" w:cs="Times New Roman"/>
        </w:rPr>
        <w:t xml:space="preserve"> depends on both heat flux and temperature measurements and becomes increasingly sensitive as the temperature difference decreases.</w:t>
      </w:r>
    </w:p>
    <w:p w14:paraId="67511B61" w14:textId="0C766F20" w:rsidR="667E0D9C" w:rsidRDefault="667E0D9C" w:rsidP="667E0D9C">
      <w:pPr>
        <w:rPr>
          <w:rFonts w:ascii="Times New Roman" w:eastAsia="Times New Roman" w:hAnsi="Times New Roman" w:cs="Times New Roman"/>
        </w:rPr>
      </w:pPr>
    </w:p>
    <w:p w14:paraId="1F76709E" w14:textId="0EF1400D" w:rsidR="2944B54B" w:rsidRDefault="2944B54B" w:rsidP="6127A7AE">
      <w:pPr>
        <w:spacing w:before="240" w:after="240"/>
      </w:pPr>
      <w:r w:rsidRPr="6127A7AE">
        <w:rPr>
          <w:rFonts w:ascii="Times New Roman" w:eastAsia="Times New Roman" w:hAnsi="Times New Roman" w:cs="Times New Roman"/>
        </w:rPr>
        <w:t>For the selected condition, the temperature difference is:</w:t>
      </w:r>
    </w:p>
    <w:p w14:paraId="70A1EC27" w14:textId="7C7FAB60" w:rsidR="667E0D9C" w:rsidRDefault="667E0D9C" w:rsidP="667E0D9C">
      <w:pPr>
        <w:spacing w:before="240" w:after="240"/>
        <w:jc w:val="center"/>
      </w:pPr>
      <m:oMathPara>
        <m:oMath>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r>
            <w:rPr>
              <w:rFonts w:ascii="Cambria Math" w:hAnsi="Cambria Math"/>
            </w:rPr>
            <m:t>=35°C</m:t>
          </m:r>
        </m:oMath>
      </m:oMathPara>
    </w:p>
    <w:p w14:paraId="3DC3F0FE" w14:textId="641D9FE5" w:rsidR="243A6DFB" w:rsidRDefault="243A6DFB" w:rsidP="667E0D9C">
      <w:pPr>
        <w:spacing w:before="240" w:after="240"/>
      </w:pPr>
      <w:r w:rsidRPr="667E0D9C">
        <w:rPr>
          <w:rFonts w:ascii="Times New Roman" w:eastAsia="Times New Roman" w:hAnsi="Times New Roman" w:cs="Times New Roman"/>
        </w:rPr>
        <w:t>The uncertainty in the temperature difference is estimated as:</w:t>
      </w:r>
    </w:p>
    <w:p w14:paraId="5A114E8D" w14:textId="507FEB70" w:rsidR="09A4BDCA" w:rsidRDefault="002679EC" w:rsidP="09A4BDCA">
      <w:pPr>
        <w:spacing w:before="240" w:after="240"/>
        <w:jc w:val="center"/>
      </w:pPr>
      <m:oMathPara>
        <m:oMath>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Δ</m:t>
              </m:r>
              <m:r>
                <w:rPr>
                  <w:rFonts w:ascii="Cambria Math" w:hAnsi="Cambria Math"/>
                </w:rPr>
                <m:t>T</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s</m:t>
                      </m:r>
                    </m:sub>
                  </m:sSub>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m:t>
                      </m:r>
                    </m:sub>
                  </m:sSub>
                </m:sub>
                <m:sup>
                  <m:r>
                    <w:rPr>
                      <w:rFonts w:ascii="Cambria Math" w:hAnsi="Cambria Math"/>
                    </w:rPr>
                    <m:t>2</m:t>
                  </m:r>
                </m:sup>
              </m:sSub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0.2</m:t>
                      </m:r>
                    </m:e>
                  </m:d>
                </m:e>
                <m:sup>
                  <m:r>
                    <w:rPr>
                      <w:rFonts w:ascii="Cambria Math" w:hAnsi="Cambria Math"/>
                    </w:rPr>
                    <m:t>2</m:t>
                  </m:r>
                </m:sup>
              </m:sSup>
            </m:e>
          </m:rad>
          <m:r>
            <w:rPr>
              <w:rFonts w:ascii="Cambria Math" w:hAnsi="Cambria Math"/>
            </w:rPr>
            <m:t>≈2.01°C</m:t>
          </m:r>
        </m:oMath>
      </m:oMathPara>
    </w:p>
    <w:p w14:paraId="45FB0711" w14:textId="7535AFB2" w:rsidR="243A6DFB" w:rsidRDefault="243A6DFB" w:rsidP="2AE4786D">
      <w:pPr>
        <w:spacing w:before="240" w:after="240"/>
        <w:jc w:val="center"/>
        <w:rPr>
          <w:rFonts w:ascii="Times New Roman" w:eastAsia="Times New Roman" w:hAnsi="Times New Roman" w:cs="Times New Roman"/>
        </w:rPr>
      </w:pPr>
      <w:r w:rsidRPr="2AE4786D">
        <w:rPr>
          <w:rFonts w:ascii="Times New Roman" w:eastAsia="Times New Roman" w:hAnsi="Times New Roman" w:cs="Times New Roman"/>
        </w:rPr>
        <w:t xml:space="preserve">This indicates that the uncertainty in ΔT is dominated by </w:t>
      </w:r>
      <w:r w:rsidR="77AD0CA8" w:rsidRPr="2AE4786D">
        <w:rPr>
          <w:rFonts w:ascii="Times New Roman" w:eastAsia="Times New Roman" w:hAnsi="Times New Roman" w:cs="Times New Roman"/>
        </w:rPr>
        <w:t>the surface temperature measurement.</w:t>
      </w:r>
    </w:p>
    <w:p w14:paraId="78CF6E7D" w14:textId="34E6667D" w:rsidR="0237EA5F" w:rsidRDefault="0237EA5F" w:rsidP="667E0D9C">
      <w:pPr>
        <w:spacing w:before="240" w:after="240"/>
        <w:rPr>
          <w:rFonts w:ascii="Times New Roman" w:eastAsia="Times New Roman" w:hAnsi="Times New Roman" w:cs="Times New Roman"/>
        </w:rPr>
      </w:pPr>
      <w:r w:rsidRPr="667E0D9C">
        <w:rPr>
          <w:rFonts w:ascii="Times New Roman" w:eastAsia="Times New Roman" w:hAnsi="Times New Roman" w:cs="Times New Roman"/>
        </w:rPr>
        <w:t>And the expected convection coefficient is:</w:t>
      </w:r>
    </w:p>
    <w:p w14:paraId="1A2C069B" w14:textId="77EE4FFB" w:rsidR="5DA3DB99" w:rsidRDefault="008023B9" w:rsidP="20AAAA73">
      <w:pPr>
        <w:spacing w:before="240" w:after="240"/>
        <w:jc w:val="center"/>
      </w:pPr>
      <m:oMathPara>
        <m:oMath>
          <m:r>
            <w:rPr>
              <w:rFonts w:ascii="Cambria Math" w:hAnsi="Cambria Math"/>
            </w:rPr>
            <m:t>h=</m:t>
          </m:r>
          <m:f>
            <m:fPr>
              <m:ctrlPr>
                <w:rPr>
                  <w:rFonts w:ascii="Cambria Math" w:hAnsi="Cambria Math"/>
                </w:rPr>
              </m:ctrlPr>
            </m:fPr>
            <m:num>
              <m:r>
                <w:rPr>
                  <w:rFonts w:ascii="Cambria Math" w:hAnsi="Cambria Math"/>
                </w:rPr>
                <m:t>350-20</m:t>
              </m:r>
            </m:num>
            <m:den>
              <m:r>
                <w:rPr>
                  <w:rFonts w:ascii="Cambria Math" w:hAnsi="Cambria Math"/>
                </w:rPr>
                <m:t>35</m:t>
              </m:r>
            </m:den>
          </m:f>
          <m:r>
            <w:rPr>
              <w:rFonts w:ascii="Cambria Math" w:hAnsi="Cambria Math"/>
            </w:rPr>
            <m:t>=9.43 </m:t>
          </m:r>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⋅K</m:t>
              </m:r>
            </m:den>
          </m:f>
        </m:oMath>
      </m:oMathPara>
    </w:p>
    <w:p w14:paraId="3DDFBB27" w14:textId="3AC628CE" w:rsidR="2992BDD0" w:rsidRDefault="2992BDD0" w:rsidP="7897AF66">
      <w:pPr>
        <w:spacing w:before="240" w:after="240"/>
      </w:pPr>
      <w:r w:rsidRPr="667E0D9C">
        <w:rPr>
          <w:rFonts w:ascii="Times New Roman" w:eastAsia="Times New Roman" w:hAnsi="Times New Roman" w:cs="Times New Roman"/>
        </w:rPr>
        <w:t>Substituting into the uncertainty equation:</w:t>
      </w:r>
    </w:p>
    <w:p w14:paraId="44D92ED0" w14:textId="266F64C9" w:rsidR="7CB50B68" w:rsidRDefault="00000000" w:rsidP="7CB50B68">
      <w:pPr>
        <w:spacing w:before="240" w:after="240"/>
        <w:jc w:val="center"/>
      </w:pPr>
      <m:oMathPara>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17.5</m:t>
                          </m:r>
                        </m:num>
                        <m:den>
                          <m:r>
                            <w:rPr>
                              <w:rFonts w:ascii="Cambria Math" w:hAnsi="Cambria Math"/>
                            </w:rPr>
                            <m:t>35</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35</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330</m:t>
                              </m:r>
                            </m:e>
                          </m:d>
                          <m:d>
                            <m:dPr>
                              <m:ctrlPr>
                                <w:rPr>
                                  <w:rFonts w:ascii="Cambria Math" w:hAnsi="Cambria Math"/>
                                </w:rPr>
                              </m:ctrlPr>
                            </m:dPr>
                            <m:e>
                              <m:r>
                                <w:rPr>
                                  <w:rFonts w:ascii="Cambria Math" w:hAnsi="Cambria Math"/>
                                </w:rPr>
                                <m:t>2</m:t>
                              </m:r>
                            </m:e>
                          </m:d>
                        </m:num>
                        <m:den>
                          <m:sSup>
                            <m:sSupPr>
                              <m:ctrlPr>
                                <w:rPr>
                                  <w:rFonts w:ascii="Cambria Math" w:hAnsi="Cambria Math"/>
                                </w:rPr>
                              </m:ctrlPr>
                            </m:sSupPr>
                            <m:e>
                              <m:r>
                                <w:rPr>
                                  <w:rFonts w:ascii="Cambria Math" w:hAnsi="Cambria Math"/>
                                </w:rPr>
                                <m:t>35</m:t>
                              </m:r>
                            </m:e>
                            <m:sup>
                              <m:r>
                                <w:rPr>
                                  <w:rFonts w:ascii="Cambria Math" w:hAnsi="Cambria Math"/>
                                </w:rPr>
                                <m:t>2</m:t>
                              </m:r>
                            </m:sup>
                          </m:sSup>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350</m:t>
                          </m:r>
                          <m:d>
                            <m:dPr>
                              <m:ctrlPr>
                                <w:rPr>
                                  <w:rFonts w:ascii="Cambria Math" w:hAnsi="Cambria Math"/>
                                </w:rPr>
                              </m:ctrlPr>
                            </m:dPr>
                            <m:e>
                              <m:r>
                                <w:rPr>
                                  <w:rFonts w:ascii="Cambria Math" w:hAnsi="Cambria Math"/>
                                </w:rPr>
                                <m:t>0.2</m:t>
                              </m:r>
                            </m:e>
                          </m:d>
                        </m:num>
                        <m:den>
                          <m:sSup>
                            <m:sSupPr>
                              <m:ctrlPr>
                                <w:rPr>
                                  <w:rFonts w:ascii="Cambria Math" w:hAnsi="Cambria Math"/>
                                </w:rPr>
                              </m:ctrlPr>
                            </m:sSupPr>
                            <m:e>
                              <m:d>
                                <m:dPr>
                                  <m:ctrlPr>
                                    <w:rPr>
                                      <w:rFonts w:ascii="Cambria Math" w:hAnsi="Cambria Math"/>
                                    </w:rPr>
                                  </m:ctrlPr>
                                </m:dPr>
                                <m:e>
                                  <m:r>
                                    <w:rPr>
                                      <w:rFonts w:ascii="Cambria Math" w:hAnsi="Cambria Math"/>
                                    </w:rPr>
                                    <m:t>35</m:t>
                                  </m:r>
                                </m:e>
                              </m:d>
                            </m:e>
                            <m:sup>
                              <m:r>
                                <w:rPr>
                                  <w:rFonts w:ascii="Cambria Math" w:hAnsi="Cambria Math"/>
                                </w:rPr>
                                <m:t>2</m:t>
                              </m:r>
                            </m:sup>
                          </m:sSup>
                        </m:den>
                      </m:f>
                    </m:e>
                  </m:d>
                </m:e>
                <m:sup>
                  <m:r>
                    <w:rPr>
                      <w:rFonts w:ascii="Cambria Math" w:hAnsi="Cambria Math"/>
                    </w:rPr>
                    <m:t>2</m:t>
                  </m:r>
                </m:sup>
              </m:sSup>
            </m:e>
          </m:rad>
          <m:r>
            <w:rPr>
              <w:rFonts w:ascii="Cambria Math" w:hAnsi="Cambria Math"/>
            </w:rPr>
            <m:t>≈0.73</m:t>
          </m:r>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⋅K</m:t>
              </m:r>
            </m:den>
          </m:f>
        </m:oMath>
      </m:oMathPara>
    </w:p>
    <w:p w14:paraId="29879BE3" w14:textId="4B2EF9BC" w:rsidR="5DC32C32" w:rsidRDefault="02F4D15B" w:rsidP="56C6AC5D">
      <w:pPr>
        <w:spacing w:before="240" w:after="240"/>
      </w:pPr>
      <w:r w:rsidRPr="667E0D9C">
        <w:rPr>
          <w:rFonts w:ascii="Times New Roman" w:eastAsia="Times New Roman" w:hAnsi="Times New Roman" w:cs="Times New Roman"/>
        </w:rPr>
        <w:t xml:space="preserve">Therefore, the design-stage estimate for the measured convection coefficient </w:t>
      </w:r>
      <w:r w:rsidRPr="0F989D92">
        <w:rPr>
          <w:rFonts w:ascii="Times New Roman" w:eastAsia="Times New Roman" w:hAnsi="Times New Roman" w:cs="Times New Roman"/>
        </w:rPr>
        <w:t>is:</w:t>
      </w:r>
    </w:p>
    <w:p w14:paraId="7D3A77A9" w14:textId="081312B5" w:rsidR="5DC32C32" w:rsidRDefault="008318E0" w:rsidP="199FD14A">
      <w:pPr>
        <w:spacing w:before="240" w:after="240"/>
        <w:jc w:val="center"/>
      </w:pPr>
      <m:oMathPara>
        <m:oMath>
          <m:r>
            <w:rPr>
              <w:rFonts w:ascii="Cambria Math" w:hAnsi="Cambria Math"/>
            </w:rPr>
            <m:t>h=9.43±0.73 </m:t>
          </m:r>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⋅K</m:t>
              </m:r>
            </m:den>
          </m:f>
        </m:oMath>
      </m:oMathPara>
    </w:p>
    <w:p w14:paraId="0258D9DA" w14:textId="630217D9" w:rsidR="3F4C7FA2" w:rsidRDefault="3F4C7FA2" w:rsidP="3F4C7FA2">
      <w:pPr>
        <w:spacing w:before="240" w:after="240"/>
        <w:jc w:val="center"/>
      </w:pPr>
    </w:p>
    <w:p w14:paraId="6655FD53" w14:textId="0D6108C0" w:rsidR="3F4C7FA2" w:rsidRDefault="3F4C7FA2" w:rsidP="3F4C7FA2">
      <w:pPr>
        <w:spacing w:before="240" w:after="240"/>
        <w:jc w:val="center"/>
      </w:pPr>
    </w:p>
    <w:p w14:paraId="76FECBA4" w14:textId="1203DEE2" w:rsidR="3F4C7FA2" w:rsidRDefault="3F4C7FA2" w:rsidP="3F4C7FA2">
      <w:pPr>
        <w:spacing w:before="240" w:after="240"/>
        <w:jc w:val="center"/>
      </w:pPr>
    </w:p>
    <w:p w14:paraId="09FA5527" w14:textId="46FB530E" w:rsidR="3F4C7FA2" w:rsidRDefault="3F4C7FA2" w:rsidP="3F4C7FA2">
      <w:pPr>
        <w:spacing w:before="240" w:after="240"/>
        <w:jc w:val="center"/>
      </w:pPr>
    </w:p>
    <w:p w14:paraId="54548FAF" w14:textId="79EB2B73" w:rsidR="5DC32C32" w:rsidRDefault="4019CECA" w:rsidP="56C6AC5D">
      <w:pPr>
        <w:spacing w:before="240" w:after="240"/>
        <w:rPr>
          <w:rFonts w:ascii="Times New Roman" w:eastAsia="Times New Roman" w:hAnsi="Times New Roman" w:cs="Times New Roman"/>
        </w:rPr>
      </w:pPr>
      <w:r w:rsidRPr="0FC56AF3">
        <w:rPr>
          <w:rFonts w:ascii="Times New Roman" w:eastAsia="Times New Roman" w:hAnsi="Times New Roman" w:cs="Times New Roman"/>
        </w:rPr>
        <w:t>Which</w:t>
      </w:r>
      <w:r w:rsidR="3A5CA728" w:rsidRPr="0F989D92">
        <w:rPr>
          <w:rFonts w:ascii="Times New Roman" w:eastAsia="Times New Roman" w:hAnsi="Times New Roman" w:cs="Times New Roman"/>
        </w:rPr>
        <w:t xml:space="preserve"> corresponds to a relative uncertainty of 7.</w:t>
      </w:r>
      <w:r w:rsidR="72516E9B" w:rsidRPr="199FD14A">
        <w:rPr>
          <w:rFonts w:ascii="Times New Roman" w:eastAsia="Times New Roman" w:hAnsi="Times New Roman" w:cs="Times New Roman"/>
        </w:rPr>
        <w:t>7</w:t>
      </w:r>
      <w:r w:rsidR="3A5CA728" w:rsidRPr="0F989D92">
        <w:rPr>
          <w:rFonts w:ascii="Times New Roman" w:eastAsia="Times New Roman" w:hAnsi="Times New Roman" w:cs="Times New Roman"/>
        </w:rPr>
        <w:t>%.</w:t>
      </w:r>
    </w:p>
    <w:p w14:paraId="1B134098" w14:textId="272D8DE4" w:rsidR="5DC32C32" w:rsidRDefault="3A5CA728" w:rsidP="667E0D9C">
      <w:pPr>
        <w:spacing w:before="240" w:after="240"/>
        <w:rPr>
          <w:rFonts w:ascii="Times New Roman" w:eastAsia="Times New Roman" w:hAnsi="Times New Roman" w:cs="Times New Roman"/>
        </w:rPr>
      </w:pPr>
      <w:r w:rsidRPr="0F989D92">
        <w:rPr>
          <w:rFonts w:ascii="Times New Roman" w:eastAsia="Times New Roman" w:hAnsi="Times New Roman" w:cs="Times New Roman"/>
        </w:rPr>
        <w:t xml:space="preserve">The predicted uncertainty is acceptable for a preliminary natural convection experiment. The dominant contribution arises from the </w:t>
      </w:r>
      <w:r w:rsidR="2FA0F2FB" w:rsidRPr="4E8F8FEE">
        <w:rPr>
          <w:rFonts w:ascii="Times New Roman" w:eastAsia="Times New Roman" w:hAnsi="Times New Roman" w:cs="Times New Roman"/>
        </w:rPr>
        <w:t>surface</w:t>
      </w:r>
      <w:r w:rsidRPr="0F989D92">
        <w:rPr>
          <w:rFonts w:ascii="Times New Roman" w:eastAsia="Times New Roman" w:hAnsi="Times New Roman" w:cs="Times New Roman"/>
        </w:rPr>
        <w:t xml:space="preserve"> temperature measurement, indicating that the thermocouple is the primary limitation in the current design. In addition, the analysis shows that uncertainty increases rapidly as the temperature difference decreases, reinforcing the need to</w:t>
      </w:r>
      <w:r w:rsidR="5DC32C32" w:rsidRPr="171131F3">
        <w:rPr>
          <w:rFonts w:ascii="Times New Roman" w:eastAsia="Times New Roman" w:hAnsi="Times New Roman" w:cs="Times New Roman"/>
        </w:rPr>
        <w:t xml:space="preserve"> operate at sufficiently large T</w:t>
      </w:r>
      <w:r w:rsidR="5DC32C32" w:rsidRPr="171131F3">
        <w:rPr>
          <w:rFonts w:ascii="Times New Roman" w:eastAsia="Times New Roman" w:hAnsi="Times New Roman" w:cs="Times New Roman"/>
          <w:vertAlign w:val="subscript"/>
        </w:rPr>
        <w:t xml:space="preserve">s </w:t>
      </w:r>
      <w:r w:rsidR="5DC32C32" w:rsidRPr="171131F3">
        <w:rPr>
          <w:rFonts w:ascii="Times New Roman" w:eastAsia="Times New Roman" w:hAnsi="Times New Roman" w:cs="Times New Roman"/>
        </w:rPr>
        <w:t>−T</w:t>
      </w:r>
      <w:r w:rsidR="5DC32C32" w:rsidRPr="171131F3">
        <w:rPr>
          <w:rFonts w:ascii="Times New Roman" w:eastAsia="Times New Roman" w:hAnsi="Times New Roman" w:cs="Times New Roman"/>
          <w:vertAlign w:val="subscript"/>
        </w:rPr>
        <w:t>∞</w:t>
      </w:r>
      <w:r w:rsidR="5DC32C32" w:rsidRPr="171131F3">
        <w:rPr>
          <w:rFonts w:ascii="Times New Roman" w:eastAsia="Times New Roman" w:hAnsi="Times New Roman" w:cs="Times New Roman"/>
        </w:rPr>
        <w:t xml:space="preserve">. </w:t>
      </w:r>
      <w:r w:rsidR="5DC32C32" w:rsidRPr="667E0D9C">
        <w:rPr>
          <w:rFonts w:ascii="Times New Roman" w:eastAsia="Times New Roman" w:hAnsi="Times New Roman" w:cs="Times New Roman"/>
        </w:rPr>
        <w:t xml:space="preserve">Overall, the proposed setup is suitable for initial validation, with </w:t>
      </w:r>
      <w:r w:rsidR="4CA49D79" w:rsidRPr="4E8F8FEE">
        <w:rPr>
          <w:rFonts w:ascii="Times New Roman" w:eastAsia="Times New Roman" w:hAnsi="Times New Roman" w:cs="Times New Roman"/>
        </w:rPr>
        <w:t>surface</w:t>
      </w:r>
      <w:r w:rsidR="5DC32C32" w:rsidRPr="667E0D9C">
        <w:rPr>
          <w:rFonts w:ascii="Times New Roman" w:eastAsia="Times New Roman" w:hAnsi="Times New Roman" w:cs="Times New Roman"/>
        </w:rPr>
        <w:t xml:space="preserve"> temperature </w:t>
      </w:r>
      <w:r w:rsidR="135B434F" w:rsidRPr="22F43AC1">
        <w:rPr>
          <w:rFonts w:ascii="Times New Roman" w:eastAsia="Times New Roman" w:hAnsi="Times New Roman" w:cs="Times New Roman"/>
        </w:rPr>
        <w:t>measurement</w:t>
      </w:r>
      <w:r w:rsidR="5DC32C32" w:rsidRPr="667E0D9C">
        <w:rPr>
          <w:rFonts w:ascii="Times New Roman" w:eastAsia="Times New Roman" w:hAnsi="Times New Roman" w:cs="Times New Roman"/>
        </w:rPr>
        <w:t xml:space="preserve"> identified as the main source of uncertainty.</w:t>
      </w:r>
    </w:p>
    <w:p w14:paraId="6E4778E6" w14:textId="44127AE7" w:rsidR="62617187" w:rsidRDefault="62617187" w:rsidP="62617187">
      <w:pPr>
        <w:spacing w:before="240" w:after="240"/>
        <w:rPr>
          <w:rFonts w:ascii="Times New Roman" w:eastAsia="Times New Roman" w:hAnsi="Times New Roman" w:cs="Times New Roman"/>
        </w:rPr>
      </w:pPr>
    </w:p>
    <w:p w14:paraId="3350D46B" w14:textId="475D0C6B" w:rsidR="2A411850" w:rsidRDefault="2A411850" w:rsidP="301B3CE6">
      <w:pPr>
        <w:spacing w:before="240" w:after="240"/>
        <w:rPr>
          <w:rFonts w:ascii="Times New Roman" w:eastAsia="Times New Roman" w:hAnsi="Times New Roman" w:cs="Times New Roman"/>
          <w:b/>
          <w:sz w:val="28"/>
          <w:szCs w:val="28"/>
        </w:rPr>
      </w:pPr>
      <w:r w:rsidRPr="0FCFDCEE">
        <w:rPr>
          <w:rFonts w:ascii="Times New Roman" w:eastAsia="Times New Roman" w:hAnsi="Times New Roman" w:cs="Times New Roman"/>
          <w:b/>
          <w:sz w:val="28"/>
          <w:szCs w:val="28"/>
        </w:rPr>
        <w:t>Other Supplies and Fixtures</w:t>
      </w:r>
    </w:p>
    <w:p w14:paraId="307D1D34" w14:textId="4FC28D9F" w:rsidR="5DC32C32" w:rsidRDefault="0D39E103" w:rsidP="667E0D9C">
      <w:pPr>
        <w:spacing w:before="240" w:after="240"/>
        <w:rPr>
          <w:rFonts w:ascii="Times New Roman" w:eastAsia="Times New Roman" w:hAnsi="Times New Roman" w:cs="Times New Roman"/>
        </w:rPr>
      </w:pPr>
      <w:r w:rsidRPr="155A313E">
        <w:rPr>
          <w:rFonts w:ascii="Times New Roman" w:eastAsia="Times New Roman" w:hAnsi="Times New Roman" w:cs="Times New Roman"/>
        </w:rPr>
        <w:t xml:space="preserve">Duct seal putty will be utilized to seal </w:t>
      </w:r>
      <w:r w:rsidRPr="6DCECD0C">
        <w:rPr>
          <w:rFonts w:ascii="Times New Roman" w:eastAsia="Times New Roman" w:hAnsi="Times New Roman" w:cs="Times New Roman"/>
        </w:rPr>
        <w:t xml:space="preserve">any </w:t>
      </w:r>
      <w:r w:rsidRPr="12BA49BF">
        <w:rPr>
          <w:rFonts w:ascii="Times New Roman" w:eastAsia="Times New Roman" w:hAnsi="Times New Roman" w:cs="Times New Roman"/>
        </w:rPr>
        <w:t>holes or gaps around the</w:t>
      </w:r>
      <w:r w:rsidRPr="369FF882">
        <w:rPr>
          <w:rFonts w:ascii="Times New Roman" w:eastAsia="Times New Roman" w:hAnsi="Times New Roman" w:cs="Times New Roman"/>
        </w:rPr>
        <w:t xml:space="preserve"> </w:t>
      </w:r>
      <w:r w:rsidRPr="1FCBC4F9">
        <w:rPr>
          <w:rFonts w:ascii="Times New Roman" w:eastAsia="Times New Roman" w:hAnsi="Times New Roman" w:cs="Times New Roman"/>
        </w:rPr>
        <w:t xml:space="preserve">box </w:t>
      </w:r>
      <w:r w:rsidR="14BD9210" w:rsidRPr="2C6EF7A2">
        <w:rPr>
          <w:rFonts w:ascii="Times New Roman" w:eastAsia="Times New Roman" w:hAnsi="Times New Roman" w:cs="Times New Roman"/>
        </w:rPr>
        <w:t>layers’</w:t>
      </w:r>
      <w:r w:rsidRPr="1FCBC4F9">
        <w:rPr>
          <w:rFonts w:ascii="Times New Roman" w:eastAsia="Times New Roman" w:hAnsi="Times New Roman" w:cs="Times New Roman"/>
        </w:rPr>
        <w:t xml:space="preserve"> </w:t>
      </w:r>
      <w:r w:rsidR="40FD70FC" w:rsidRPr="54713AAA">
        <w:rPr>
          <w:rFonts w:ascii="Times New Roman" w:eastAsia="Times New Roman" w:hAnsi="Times New Roman" w:cs="Times New Roman"/>
        </w:rPr>
        <w:t>c</w:t>
      </w:r>
      <w:r w:rsidRPr="54713AAA">
        <w:rPr>
          <w:rFonts w:ascii="Times New Roman" w:eastAsia="Times New Roman" w:hAnsi="Times New Roman" w:cs="Times New Roman"/>
        </w:rPr>
        <w:t>i</w:t>
      </w:r>
      <w:r w:rsidR="40FD70FC" w:rsidRPr="54713AAA">
        <w:rPr>
          <w:rFonts w:ascii="Times New Roman" w:eastAsia="Times New Roman" w:hAnsi="Times New Roman" w:cs="Times New Roman"/>
        </w:rPr>
        <w:t xml:space="preserve">rcular </w:t>
      </w:r>
      <w:r w:rsidRPr="54713AAA">
        <w:rPr>
          <w:rFonts w:ascii="Times New Roman" w:eastAsia="Times New Roman" w:hAnsi="Times New Roman" w:cs="Times New Roman"/>
        </w:rPr>
        <w:t>insertion</w:t>
      </w:r>
      <w:r w:rsidRPr="1FCBC4F9">
        <w:rPr>
          <w:rFonts w:ascii="Times New Roman" w:eastAsia="Times New Roman" w:hAnsi="Times New Roman" w:cs="Times New Roman"/>
        </w:rPr>
        <w:t xml:space="preserve"> points for the </w:t>
      </w:r>
      <w:r w:rsidRPr="5C47C743">
        <w:rPr>
          <w:rFonts w:ascii="Times New Roman" w:eastAsia="Times New Roman" w:hAnsi="Times New Roman" w:cs="Times New Roman"/>
        </w:rPr>
        <w:t xml:space="preserve">sensor </w:t>
      </w:r>
      <w:r w:rsidRPr="3F030003">
        <w:rPr>
          <w:rFonts w:ascii="Times New Roman" w:eastAsia="Times New Roman" w:hAnsi="Times New Roman" w:cs="Times New Roman"/>
        </w:rPr>
        <w:t xml:space="preserve">wires </w:t>
      </w:r>
      <w:r w:rsidRPr="54713AAA">
        <w:rPr>
          <w:rFonts w:ascii="Times New Roman" w:eastAsia="Times New Roman" w:hAnsi="Times New Roman" w:cs="Times New Roman"/>
        </w:rPr>
        <w:t>an</w:t>
      </w:r>
      <w:r w:rsidR="7A3FD45F" w:rsidRPr="54713AAA">
        <w:rPr>
          <w:rFonts w:ascii="Times New Roman" w:eastAsia="Times New Roman" w:hAnsi="Times New Roman" w:cs="Times New Roman"/>
        </w:rPr>
        <w:t xml:space="preserve">d </w:t>
      </w:r>
      <w:r w:rsidR="7A3FD45F" w:rsidRPr="44DEBE29">
        <w:rPr>
          <w:rFonts w:ascii="Times New Roman" w:eastAsia="Times New Roman" w:hAnsi="Times New Roman" w:cs="Times New Roman"/>
        </w:rPr>
        <w:t xml:space="preserve">the </w:t>
      </w:r>
      <w:r w:rsidR="0F0F23CE" w:rsidRPr="2C6EF7A2">
        <w:rPr>
          <w:rFonts w:ascii="Times New Roman" w:eastAsia="Times New Roman" w:hAnsi="Times New Roman" w:cs="Times New Roman"/>
        </w:rPr>
        <w:t>top</w:t>
      </w:r>
      <w:r w:rsidR="7A3FD45F" w:rsidRPr="1A702C35">
        <w:rPr>
          <w:rFonts w:ascii="Times New Roman" w:eastAsia="Times New Roman" w:hAnsi="Times New Roman" w:cs="Times New Roman"/>
        </w:rPr>
        <w:t xml:space="preserve"> side </w:t>
      </w:r>
      <w:r w:rsidR="7A3FD45F" w:rsidRPr="2970A7E9">
        <w:rPr>
          <w:rFonts w:ascii="Times New Roman" w:eastAsia="Times New Roman" w:hAnsi="Times New Roman" w:cs="Times New Roman"/>
        </w:rPr>
        <w:t xml:space="preserve">mount </w:t>
      </w:r>
      <w:r w:rsidR="6115753D" w:rsidRPr="2C6EF7A2">
        <w:rPr>
          <w:rFonts w:ascii="Times New Roman" w:eastAsia="Times New Roman" w:hAnsi="Times New Roman" w:cs="Times New Roman"/>
        </w:rPr>
        <w:t>for</w:t>
      </w:r>
      <w:r w:rsidR="3EDE85D0" w:rsidRPr="539DAB0B">
        <w:rPr>
          <w:rFonts w:ascii="Times New Roman" w:eastAsia="Times New Roman" w:hAnsi="Times New Roman" w:cs="Times New Roman"/>
        </w:rPr>
        <w:t xml:space="preserve"> the ambient temperature RTD. </w:t>
      </w:r>
      <w:r w:rsidR="039B9354" w:rsidRPr="5BFBCDB2">
        <w:rPr>
          <w:rFonts w:ascii="Times New Roman" w:eastAsia="Times New Roman" w:hAnsi="Times New Roman" w:cs="Times New Roman"/>
        </w:rPr>
        <w:t xml:space="preserve">Since there is a possibility </w:t>
      </w:r>
      <w:r w:rsidR="039B9354" w:rsidRPr="1C7AAA2B">
        <w:rPr>
          <w:rFonts w:ascii="Times New Roman" w:eastAsia="Times New Roman" w:hAnsi="Times New Roman" w:cs="Times New Roman"/>
        </w:rPr>
        <w:t xml:space="preserve">that </w:t>
      </w:r>
      <w:r w:rsidR="039B9354" w:rsidRPr="12CA5B2A">
        <w:rPr>
          <w:rFonts w:ascii="Times New Roman" w:eastAsia="Times New Roman" w:hAnsi="Times New Roman" w:cs="Times New Roman"/>
        </w:rPr>
        <w:t xml:space="preserve">the </w:t>
      </w:r>
      <w:r w:rsidR="039B9354" w:rsidRPr="1C7AAA2B">
        <w:rPr>
          <w:rFonts w:ascii="Times New Roman" w:eastAsia="Times New Roman" w:hAnsi="Times New Roman" w:cs="Times New Roman"/>
        </w:rPr>
        <w:t xml:space="preserve">wires </w:t>
      </w:r>
      <w:r w:rsidR="039B9354" w:rsidRPr="0C938AB1">
        <w:rPr>
          <w:rFonts w:ascii="Times New Roman" w:eastAsia="Times New Roman" w:hAnsi="Times New Roman" w:cs="Times New Roman"/>
        </w:rPr>
        <w:t xml:space="preserve">and the RTD </w:t>
      </w:r>
      <w:r w:rsidR="039B9354" w:rsidRPr="601AF579">
        <w:rPr>
          <w:rFonts w:ascii="Times New Roman" w:eastAsia="Times New Roman" w:hAnsi="Times New Roman" w:cs="Times New Roman"/>
        </w:rPr>
        <w:t xml:space="preserve">will need to be </w:t>
      </w:r>
      <w:r w:rsidR="039B9354" w:rsidRPr="0C938AB1">
        <w:rPr>
          <w:rFonts w:ascii="Times New Roman" w:eastAsia="Times New Roman" w:hAnsi="Times New Roman" w:cs="Times New Roman"/>
        </w:rPr>
        <w:t xml:space="preserve">repositioned during testing, </w:t>
      </w:r>
      <w:r w:rsidR="039B9354" w:rsidRPr="2F7D4EF0">
        <w:rPr>
          <w:rFonts w:ascii="Times New Roman" w:eastAsia="Times New Roman" w:hAnsi="Times New Roman" w:cs="Times New Roman"/>
        </w:rPr>
        <w:t>a</w:t>
      </w:r>
      <w:r w:rsidR="039B9354" w:rsidRPr="087C57A1">
        <w:rPr>
          <w:rFonts w:ascii="Times New Roman" w:eastAsia="Times New Roman" w:hAnsi="Times New Roman" w:cs="Times New Roman"/>
        </w:rPr>
        <w:t xml:space="preserve"> surplus amount of putty </w:t>
      </w:r>
      <w:r w:rsidR="49E69F86" w:rsidRPr="113F619B">
        <w:rPr>
          <w:rFonts w:ascii="Times New Roman" w:eastAsia="Times New Roman" w:hAnsi="Times New Roman" w:cs="Times New Roman"/>
        </w:rPr>
        <w:t>will</w:t>
      </w:r>
      <w:r w:rsidR="039B9354" w:rsidRPr="087C57A1">
        <w:rPr>
          <w:rFonts w:ascii="Times New Roman" w:eastAsia="Times New Roman" w:hAnsi="Times New Roman" w:cs="Times New Roman"/>
        </w:rPr>
        <w:t xml:space="preserve"> be kept </w:t>
      </w:r>
      <w:r w:rsidR="399DC7A5" w:rsidRPr="0104A2B1">
        <w:rPr>
          <w:rFonts w:ascii="Times New Roman" w:eastAsia="Times New Roman" w:hAnsi="Times New Roman" w:cs="Times New Roman"/>
        </w:rPr>
        <w:t xml:space="preserve">in reserve. </w:t>
      </w:r>
      <w:r w:rsidR="399DC7A5" w:rsidRPr="34C58B82">
        <w:rPr>
          <w:rFonts w:ascii="Times New Roman" w:eastAsia="Times New Roman" w:hAnsi="Times New Roman" w:cs="Times New Roman"/>
        </w:rPr>
        <w:t xml:space="preserve">A breadboard </w:t>
      </w:r>
      <w:r w:rsidR="20CEB52B" w:rsidRPr="34C58B82">
        <w:rPr>
          <w:rFonts w:ascii="Times New Roman" w:eastAsia="Times New Roman" w:hAnsi="Times New Roman" w:cs="Times New Roman"/>
        </w:rPr>
        <w:t xml:space="preserve">will also be used for connecting </w:t>
      </w:r>
      <w:r w:rsidR="20CEB52B" w:rsidRPr="37DE8556">
        <w:rPr>
          <w:rFonts w:ascii="Times New Roman" w:eastAsia="Times New Roman" w:hAnsi="Times New Roman" w:cs="Times New Roman"/>
        </w:rPr>
        <w:t>the temperature sensors, amplifiers, and the Arduino microcontroller.</w:t>
      </w:r>
      <w:r w:rsidR="4AEDE30C" w:rsidRPr="2D776088">
        <w:rPr>
          <w:rFonts w:ascii="Times New Roman" w:eastAsia="Times New Roman" w:hAnsi="Times New Roman" w:cs="Times New Roman"/>
        </w:rPr>
        <w:t xml:space="preserve"> Special care will be taken to ensure that connections remain secure</w:t>
      </w:r>
      <w:r w:rsidR="34088FC4" w:rsidRPr="180708C9">
        <w:rPr>
          <w:rFonts w:ascii="Times New Roman" w:eastAsia="Times New Roman" w:hAnsi="Times New Roman" w:cs="Times New Roman"/>
        </w:rPr>
        <w:t>,</w:t>
      </w:r>
      <w:r w:rsidR="4AEDE30C" w:rsidRPr="2D776088">
        <w:rPr>
          <w:rFonts w:ascii="Times New Roman" w:eastAsia="Times New Roman" w:hAnsi="Times New Roman" w:cs="Times New Roman"/>
        </w:rPr>
        <w:t xml:space="preserve"> and </w:t>
      </w:r>
      <w:r w:rsidR="4AEDE30C" w:rsidRPr="42683CBF">
        <w:rPr>
          <w:rFonts w:ascii="Times New Roman" w:eastAsia="Times New Roman" w:hAnsi="Times New Roman" w:cs="Times New Roman"/>
        </w:rPr>
        <w:t xml:space="preserve">that unintentional debris accumulation in the </w:t>
      </w:r>
      <w:r w:rsidR="59925028" w:rsidRPr="34E79F4A">
        <w:rPr>
          <w:rFonts w:ascii="Times New Roman" w:eastAsia="Times New Roman" w:hAnsi="Times New Roman" w:cs="Times New Roman"/>
        </w:rPr>
        <w:t>breadboard</w:t>
      </w:r>
      <w:r w:rsidR="0E3D87CB" w:rsidRPr="42683CBF">
        <w:rPr>
          <w:rFonts w:ascii="Times New Roman" w:eastAsia="Times New Roman" w:hAnsi="Times New Roman" w:cs="Times New Roman"/>
        </w:rPr>
        <w:t xml:space="preserve"> is avoided. </w:t>
      </w:r>
      <w:r w:rsidR="00571C32">
        <w:rPr>
          <w:rFonts w:ascii="Times New Roman" w:eastAsia="Times New Roman" w:hAnsi="Times New Roman" w:cs="Times New Roman"/>
        </w:rPr>
        <w:t xml:space="preserve">To maximize </w:t>
      </w:r>
      <w:r w:rsidR="007F371C">
        <w:rPr>
          <w:rFonts w:ascii="Times New Roman" w:eastAsia="Times New Roman" w:hAnsi="Times New Roman" w:cs="Times New Roman"/>
        </w:rPr>
        <w:t>the isolation of the enclosure from the surroundings</w:t>
      </w:r>
      <w:r w:rsidR="00023A8F">
        <w:rPr>
          <w:rFonts w:ascii="Times New Roman" w:eastAsia="Times New Roman" w:hAnsi="Times New Roman" w:cs="Times New Roman"/>
        </w:rPr>
        <w:t xml:space="preserve"> </w:t>
      </w:r>
      <w:r w:rsidR="003935C4">
        <w:rPr>
          <w:rFonts w:ascii="Times New Roman" w:eastAsia="Times New Roman" w:hAnsi="Times New Roman" w:cs="Times New Roman"/>
        </w:rPr>
        <w:t xml:space="preserve">aluminum or </w:t>
      </w:r>
      <w:r w:rsidR="007F371C">
        <w:rPr>
          <w:rFonts w:ascii="Times New Roman" w:eastAsia="Times New Roman" w:hAnsi="Times New Roman" w:cs="Times New Roman"/>
        </w:rPr>
        <w:t>t</w:t>
      </w:r>
      <w:r w:rsidR="0E3D87CB" w:rsidRPr="42683CBF">
        <w:rPr>
          <w:rFonts w:ascii="Times New Roman" w:eastAsia="Times New Roman" w:hAnsi="Times New Roman" w:cs="Times New Roman"/>
        </w:rPr>
        <w:t>in</w:t>
      </w:r>
      <w:r w:rsidR="003935C4">
        <w:rPr>
          <w:rFonts w:ascii="Times New Roman" w:eastAsia="Times New Roman" w:hAnsi="Times New Roman" w:cs="Times New Roman"/>
        </w:rPr>
        <w:t xml:space="preserve"> </w:t>
      </w:r>
      <w:r w:rsidR="0E3D87CB" w:rsidRPr="42683CBF">
        <w:rPr>
          <w:rFonts w:ascii="Times New Roman" w:eastAsia="Times New Roman" w:hAnsi="Times New Roman" w:cs="Times New Roman"/>
        </w:rPr>
        <w:t xml:space="preserve">foil will be utilized for the purpose of </w:t>
      </w:r>
      <w:r w:rsidR="00023A8F" w:rsidRPr="42683CBF">
        <w:rPr>
          <w:rFonts w:ascii="Times New Roman" w:eastAsia="Times New Roman" w:hAnsi="Times New Roman" w:cs="Times New Roman"/>
        </w:rPr>
        <w:t>reflecting</w:t>
      </w:r>
      <w:r w:rsidR="0E3D87CB" w:rsidRPr="42683CBF">
        <w:rPr>
          <w:rFonts w:ascii="Times New Roman" w:eastAsia="Times New Roman" w:hAnsi="Times New Roman" w:cs="Times New Roman"/>
        </w:rPr>
        <w:t xml:space="preserve"> </w:t>
      </w:r>
      <w:r w:rsidR="007F371C">
        <w:rPr>
          <w:rFonts w:ascii="Times New Roman" w:eastAsia="Times New Roman" w:hAnsi="Times New Roman" w:cs="Times New Roman"/>
        </w:rPr>
        <w:t xml:space="preserve">any </w:t>
      </w:r>
      <w:r w:rsidR="0E3D87CB" w:rsidRPr="42683CBF">
        <w:rPr>
          <w:rFonts w:ascii="Times New Roman" w:eastAsia="Times New Roman" w:hAnsi="Times New Roman" w:cs="Times New Roman"/>
        </w:rPr>
        <w:t xml:space="preserve">radiation towards the inside of the box </w:t>
      </w:r>
      <w:r w:rsidR="000D79F0">
        <w:rPr>
          <w:rFonts w:ascii="Times New Roman" w:eastAsia="Times New Roman" w:hAnsi="Times New Roman" w:cs="Times New Roman"/>
        </w:rPr>
        <w:t>to minimize</w:t>
      </w:r>
      <w:r w:rsidR="00C27519">
        <w:rPr>
          <w:rFonts w:ascii="Times New Roman" w:eastAsia="Times New Roman" w:hAnsi="Times New Roman" w:cs="Times New Roman"/>
        </w:rPr>
        <w:t xml:space="preserve"> any heat transfer exchange </w:t>
      </w:r>
      <w:r w:rsidR="005E3070">
        <w:rPr>
          <w:rFonts w:ascii="Times New Roman" w:eastAsia="Times New Roman" w:hAnsi="Times New Roman" w:cs="Times New Roman"/>
        </w:rPr>
        <w:t>from the inside of the enclosure to the surroundings</w:t>
      </w:r>
      <w:r w:rsidR="0E3D87CB" w:rsidRPr="2981A827">
        <w:rPr>
          <w:rFonts w:ascii="Times New Roman" w:eastAsia="Times New Roman" w:hAnsi="Times New Roman" w:cs="Times New Roman"/>
        </w:rPr>
        <w:t xml:space="preserve">. </w:t>
      </w:r>
      <w:r w:rsidR="003935C4">
        <w:rPr>
          <w:rFonts w:ascii="Times New Roman" w:eastAsia="Times New Roman" w:hAnsi="Times New Roman" w:cs="Times New Roman"/>
        </w:rPr>
        <w:t>The foil will also be used to minimize radiation emission from the hot plate.</w:t>
      </w:r>
      <w:r w:rsidR="003935C4" w:rsidRPr="18ABACE6">
        <w:rPr>
          <w:rFonts w:ascii="Times New Roman" w:eastAsia="Times New Roman" w:hAnsi="Times New Roman" w:cs="Times New Roman"/>
        </w:rPr>
        <w:t xml:space="preserve"> </w:t>
      </w:r>
      <w:r w:rsidR="55D2CEA9" w:rsidRPr="18ABACE6">
        <w:rPr>
          <w:rFonts w:ascii="Times New Roman" w:eastAsia="Times New Roman" w:hAnsi="Times New Roman" w:cs="Times New Roman"/>
        </w:rPr>
        <w:t xml:space="preserve">Sheets of </w:t>
      </w:r>
      <w:r w:rsidR="55D2CEA9" w:rsidRPr="1F857119">
        <w:rPr>
          <w:rFonts w:ascii="Times New Roman" w:eastAsia="Times New Roman" w:hAnsi="Times New Roman" w:cs="Times New Roman"/>
        </w:rPr>
        <w:t>foil</w:t>
      </w:r>
      <w:r w:rsidR="6AFA5C79" w:rsidRPr="2C098A8A">
        <w:rPr>
          <w:rFonts w:ascii="Times New Roman" w:eastAsia="Times New Roman" w:hAnsi="Times New Roman" w:cs="Times New Roman"/>
        </w:rPr>
        <w:t xml:space="preserve"> will be carefully measured </w:t>
      </w:r>
      <w:r w:rsidR="48820C6C" w:rsidRPr="7DC51E43">
        <w:rPr>
          <w:rFonts w:ascii="Times New Roman" w:eastAsia="Times New Roman" w:hAnsi="Times New Roman" w:cs="Times New Roman"/>
        </w:rPr>
        <w:t xml:space="preserve">and torn </w:t>
      </w:r>
      <w:r w:rsidR="6AFA5C79" w:rsidRPr="7DC51E43">
        <w:rPr>
          <w:rFonts w:ascii="Times New Roman" w:eastAsia="Times New Roman" w:hAnsi="Times New Roman" w:cs="Times New Roman"/>
        </w:rPr>
        <w:t>so</w:t>
      </w:r>
      <w:r w:rsidR="6AFA5C79" w:rsidRPr="30C43E9D">
        <w:rPr>
          <w:rFonts w:ascii="Times New Roman" w:eastAsia="Times New Roman" w:hAnsi="Times New Roman" w:cs="Times New Roman"/>
        </w:rPr>
        <w:t xml:space="preserve"> that </w:t>
      </w:r>
      <w:r w:rsidR="6AFA5C79" w:rsidRPr="6D023E60">
        <w:rPr>
          <w:rFonts w:ascii="Times New Roman" w:eastAsia="Times New Roman" w:hAnsi="Times New Roman" w:cs="Times New Roman"/>
        </w:rPr>
        <w:t xml:space="preserve">the number of </w:t>
      </w:r>
      <w:r w:rsidR="6AFA5C79" w:rsidRPr="1067F143">
        <w:rPr>
          <w:rFonts w:ascii="Times New Roman" w:eastAsia="Times New Roman" w:hAnsi="Times New Roman" w:cs="Times New Roman"/>
        </w:rPr>
        <w:t xml:space="preserve">separate sheets </w:t>
      </w:r>
      <w:r w:rsidR="006967F6" w:rsidRPr="1067F143">
        <w:rPr>
          <w:rFonts w:ascii="Times New Roman" w:eastAsia="Times New Roman" w:hAnsi="Times New Roman" w:cs="Times New Roman"/>
        </w:rPr>
        <w:t>is</w:t>
      </w:r>
      <w:r w:rsidR="6AFA5C79" w:rsidRPr="1067F143">
        <w:rPr>
          <w:rFonts w:ascii="Times New Roman" w:eastAsia="Times New Roman" w:hAnsi="Times New Roman" w:cs="Times New Roman"/>
        </w:rPr>
        <w:t xml:space="preserve"> </w:t>
      </w:r>
      <w:r w:rsidR="6AFA5C79" w:rsidRPr="239876E7">
        <w:rPr>
          <w:rFonts w:ascii="Times New Roman" w:eastAsia="Times New Roman" w:hAnsi="Times New Roman" w:cs="Times New Roman"/>
        </w:rPr>
        <w:t>minimize</w:t>
      </w:r>
      <w:r w:rsidR="7E694FE3" w:rsidRPr="239876E7">
        <w:rPr>
          <w:rFonts w:ascii="Times New Roman" w:eastAsia="Times New Roman" w:hAnsi="Times New Roman" w:cs="Times New Roman"/>
        </w:rPr>
        <w:t>d</w:t>
      </w:r>
      <w:r w:rsidR="7E694FE3" w:rsidRPr="2D2DF96C">
        <w:rPr>
          <w:rFonts w:ascii="Times New Roman" w:eastAsia="Times New Roman" w:hAnsi="Times New Roman" w:cs="Times New Roman"/>
        </w:rPr>
        <w:t>,</w:t>
      </w:r>
      <w:r w:rsidR="6AFA5C79" w:rsidRPr="1067F143">
        <w:rPr>
          <w:rFonts w:ascii="Times New Roman" w:eastAsia="Times New Roman" w:hAnsi="Times New Roman" w:cs="Times New Roman"/>
        </w:rPr>
        <w:t xml:space="preserve"> and non-uniform heat </w:t>
      </w:r>
      <w:r w:rsidR="6AFA5C79" w:rsidRPr="0B16D3C1">
        <w:rPr>
          <w:rFonts w:ascii="Times New Roman" w:eastAsia="Times New Roman" w:hAnsi="Times New Roman" w:cs="Times New Roman"/>
        </w:rPr>
        <w:t xml:space="preserve">transfer related to </w:t>
      </w:r>
      <w:r w:rsidR="776A632D" w:rsidRPr="79F0BA61">
        <w:rPr>
          <w:rFonts w:ascii="Times New Roman" w:eastAsia="Times New Roman" w:hAnsi="Times New Roman" w:cs="Times New Roman"/>
        </w:rPr>
        <w:t xml:space="preserve">discontinuities between </w:t>
      </w:r>
      <w:r w:rsidR="776A632D" w:rsidRPr="1B06E6DC">
        <w:rPr>
          <w:rFonts w:ascii="Times New Roman" w:eastAsia="Times New Roman" w:hAnsi="Times New Roman" w:cs="Times New Roman"/>
        </w:rPr>
        <w:t>edges/</w:t>
      </w:r>
      <w:r w:rsidR="776A632D" w:rsidRPr="3D936E38">
        <w:rPr>
          <w:rFonts w:ascii="Times New Roman" w:eastAsia="Times New Roman" w:hAnsi="Times New Roman" w:cs="Times New Roman"/>
        </w:rPr>
        <w:t>overlapping</w:t>
      </w:r>
      <w:r w:rsidR="776A632D" w:rsidRPr="4122A8E3">
        <w:rPr>
          <w:rFonts w:ascii="Times New Roman" w:eastAsia="Times New Roman" w:hAnsi="Times New Roman" w:cs="Times New Roman"/>
        </w:rPr>
        <w:t xml:space="preserve"> </w:t>
      </w:r>
      <w:r w:rsidR="776A632D" w:rsidRPr="5834C2FB">
        <w:rPr>
          <w:rFonts w:ascii="Times New Roman" w:eastAsia="Times New Roman" w:hAnsi="Times New Roman" w:cs="Times New Roman"/>
        </w:rPr>
        <w:t>sheets</w:t>
      </w:r>
      <w:r w:rsidR="776A632D" w:rsidRPr="1548591D">
        <w:rPr>
          <w:rFonts w:ascii="Times New Roman" w:eastAsia="Times New Roman" w:hAnsi="Times New Roman" w:cs="Times New Roman"/>
        </w:rPr>
        <w:t xml:space="preserve"> are </w:t>
      </w:r>
      <w:r w:rsidR="47FED054" w:rsidRPr="593B5479">
        <w:rPr>
          <w:rFonts w:ascii="Times New Roman" w:eastAsia="Times New Roman" w:hAnsi="Times New Roman" w:cs="Times New Roman"/>
        </w:rPr>
        <w:t>reduced.</w:t>
      </w:r>
      <w:r w:rsidR="47FED054" w:rsidRPr="2C7CDD53">
        <w:rPr>
          <w:rFonts w:ascii="Times New Roman" w:eastAsia="Times New Roman" w:hAnsi="Times New Roman" w:cs="Times New Roman"/>
        </w:rPr>
        <w:t xml:space="preserve"> </w:t>
      </w:r>
      <w:r w:rsidR="47FED054" w:rsidRPr="0C260081">
        <w:rPr>
          <w:rFonts w:ascii="Times New Roman" w:eastAsia="Times New Roman" w:hAnsi="Times New Roman" w:cs="Times New Roman"/>
        </w:rPr>
        <w:t xml:space="preserve">Styrofoam will also be integrated in the design for </w:t>
      </w:r>
      <w:r w:rsidR="47FED054" w:rsidRPr="5571C248">
        <w:rPr>
          <w:rFonts w:ascii="Times New Roman" w:eastAsia="Times New Roman" w:hAnsi="Times New Roman" w:cs="Times New Roman"/>
        </w:rPr>
        <w:t xml:space="preserve">the purpose of </w:t>
      </w:r>
      <w:r w:rsidR="47FED054" w:rsidRPr="1E4EB622">
        <w:rPr>
          <w:rFonts w:ascii="Times New Roman" w:eastAsia="Times New Roman" w:hAnsi="Times New Roman" w:cs="Times New Roman"/>
        </w:rPr>
        <w:t xml:space="preserve">lowering the thermal </w:t>
      </w:r>
      <w:r w:rsidR="47FED054" w:rsidRPr="346E5234">
        <w:rPr>
          <w:rFonts w:ascii="Times New Roman" w:eastAsia="Times New Roman" w:hAnsi="Times New Roman" w:cs="Times New Roman"/>
        </w:rPr>
        <w:t>conductivity of the box</w:t>
      </w:r>
      <w:r w:rsidR="47FED054" w:rsidRPr="414FC1A6">
        <w:rPr>
          <w:rFonts w:ascii="Times New Roman" w:eastAsia="Times New Roman" w:hAnsi="Times New Roman" w:cs="Times New Roman"/>
        </w:rPr>
        <w:t xml:space="preserve"> layers so that </w:t>
      </w:r>
      <w:r w:rsidR="47FED054" w:rsidRPr="478E7831">
        <w:rPr>
          <w:rFonts w:ascii="Times New Roman" w:eastAsia="Times New Roman" w:hAnsi="Times New Roman" w:cs="Times New Roman"/>
        </w:rPr>
        <w:t xml:space="preserve">conduction </w:t>
      </w:r>
      <w:r w:rsidR="001C4CC9">
        <w:rPr>
          <w:rFonts w:ascii="Times New Roman" w:eastAsia="Times New Roman" w:hAnsi="Times New Roman" w:cs="Times New Roman"/>
        </w:rPr>
        <w:t>from the plate to the box and</w:t>
      </w:r>
      <w:r w:rsidR="00A34348">
        <w:rPr>
          <w:rFonts w:ascii="Times New Roman" w:eastAsia="Times New Roman" w:hAnsi="Times New Roman" w:cs="Times New Roman"/>
        </w:rPr>
        <w:t xml:space="preserve"> from the box to the outside is</w:t>
      </w:r>
      <w:r w:rsidR="47FED054" w:rsidRPr="485ED233">
        <w:rPr>
          <w:rFonts w:ascii="Times New Roman" w:eastAsia="Times New Roman" w:hAnsi="Times New Roman" w:cs="Times New Roman"/>
        </w:rPr>
        <w:t xml:space="preserve"> minimized and convective heat transfer </w:t>
      </w:r>
      <w:r w:rsidR="00A34348">
        <w:rPr>
          <w:rFonts w:ascii="Times New Roman" w:eastAsia="Times New Roman" w:hAnsi="Times New Roman" w:cs="Times New Roman"/>
        </w:rPr>
        <w:t>is</w:t>
      </w:r>
      <w:r w:rsidR="47FED054" w:rsidRPr="485ED233">
        <w:rPr>
          <w:rFonts w:ascii="Times New Roman" w:eastAsia="Times New Roman" w:hAnsi="Times New Roman" w:cs="Times New Roman"/>
        </w:rPr>
        <w:t xml:space="preserve"> isolated. </w:t>
      </w:r>
      <w:r w:rsidR="003935C4" w:rsidRPr="2EEE8078">
        <w:rPr>
          <w:rFonts w:ascii="Times New Roman" w:eastAsia="Times New Roman" w:hAnsi="Times New Roman" w:cs="Times New Roman"/>
        </w:rPr>
        <w:t>Like</w:t>
      </w:r>
      <w:r w:rsidR="08942623" w:rsidRPr="2EEE8078">
        <w:rPr>
          <w:rFonts w:ascii="Times New Roman" w:eastAsia="Times New Roman" w:hAnsi="Times New Roman" w:cs="Times New Roman"/>
        </w:rPr>
        <w:t xml:space="preserve"> the </w:t>
      </w:r>
      <w:r w:rsidR="08942623" w:rsidRPr="55C7E984">
        <w:rPr>
          <w:rFonts w:ascii="Times New Roman" w:eastAsia="Times New Roman" w:hAnsi="Times New Roman" w:cs="Times New Roman"/>
        </w:rPr>
        <w:t xml:space="preserve">foil, </w:t>
      </w:r>
      <w:r w:rsidR="00A34348">
        <w:rPr>
          <w:rFonts w:ascii="Times New Roman" w:eastAsia="Times New Roman" w:hAnsi="Times New Roman" w:cs="Times New Roman"/>
        </w:rPr>
        <w:t>S</w:t>
      </w:r>
      <w:r w:rsidR="00A34348" w:rsidRPr="5FDFA38A">
        <w:rPr>
          <w:rFonts w:ascii="Times New Roman" w:eastAsia="Times New Roman" w:hAnsi="Times New Roman" w:cs="Times New Roman"/>
        </w:rPr>
        <w:t>tyrofoam</w:t>
      </w:r>
      <w:r w:rsidR="08942623" w:rsidRPr="5FDFA38A">
        <w:rPr>
          <w:rFonts w:ascii="Times New Roman" w:eastAsia="Times New Roman" w:hAnsi="Times New Roman" w:cs="Times New Roman"/>
        </w:rPr>
        <w:t xml:space="preserve"> pieces</w:t>
      </w:r>
      <w:r w:rsidR="08942623" w:rsidRPr="2450246E">
        <w:rPr>
          <w:rFonts w:ascii="Times New Roman" w:eastAsia="Times New Roman" w:hAnsi="Times New Roman" w:cs="Times New Roman"/>
        </w:rPr>
        <w:t xml:space="preserve"> will be carefully </w:t>
      </w:r>
      <w:r w:rsidR="08942623" w:rsidRPr="171BC635">
        <w:rPr>
          <w:rFonts w:ascii="Times New Roman" w:eastAsia="Times New Roman" w:hAnsi="Times New Roman" w:cs="Times New Roman"/>
        </w:rPr>
        <w:t xml:space="preserve">cut and </w:t>
      </w:r>
      <w:r w:rsidR="08942623" w:rsidRPr="75AF3068">
        <w:rPr>
          <w:rFonts w:ascii="Times New Roman" w:eastAsia="Times New Roman" w:hAnsi="Times New Roman" w:cs="Times New Roman"/>
        </w:rPr>
        <w:t xml:space="preserve">attached </w:t>
      </w:r>
      <w:r w:rsidR="08942623" w:rsidRPr="5FDFA38A">
        <w:rPr>
          <w:rFonts w:ascii="Times New Roman" w:eastAsia="Times New Roman" w:hAnsi="Times New Roman" w:cs="Times New Roman"/>
        </w:rPr>
        <w:t xml:space="preserve">to each other so that the number of </w:t>
      </w:r>
      <w:r w:rsidR="08942623" w:rsidRPr="23B18574">
        <w:rPr>
          <w:rFonts w:ascii="Times New Roman" w:eastAsia="Times New Roman" w:hAnsi="Times New Roman" w:cs="Times New Roman"/>
        </w:rPr>
        <w:t xml:space="preserve">separate pieces </w:t>
      </w:r>
      <w:proofErr w:type="gramStart"/>
      <w:r w:rsidR="08942623" w:rsidRPr="23B18574">
        <w:rPr>
          <w:rFonts w:ascii="Times New Roman" w:eastAsia="Times New Roman" w:hAnsi="Times New Roman" w:cs="Times New Roman"/>
        </w:rPr>
        <w:t>are</w:t>
      </w:r>
      <w:proofErr w:type="gramEnd"/>
      <w:r w:rsidR="08942623" w:rsidRPr="23B18574">
        <w:rPr>
          <w:rFonts w:ascii="Times New Roman" w:eastAsia="Times New Roman" w:hAnsi="Times New Roman" w:cs="Times New Roman"/>
        </w:rPr>
        <w:t xml:space="preserve"> </w:t>
      </w:r>
      <w:r w:rsidR="08942623" w:rsidRPr="2D8A589D">
        <w:rPr>
          <w:rFonts w:ascii="Times New Roman" w:eastAsia="Times New Roman" w:hAnsi="Times New Roman" w:cs="Times New Roman"/>
        </w:rPr>
        <w:t>minimized, and non-</w:t>
      </w:r>
      <w:r w:rsidR="08942623" w:rsidRPr="13DF8960">
        <w:rPr>
          <w:rFonts w:ascii="Times New Roman" w:eastAsia="Times New Roman" w:hAnsi="Times New Roman" w:cs="Times New Roman"/>
        </w:rPr>
        <w:t xml:space="preserve">uniform heat </w:t>
      </w:r>
      <w:r w:rsidR="00A34348" w:rsidRPr="13DF8960">
        <w:rPr>
          <w:rFonts w:ascii="Times New Roman" w:eastAsia="Times New Roman" w:hAnsi="Times New Roman" w:cs="Times New Roman"/>
        </w:rPr>
        <w:t>transfer</w:t>
      </w:r>
      <w:r w:rsidR="08942623" w:rsidRPr="13DF8960">
        <w:rPr>
          <w:rFonts w:ascii="Times New Roman" w:eastAsia="Times New Roman" w:hAnsi="Times New Roman" w:cs="Times New Roman"/>
        </w:rPr>
        <w:t xml:space="preserve"> related to discontinuities between </w:t>
      </w:r>
      <w:r w:rsidR="08942623" w:rsidRPr="47D75783">
        <w:rPr>
          <w:rFonts w:ascii="Times New Roman" w:eastAsia="Times New Roman" w:hAnsi="Times New Roman" w:cs="Times New Roman"/>
        </w:rPr>
        <w:t>piece edges</w:t>
      </w:r>
      <w:r w:rsidR="00DB0239">
        <w:rPr>
          <w:rFonts w:ascii="Times New Roman" w:eastAsia="Times New Roman" w:hAnsi="Times New Roman" w:cs="Times New Roman"/>
        </w:rPr>
        <w:t xml:space="preserve"> or </w:t>
      </w:r>
      <w:r w:rsidR="08942623" w:rsidRPr="47D75783">
        <w:rPr>
          <w:rFonts w:ascii="Times New Roman" w:eastAsia="Times New Roman" w:hAnsi="Times New Roman" w:cs="Times New Roman"/>
        </w:rPr>
        <w:t xml:space="preserve">overlapping </w:t>
      </w:r>
      <w:r w:rsidR="08942623" w:rsidRPr="7B1B1EE6">
        <w:rPr>
          <w:rFonts w:ascii="Times New Roman" w:eastAsia="Times New Roman" w:hAnsi="Times New Roman" w:cs="Times New Roman"/>
        </w:rPr>
        <w:t xml:space="preserve">pieces </w:t>
      </w:r>
      <w:r w:rsidR="008C6D4C">
        <w:rPr>
          <w:rFonts w:ascii="Times New Roman" w:eastAsia="Times New Roman" w:hAnsi="Times New Roman" w:cs="Times New Roman"/>
        </w:rPr>
        <w:t>is</w:t>
      </w:r>
      <w:r w:rsidR="08942623" w:rsidRPr="7B1B1EE6">
        <w:rPr>
          <w:rFonts w:ascii="Times New Roman" w:eastAsia="Times New Roman" w:hAnsi="Times New Roman" w:cs="Times New Roman"/>
        </w:rPr>
        <w:t xml:space="preserve"> reduced.</w:t>
      </w:r>
    </w:p>
    <w:p w14:paraId="109E570A" w14:textId="54AF2172" w:rsidR="0719D6C3" w:rsidRDefault="30BDE2AA" w:rsidP="38C7DBD5">
      <w:pPr>
        <w:spacing w:before="240" w:after="240"/>
        <w:rPr>
          <w:rFonts w:ascii="Times New Roman" w:eastAsia="Times New Roman" w:hAnsi="Times New Roman" w:cs="Times New Roman"/>
          <w:b/>
          <w:sz w:val="28"/>
          <w:szCs w:val="28"/>
        </w:rPr>
      </w:pPr>
      <w:r w:rsidRPr="26D0C15E">
        <w:rPr>
          <w:rFonts w:ascii="Times New Roman" w:eastAsia="Times New Roman" w:hAnsi="Times New Roman" w:cs="Times New Roman"/>
          <w:b/>
          <w:sz w:val="28"/>
          <w:szCs w:val="28"/>
        </w:rPr>
        <w:t>Bill Of Materials</w:t>
      </w:r>
      <w:r w:rsidR="00384385">
        <w:rPr>
          <w:rFonts w:ascii="Times New Roman" w:eastAsia="Times New Roman" w:hAnsi="Times New Roman" w:cs="Times New Roman"/>
          <w:b/>
          <w:sz w:val="28"/>
          <w:szCs w:val="28"/>
        </w:rPr>
        <w:t>:</w:t>
      </w:r>
    </w:p>
    <w:tbl>
      <w:tblPr>
        <w:tblStyle w:val="TableGrid"/>
        <w:tblW w:w="9350" w:type="dxa"/>
        <w:tblLook w:val="06A0" w:firstRow="1" w:lastRow="0" w:firstColumn="1" w:lastColumn="0" w:noHBand="1" w:noVBand="1"/>
      </w:tblPr>
      <w:tblGrid>
        <w:gridCol w:w="1437"/>
        <w:gridCol w:w="1517"/>
        <w:gridCol w:w="1137"/>
        <w:gridCol w:w="938"/>
        <w:gridCol w:w="782"/>
        <w:gridCol w:w="3539"/>
      </w:tblGrid>
      <w:tr w:rsidR="009E431A" w14:paraId="560187D2" w14:textId="77777777" w:rsidTr="00384385">
        <w:trPr>
          <w:trHeight w:val="300"/>
        </w:trPr>
        <w:tc>
          <w:tcPr>
            <w:tcW w:w="1437" w:type="dxa"/>
          </w:tcPr>
          <w:p w14:paraId="279F7D04" w14:textId="3B41399D" w:rsidR="21890548"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rPr>
              <w:t>Item</w:t>
            </w:r>
          </w:p>
        </w:tc>
        <w:tc>
          <w:tcPr>
            <w:tcW w:w="1517" w:type="dxa"/>
          </w:tcPr>
          <w:p w14:paraId="53FDA5A2" w14:textId="19AE7C18" w:rsidR="64F64D00"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rPr>
              <w:t>Model</w:t>
            </w:r>
          </w:p>
        </w:tc>
        <w:tc>
          <w:tcPr>
            <w:tcW w:w="1137" w:type="dxa"/>
          </w:tcPr>
          <w:p w14:paraId="4427DFC1" w14:textId="1A14D27C" w:rsidR="64F64D00"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rPr>
              <w:t>Quantity</w:t>
            </w:r>
          </w:p>
        </w:tc>
        <w:tc>
          <w:tcPr>
            <w:tcW w:w="938" w:type="dxa"/>
          </w:tcPr>
          <w:p w14:paraId="30717DD2" w14:textId="39343383" w:rsidR="64F64D00"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rPr>
              <w:t>Est. Unit Cost</w:t>
            </w:r>
          </w:p>
        </w:tc>
        <w:tc>
          <w:tcPr>
            <w:tcW w:w="782" w:type="dxa"/>
          </w:tcPr>
          <w:p w14:paraId="6C796AFF" w14:textId="7945D2C9" w:rsidR="64F64D00"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rPr>
              <w:t>Est. Total</w:t>
            </w:r>
          </w:p>
        </w:tc>
        <w:tc>
          <w:tcPr>
            <w:tcW w:w="3539" w:type="dxa"/>
          </w:tcPr>
          <w:p w14:paraId="38E79906" w14:textId="14EBBFC3" w:rsidR="64F64D00" w:rsidRDefault="21890548" w:rsidP="64F64D00">
            <w:pPr>
              <w:rPr>
                <w:rFonts w:ascii="Times New Roman" w:eastAsia="Times New Roman" w:hAnsi="Times New Roman" w:cs="Times New Roman"/>
                <w:b/>
              </w:rPr>
            </w:pPr>
            <w:r w:rsidRPr="24BAFD39">
              <w:rPr>
                <w:rFonts w:ascii="Times New Roman" w:eastAsia="Times New Roman" w:hAnsi="Times New Roman" w:cs="Times New Roman"/>
                <w:b/>
                <w:bCs/>
              </w:rPr>
              <w:t>Source</w:t>
            </w:r>
          </w:p>
        </w:tc>
      </w:tr>
      <w:tr w:rsidR="009E431A" w14:paraId="5C6D0821" w14:textId="77777777" w:rsidTr="00384385">
        <w:trPr>
          <w:trHeight w:val="300"/>
        </w:trPr>
        <w:tc>
          <w:tcPr>
            <w:tcW w:w="1437" w:type="dxa"/>
          </w:tcPr>
          <w:p w14:paraId="41CE8DEA" w14:textId="224C3FDF" w:rsidR="64F64D00" w:rsidRPr="00384385" w:rsidRDefault="0DB623AF"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lastRenderedPageBreak/>
              <w:t>Ambient Temp. Sensor (RTD)</w:t>
            </w:r>
          </w:p>
        </w:tc>
        <w:tc>
          <w:tcPr>
            <w:tcW w:w="1517" w:type="dxa"/>
          </w:tcPr>
          <w:p w14:paraId="0B00737A" w14:textId="773AE3FE" w:rsidR="64F64D00" w:rsidRPr="00384385" w:rsidRDefault="062F9C89" w:rsidP="7503533B">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PT100 Probe</w:t>
            </w:r>
          </w:p>
          <w:p w14:paraId="277F01BC" w14:textId="04402638" w:rsidR="64F64D00" w:rsidRPr="00384385" w:rsidRDefault="5DC9D6FC"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(3 wires)</w:t>
            </w:r>
          </w:p>
        </w:tc>
        <w:tc>
          <w:tcPr>
            <w:tcW w:w="1137" w:type="dxa"/>
          </w:tcPr>
          <w:p w14:paraId="4403A23D" w14:textId="22BDED46" w:rsidR="64F64D00" w:rsidRPr="00384385" w:rsidRDefault="5DC9D6FC"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619A6886" w14:textId="48F8DE08" w:rsidR="64F64D00" w:rsidRPr="00384385" w:rsidRDefault="0059CA1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60C166F2" w14:textId="2E8085A0" w:rsidR="64F64D00" w:rsidRPr="00384385" w:rsidRDefault="0059CA1D"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6F4ADEFE" w14:textId="3180E9D4" w:rsidR="64F64D00" w:rsidRPr="00384385" w:rsidRDefault="0059CA1D" w:rsidP="16E1C5BC">
            <w:pPr>
              <w:rPr>
                <w:rFonts w:ascii="Times New Roman" w:eastAsia="Times New Roman" w:hAnsi="Times New Roman" w:cs="Times New Roman"/>
                <w:sz w:val="20"/>
                <w:szCs w:val="20"/>
              </w:rPr>
            </w:pPr>
            <w:hyperlink r:id="rId6">
              <w:r w:rsidRPr="00384385">
                <w:rPr>
                  <w:rStyle w:val="Hyperlink"/>
                  <w:rFonts w:ascii="Times New Roman" w:eastAsia="Times New Roman" w:hAnsi="Times New Roman" w:cs="Times New Roman"/>
                  <w:sz w:val="20"/>
                  <w:szCs w:val="20"/>
                </w:rPr>
                <w:t>https://www.adafruit.com/product/3290</w:t>
              </w:r>
            </w:hyperlink>
          </w:p>
          <w:p w14:paraId="15D9D54E" w14:textId="58BBBAF0" w:rsidR="64F64D00" w:rsidRPr="00384385" w:rsidRDefault="1FCEFAE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4CF72CED" w14:textId="77777777" w:rsidTr="00384385">
        <w:trPr>
          <w:trHeight w:val="300"/>
        </w:trPr>
        <w:tc>
          <w:tcPr>
            <w:tcW w:w="1437" w:type="dxa"/>
          </w:tcPr>
          <w:p w14:paraId="49459ED8" w14:textId="09D34041" w:rsidR="64F64D00" w:rsidRPr="00384385" w:rsidRDefault="5DC9D6FC"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RTD Amplifier Board</w:t>
            </w:r>
          </w:p>
        </w:tc>
        <w:tc>
          <w:tcPr>
            <w:tcW w:w="1517" w:type="dxa"/>
          </w:tcPr>
          <w:p w14:paraId="3937118D" w14:textId="539F15DA" w:rsidR="64F64D00" w:rsidRPr="00384385" w:rsidRDefault="134A6FC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Adafruit MAX31865</w:t>
            </w:r>
          </w:p>
        </w:tc>
        <w:tc>
          <w:tcPr>
            <w:tcW w:w="1137" w:type="dxa"/>
          </w:tcPr>
          <w:p w14:paraId="17A4E692" w14:textId="6F1B7D6C" w:rsidR="64F64D00" w:rsidRPr="00384385" w:rsidRDefault="134A6FC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0B795326" w14:textId="782A7D4D" w:rsidR="64F64D00" w:rsidRPr="00384385" w:rsidRDefault="5A887EC4"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61A4C7E2" w14:textId="61727DD7" w:rsidR="64F64D00" w:rsidRPr="00384385" w:rsidRDefault="5A887EC4"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2ECDD6EE" w14:textId="0509C427" w:rsidR="64F64D00" w:rsidRPr="00384385" w:rsidRDefault="5A887EC4" w:rsidP="16E1C5BC">
            <w:pPr>
              <w:rPr>
                <w:rFonts w:ascii="Times New Roman" w:eastAsia="Times New Roman" w:hAnsi="Times New Roman" w:cs="Times New Roman"/>
                <w:sz w:val="20"/>
                <w:szCs w:val="20"/>
              </w:rPr>
            </w:pPr>
            <w:hyperlink r:id="rId7">
              <w:r w:rsidRPr="00384385">
                <w:rPr>
                  <w:rStyle w:val="Hyperlink"/>
                  <w:rFonts w:ascii="Times New Roman" w:eastAsia="Times New Roman" w:hAnsi="Times New Roman" w:cs="Times New Roman"/>
                  <w:sz w:val="20"/>
                  <w:szCs w:val="20"/>
                </w:rPr>
                <w:t>https://www.adafruit.com/product/3328</w:t>
              </w:r>
            </w:hyperlink>
          </w:p>
          <w:p w14:paraId="4282D595" w14:textId="1D39D421" w:rsidR="64F64D00" w:rsidRPr="00384385" w:rsidRDefault="244239A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0F24B840" w14:textId="77777777" w:rsidTr="00384385">
        <w:trPr>
          <w:trHeight w:val="300"/>
        </w:trPr>
        <w:tc>
          <w:tcPr>
            <w:tcW w:w="1437" w:type="dxa"/>
          </w:tcPr>
          <w:p w14:paraId="7AEFCCB3" w14:textId="2BE2FDDA" w:rsidR="64F64D00" w:rsidRPr="00384385" w:rsidRDefault="134A6FC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Hot Plate (Heat Source)</w:t>
            </w:r>
          </w:p>
        </w:tc>
        <w:tc>
          <w:tcPr>
            <w:tcW w:w="1517" w:type="dxa"/>
          </w:tcPr>
          <w:p w14:paraId="1C758728" w14:textId="75430083" w:rsidR="64F64D00" w:rsidRPr="00384385" w:rsidRDefault="134A6FC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MEMS 1042 lab hot plate (</w:t>
            </w:r>
            <w:r w:rsidR="02CD5F13" w:rsidRPr="00384385">
              <w:rPr>
                <w:rFonts w:ascii="Times New Roman" w:eastAsia="Times New Roman" w:hAnsi="Times New Roman" w:cs="Times New Roman"/>
                <w:sz w:val="20"/>
                <w:szCs w:val="20"/>
              </w:rPr>
              <w:t>Aluminum)</w:t>
            </w:r>
          </w:p>
        </w:tc>
        <w:tc>
          <w:tcPr>
            <w:tcW w:w="1137" w:type="dxa"/>
          </w:tcPr>
          <w:p w14:paraId="060825A5" w14:textId="51A2834D" w:rsidR="64F64D00" w:rsidRPr="00384385" w:rsidRDefault="02CD5F1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36207057" w14:textId="0EBE7757" w:rsidR="64F64D00" w:rsidRPr="00384385" w:rsidRDefault="53C6B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3CDFE31E" w14:textId="44A265F2" w:rsidR="64F64D00" w:rsidRPr="00384385" w:rsidRDefault="53C6B091"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7A434F09" w14:textId="5DD53472" w:rsidR="64F64D00" w:rsidRPr="00384385" w:rsidRDefault="170DA53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70441264" w14:textId="77777777" w:rsidTr="00384385">
        <w:trPr>
          <w:trHeight w:val="300"/>
        </w:trPr>
        <w:tc>
          <w:tcPr>
            <w:tcW w:w="1437" w:type="dxa"/>
          </w:tcPr>
          <w:p w14:paraId="608C1EA5" w14:textId="55677950" w:rsidR="64F64D00" w:rsidRPr="00384385" w:rsidRDefault="53C6B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Heat Flux Sensor</w:t>
            </w:r>
          </w:p>
        </w:tc>
        <w:tc>
          <w:tcPr>
            <w:tcW w:w="1517" w:type="dxa"/>
          </w:tcPr>
          <w:p w14:paraId="44A08471" w14:textId="08BE1149" w:rsidR="64F64D00" w:rsidRPr="00384385" w:rsidRDefault="53C6B091" w:rsidP="64F64D00">
            <w:pPr>
              <w:rPr>
                <w:rFonts w:ascii="Times New Roman" w:eastAsia="Times New Roman" w:hAnsi="Times New Roman" w:cs="Times New Roman"/>
                <w:sz w:val="20"/>
                <w:szCs w:val="20"/>
              </w:rPr>
            </w:pPr>
            <w:proofErr w:type="spellStart"/>
            <w:r w:rsidRPr="00384385">
              <w:rPr>
                <w:rFonts w:ascii="Times New Roman" w:eastAsia="Times New Roman" w:hAnsi="Times New Roman" w:cs="Times New Roman"/>
                <w:sz w:val="20"/>
                <w:szCs w:val="20"/>
              </w:rPr>
              <w:t>FluxTeq</w:t>
            </w:r>
            <w:proofErr w:type="spellEnd"/>
            <w:r w:rsidRPr="00384385">
              <w:rPr>
                <w:rFonts w:ascii="Times New Roman" w:eastAsia="Times New Roman" w:hAnsi="Times New Roman" w:cs="Times New Roman"/>
                <w:sz w:val="20"/>
                <w:szCs w:val="20"/>
              </w:rPr>
              <w:t xml:space="preserve"> PHFS-01</w:t>
            </w:r>
          </w:p>
        </w:tc>
        <w:tc>
          <w:tcPr>
            <w:tcW w:w="1137" w:type="dxa"/>
          </w:tcPr>
          <w:p w14:paraId="234E0944" w14:textId="15041234" w:rsidR="64F64D00" w:rsidRPr="00384385" w:rsidRDefault="53C6B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168AF290" w14:textId="6B7876A3" w:rsidR="64F64D00" w:rsidRPr="00384385" w:rsidRDefault="7725E1E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51F9A1B8" w14:textId="6F81FD8F" w:rsidR="64F64D00" w:rsidRPr="00384385" w:rsidRDefault="7725E1E1"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1463B741" w14:textId="2D95E400" w:rsidR="64F64D00" w:rsidRPr="00384385" w:rsidRDefault="7725E1E1" w:rsidP="16E1C5BC">
            <w:pPr>
              <w:rPr>
                <w:rFonts w:ascii="Times New Roman" w:eastAsia="Times New Roman" w:hAnsi="Times New Roman" w:cs="Times New Roman"/>
                <w:sz w:val="20"/>
                <w:szCs w:val="20"/>
              </w:rPr>
            </w:pPr>
            <w:hyperlink r:id="rId8">
              <w:r w:rsidRPr="00384385">
                <w:rPr>
                  <w:rStyle w:val="Hyperlink"/>
                  <w:rFonts w:ascii="Times New Roman" w:eastAsia="Times New Roman" w:hAnsi="Times New Roman" w:cs="Times New Roman"/>
                  <w:sz w:val="20"/>
                  <w:szCs w:val="20"/>
                </w:rPr>
                <w:t>https://www.fluxteq.com/phfs-01e-heat-flux-sensor</w:t>
              </w:r>
            </w:hyperlink>
          </w:p>
          <w:p w14:paraId="7C46787E" w14:textId="091EA6BD" w:rsidR="64F64D00" w:rsidRPr="00384385" w:rsidRDefault="0283D2BF"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498357EE" w14:textId="77777777" w:rsidTr="00384385">
        <w:trPr>
          <w:trHeight w:val="300"/>
        </w:trPr>
        <w:tc>
          <w:tcPr>
            <w:tcW w:w="1437" w:type="dxa"/>
          </w:tcPr>
          <w:p w14:paraId="28033D14" w14:textId="5657A25E" w:rsidR="64F64D00" w:rsidRPr="00384385" w:rsidRDefault="43519FB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Heat Flux DAQ System</w:t>
            </w:r>
          </w:p>
        </w:tc>
        <w:tc>
          <w:tcPr>
            <w:tcW w:w="1517" w:type="dxa"/>
          </w:tcPr>
          <w:p w14:paraId="6A58D282" w14:textId="21E57B32" w:rsidR="64F64D00" w:rsidRPr="00384385" w:rsidRDefault="43519FB6" w:rsidP="64F64D00">
            <w:pPr>
              <w:rPr>
                <w:rFonts w:ascii="Times New Roman" w:eastAsia="Times New Roman" w:hAnsi="Times New Roman" w:cs="Times New Roman"/>
                <w:sz w:val="20"/>
                <w:szCs w:val="20"/>
              </w:rPr>
            </w:pPr>
            <w:proofErr w:type="spellStart"/>
            <w:r w:rsidRPr="00384385">
              <w:rPr>
                <w:rFonts w:ascii="Times New Roman" w:eastAsia="Times New Roman" w:hAnsi="Times New Roman" w:cs="Times New Roman"/>
                <w:sz w:val="20"/>
                <w:szCs w:val="20"/>
              </w:rPr>
              <w:t>FluxTeq</w:t>
            </w:r>
            <w:proofErr w:type="spellEnd"/>
            <w:r w:rsidRPr="00384385">
              <w:rPr>
                <w:rFonts w:ascii="Times New Roman" w:eastAsia="Times New Roman" w:hAnsi="Times New Roman" w:cs="Times New Roman"/>
                <w:sz w:val="20"/>
                <w:szCs w:val="20"/>
              </w:rPr>
              <w:t xml:space="preserve"> </w:t>
            </w:r>
            <w:proofErr w:type="spellStart"/>
            <w:r w:rsidRPr="00384385">
              <w:rPr>
                <w:rFonts w:ascii="Times New Roman" w:eastAsia="Times New Roman" w:hAnsi="Times New Roman" w:cs="Times New Roman"/>
                <w:sz w:val="20"/>
                <w:szCs w:val="20"/>
              </w:rPr>
              <w:t>FluxDAQ</w:t>
            </w:r>
            <w:proofErr w:type="spellEnd"/>
          </w:p>
        </w:tc>
        <w:tc>
          <w:tcPr>
            <w:tcW w:w="1137" w:type="dxa"/>
          </w:tcPr>
          <w:p w14:paraId="71EC2D5F" w14:textId="0A95B3FD" w:rsidR="64F64D00" w:rsidRPr="00384385" w:rsidRDefault="48B1615C"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404B258E" w14:textId="64EA99B6" w:rsidR="64F64D00" w:rsidRPr="00384385" w:rsidRDefault="76C5F0E4"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79A78EAA" w14:textId="566168C7" w:rsidR="64F64D00" w:rsidRPr="00384385" w:rsidRDefault="76C5F0E4"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7323A74C" w14:textId="4DA7E260" w:rsidR="64F64D00" w:rsidRPr="00384385" w:rsidRDefault="76C5F0E4" w:rsidP="5BF1EAA6">
            <w:pPr>
              <w:rPr>
                <w:rFonts w:ascii="Times New Roman" w:eastAsia="Times New Roman" w:hAnsi="Times New Roman" w:cs="Times New Roman"/>
                <w:sz w:val="20"/>
                <w:szCs w:val="20"/>
              </w:rPr>
            </w:pPr>
            <w:hyperlink r:id="rId9">
              <w:r w:rsidRPr="00384385">
                <w:rPr>
                  <w:rStyle w:val="Hyperlink"/>
                  <w:rFonts w:ascii="Times New Roman" w:eastAsia="Times New Roman" w:hAnsi="Times New Roman" w:cs="Times New Roman"/>
                  <w:sz w:val="20"/>
                  <w:szCs w:val="20"/>
                </w:rPr>
                <w:t>https://www.fluxteq.com/phfs-01e-heat-flux-sensor</w:t>
              </w:r>
            </w:hyperlink>
          </w:p>
          <w:p w14:paraId="62125ECA" w14:textId="7B6C65B1" w:rsidR="64F64D00" w:rsidRPr="00384385" w:rsidRDefault="76C5F0E4"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076F7844" w14:textId="77777777" w:rsidTr="00384385">
        <w:trPr>
          <w:trHeight w:val="300"/>
        </w:trPr>
        <w:tc>
          <w:tcPr>
            <w:tcW w:w="1437" w:type="dxa"/>
          </w:tcPr>
          <w:p w14:paraId="526E9F24" w14:textId="7074CBC7" w:rsidR="64F64D00" w:rsidRPr="00384385" w:rsidRDefault="77DD31E0"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Surface Temp. Thermocouple</w:t>
            </w:r>
          </w:p>
        </w:tc>
        <w:tc>
          <w:tcPr>
            <w:tcW w:w="1517" w:type="dxa"/>
          </w:tcPr>
          <w:p w14:paraId="0BD0CD2E" w14:textId="4CF5607B" w:rsidR="64F64D00" w:rsidRPr="00384385" w:rsidRDefault="007568E8" w:rsidP="64F64D00">
            <w:pPr>
              <w:rPr>
                <w:rFonts w:ascii="Times New Roman" w:eastAsia="Times New Roman" w:hAnsi="Times New Roman" w:cs="Times New Roman"/>
                <w:sz w:val="20"/>
                <w:szCs w:val="20"/>
              </w:rPr>
            </w:pPr>
            <w:r w:rsidRPr="007568E8">
              <w:rPr>
                <w:rFonts w:ascii="Times New Roman" w:eastAsia="Times New Roman" w:hAnsi="Times New Roman" w:cs="Times New Roman"/>
                <w:sz w:val="20"/>
                <w:szCs w:val="20"/>
              </w:rPr>
              <w:t xml:space="preserve">WATLOW OKK30B10A </w:t>
            </w:r>
            <w:r w:rsidR="77DD31E0" w:rsidRPr="00384385">
              <w:rPr>
                <w:rFonts w:ascii="Times New Roman" w:eastAsia="Times New Roman" w:hAnsi="Times New Roman" w:cs="Times New Roman"/>
                <w:sz w:val="20"/>
                <w:szCs w:val="20"/>
              </w:rPr>
              <w:t>Type-K peel-</w:t>
            </w:r>
            <w:r>
              <w:rPr>
                <w:rFonts w:ascii="Times New Roman" w:eastAsia="Times New Roman" w:hAnsi="Times New Roman" w:cs="Times New Roman"/>
                <w:sz w:val="20"/>
                <w:szCs w:val="20"/>
              </w:rPr>
              <w:t>and-</w:t>
            </w:r>
            <w:r w:rsidR="77DD31E0" w:rsidRPr="00384385">
              <w:rPr>
                <w:rFonts w:ascii="Times New Roman" w:eastAsia="Times New Roman" w:hAnsi="Times New Roman" w:cs="Times New Roman"/>
                <w:sz w:val="20"/>
                <w:szCs w:val="20"/>
              </w:rPr>
              <w:t>stick</w:t>
            </w:r>
            <w:r>
              <w:rPr>
                <w:rFonts w:ascii="Times New Roman" w:eastAsia="Times New Roman" w:hAnsi="Times New Roman" w:cs="Times New Roman"/>
                <w:sz w:val="20"/>
                <w:szCs w:val="20"/>
              </w:rPr>
              <w:t xml:space="preserve"> thermocouple</w:t>
            </w:r>
          </w:p>
        </w:tc>
        <w:tc>
          <w:tcPr>
            <w:tcW w:w="1137" w:type="dxa"/>
          </w:tcPr>
          <w:p w14:paraId="04C14598" w14:textId="0DA710CE" w:rsidR="64F64D00" w:rsidRPr="00384385" w:rsidRDefault="77DD31E0"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72A942FB" w14:textId="49B7AB75" w:rsidR="64F64D00" w:rsidRPr="00384385" w:rsidRDefault="268096F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2E961181" w14:textId="189FE5CF" w:rsidR="64F64D00" w:rsidRPr="00384385" w:rsidRDefault="268096FD"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783C4589" w14:textId="253C6651" w:rsidR="64F64D00" w:rsidRPr="00384385" w:rsidRDefault="268096F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AA7734" w14:paraId="765312AB" w14:textId="77777777" w:rsidTr="00384385">
        <w:trPr>
          <w:trHeight w:val="300"/>
        </w:trPr>
        <w:tc>
          <w:tcPr>
            <w:tcW w:w="1437" w:type="dxa"/>
          </w:tcPr>
          <w:p w14:paraId="30688602" w14:textId="0043939E" w:rsidR="00AA7734" w:rsidRPr="00384385" w:rsidRDefault="00AA7734"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Type-K Thermocouple Amplifier</w:t>
            </w:r>
          </w:p>
        </w:tc>
        <w:tc>
          <w:tcPr>
            <w:tcW w:w="1517" w:type="dxa"/>
          </w:tcPr>
          <w:p w14:paraId="34E9D039" w14:textId="1972DEE5" w:rsidR="00AA7734" w:rsidRPr="007568E8" w:rsidRDefault="0064271C" w:rsidP="64F64D00">
            <w:pPr>
              <w:rPr>
                <w:rFonts w:ascii="Times New Roman" w:eastAsia="Times New Roman" w:hAnsi="Times New Roman" w:cs="Times New Roman"/>
                <w:sz w:val="20"/>
                <w:szCs w:val="20"/>
              </w:rPr>
            </w:pPr>
            <w:r w:rsidRPr="0064271C">
              <w:rPr>
                <w:rFonts w:ascii="Times New Roman" w:eastAsia="Times New Roman" w:hAnsi="Times New Roman" w:cs="Times New Roman"/>
                <w:sz w:val="20"/>
                <w:szCs w:val="20"/>
              </w:rPr>
              <w:t>Adafruit MAX31855</w:t>
            </w:r>
          </w:p>
        </w:tc>
        <w:tc>
          <w:tcPr>
            <w:tcW w:w="1137" w:type="dxa"/>
          </w:tcPr>
          <w:p w14:paraId="08E5D7DA" w14:textId="66DDC51D" w:rsidR="00AA7734" w:rsidRPr="00384385" w:rsidRDefault="0064271C"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38" w:type="dxa"/>
          </w:tcPr>
          <w:p w14:paraId="7496820F" w14:textId="672A1248" w:rsidR="00AA7734" w:rsidRPr="00384385" w:rsidRDefault="0064271C"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Lab available</w:t>
            </w:r>
          </w:p>
        </w:tc>
        <w:tc>
          <w:tcPr>
            <w:tcW w:w="782" w:type="dxa"/>
          </w:tcPr>
          <w:p w14:paraId="4D087EAC" w14:textId="77777777" w:rsidR="00AA7734" w:rsidRPr="00384385" w:rsidRDefault="00AA7734" w:rsidP="007E39A8">
            <w:pPr>
              <w:jc w:val="center"/>
              <w:rPr>
                <w:rFonts w:ascii="Times New Roman" w:eastAsia="Times New Roman" w:hAnsi="Times New Roman" w:cs="Times New Roman"/>
                <w:sz w:val="20"/>
                <w:szCs w:val="20"/>
              </w:rPr>
            </w:pPr>
          </w:p>
        </w:tc>
        <w:tc>
          <w:tcPr>
            <w:tcW w:w="3539" w:type="dxa"/>
          </w:tcPr>
          <w:p w14:paraId="59F064AC" w14:textId="603708F8" w:rsidR="00AA7734" w:rsidRPr="00384385" w:rsidRDefault="0064271C"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Lab</w:t>
            </w:r>
          </w:p>
        </w:tc>
      </w:tr>
      <w:tr w:rsidR="009E431A" w14:paraId="07C9E355" w14:textId="77777777" w:rsidTr="00384385">
        <w:trPr>
          <w:trHeight w:val="300"/>
        </w:trPr>
        <w:tc>
          <w:tcPr>
            <w:tcW w:w="1437" w:type="dxa"/>
          </w:tcPr>
          <w:p w14:paraId="664F8749" w14:textId="37EEC763" w:rsidR="64F64D00" w:rsidRPr="00384385" w:rsidRDefault="6B07B51E"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Micro</w:t>
            </w:r>
            <w:r w:rsidR="5BC7A03F" w:rsidRPr="00384385">
              <w:rPr>
                <w:rFonts w:ascii="Times New Roman" w:eastAsia="Times New Roman" w:hAnsi="Times New Roman" w:cs="Times New Roman"/>
                <w:sz w:val="20"/>
                <w:szCs w:val="20"/>
              </w:rPr>
              <w:t>-</w:t>
            </w:r>
            <w:r w:rsidRPr="00384385">
              <w:rPr>
                <w:rFonts w:ascii="Times New Roman" w:eastAsia="Times New Roman" w:hAnsi="Times New Roman" w:cs="Times New Roman"/>
                <w:sz w:val="20"/>
                <w:szCs w:val="20"/>
              </w:rPr>
              <w:t>controller</w:t>
            </w:r>
          </w:p>
        </w:tc>
        <w:tc>
          <w:tcPr>
            <w:tcW w:w="1517" w:type="dxa"/>
          </w:tcPr>
          <w:p w14:paraId="1423634C" w14:textId="3F32A967" w:rsidR="64F64D00" w:rsidRPr="00384385" w:rsidRDefault="6B07B51E"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Arduino Uno Rev3</w:t>
            </w:r>
          </w:p>
        </w:tc>
        <w:tc>
          <w:tcPr>
            <w:tcW w:w="1137" w:type="dxa"/>
          </w:tcPr>
          <w:p w14:paraId="6B782173" w14:textId="251EDF1B" w:rsidR="64F64D00" w:rsidRPr="00384385" w:rsidRDefault="6B07B51E"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269B8A16" w14:textId="59B1AD95" w:rsidR="64F64D00" w:rsidRPr="00384385" w:rsidRDefault="0FDF23C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29A6DCDD" w14:textId="5D994E3D" w:rsidR="64F64D00" w:rsidRPr="00384385" w:rsidRDefault="0FDF23C1"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3FBD4382" w14:textId="064E3172" w:rsidR="64F64D00" w:rsidRPr="00384385" w:rsidRDefault="0FDF23C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4B81904A" w14:textId="77777777" w:rsidTr="00384385">
        <w:trPr>
          <w:trHeight w:val="300"/>
        </w:trPr>
        <w:tc>
          <w:tcPr>
            <w:tcW w:w="1437" w:type="dxa"/>
          </w:tcPr>
          <w:p w14:paraId="0AB9D817" w14:textId="4B95C821" w:rsidR="64F64D00" w:rsidRPr="00384385" w:rsidRDefault="6B07B51E"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Breadboard</w:t>
            </w:r>
          </w:p>
        </w:tc>
        <w:tc>
          <w:tcPr>
            <w:tcW w:w="1517" w:type="dxa"/>
          </w:tcPr>
          <w:p w14:paraId="2C018242" w14:textId="7076EFCA" w:rsidR="64F64D00" w:rsidRPr="00384385" w:rsidRDefault="4893C33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generic 400-pt breadboard</w:t>
            </w:r>
          </w:p>
        </w:tc>
        <w:tc>
          <w:tcPr>
            <w:tcW w:w="1137" w:type="dxa"/>
          </w:tcPr>
          <w:p w14:paraId="08D5BDB1" w14:textId="1C23BBF6" w:rsidR="64F64D00" w:rsidRPr="00384385" w:rsidRDefault="4893C33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767B30CA" w14:textId="12238DD8" w:rsidR="64F64D00" w:rsidRPr="00384385" w:rsidRDefault="5EBD704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4D008241" w14:textId="7BAC29AA" w:rsidR="64F64D00" w:rsidRPr="00384385" w:rsidRDefault="5EBD7047"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6A7E9A18" w14:textId="718DC19B" w:rsidR="64F64D00" w:rsidRPr="00384385" w:rsidRDefault="5EBD704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41CA38D4" w14:textId="77777777" w:rsidTr="00384385">
        <w:trPr>
          <w:trHeight w:val="300"/>
        </w:trPr>
        <w:tc>
          <w:tcPr>
            <w:tcW w:w="1437" w:type="dxa"/>
          </w:tcPr>
          <w:p w14:paraId="43486CD2" w14:textId="693A545F" w:rsidR="64F64D00" w:rsidRPr="00384385" w:rsidRDefault="4893C33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DC Power Supply</w:t>
            </w:r>
          </w:p>
        </w:tc>
        <w:tc>
          <w:tcPr>
            <w:tcW w:w="1517" w:type="dxa"/>
          </w:tcPr>
          <w:p w14:paraId="0AB30AAD" w14:textId="551B054B" w:rsidR="64F64D00" w:rsidRPr="00384385" w:rsidRDefault="4893C33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DC Power Supply</w:t>
            </w:r>
          </w:p>
        </w:tc>
        <w:tc>
          <w:tcPr>
            <w:tcW w:w="1137" w:type="dxa"/>
          </w:tcPr>
          <w:p w14:paraId="1A5E1D6A" w14:textId="2BCFE3D9" w:rsidR="64F64D00" w:rsidRPr="00384385" w:rsidRDefault="4893C33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7CB487DD" w14:textId="4C524F72"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6B04F6F0" w14:textId="01C283E4" w:rsidR="64F64D00" w:rsidRPr="00384385" w:rsidRDefault="63BA2479"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0EE0E84B" w14:textId="59040EAE" w:rsidR="64F64D00" w:rsidRPr="00384385" w:rsidRDefault="52B1E23E"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6F11F906" w14:textId="77777777" w:rsidTr="00384385">
        <w:trPr>
          <w:trHeight w:val="300"/>
        </w:trPr>
        <w:tc>
          <w:tcPr>
            <w:tcW w:w="1437" w:type="dxa"/>
          </w:tcPr>
          <w:p w14:paraId="5FF97488" w14:textId="0FB6598C"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Computer and USB Cable</w:t>
            </w:r>
          </w:p>
        </w:tc>
        <w:tc>
          <w:tcPr>
            <w:tcW w:w="1517" w:type="dxa"/>
          </w:tcPr>
          <w:p w14:paraId="649D8ED9" w14:textId="78D8B5C2"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Windows PC</w:t>
            </w:r>
          </w:p>
        </w:tc>
        <w:tc>
          <w:tcPr>
            <w:tcW w:w="1137" w:type="dxa"/>
          </w:tcPr>
          <w:p w14:paraId="7A21E5F3" w14:textId="2E1AB705"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42704596" w14:textId="693E8AA9"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7FBBF06F" w14:textId="741E04A2" w:rsidR="64F64D00" w:rsidRPr="00384385" w:rsidRDefault="2E41789D"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471FA7ED" w14:textId="27D66910" w:rsidR="64F64D00" w:rsidRPr="00384385" w:rsidRDefault="7B12124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238B4915" w14:textId="77777777" w:rsidTr="00384385">
        <w:trPr>
          <w:trHeight w:val="390"/>
        </w:trPr>
        <w:tc>
          <w:tcPr>
            <w:tcW w:w="1437" w:type="dxa"/>
          </w:tcPr>
          <w:p w14:paraId="05C54A87" w14:textId="6FCB7F7E"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Temp. Sensor Calibrator</w:t>
            </w:r>
          </w:p>
        </w:tc>
        <w:tc>
          <w:tcPr>
            <w:tcW w:w="1517" w:type="dxa"/>
          </w:tcPr>
          <w:p w14:paraId="0D7B6B62" w14:textId="45030813"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Transformation 1064P</w:t>
            </w:r>
          </w:p>
        </w:tc>
        <w:tc>
          <w:tcPr>
            <w:tcW w:w="1137" w:type="dxa"/>
          </w:tcPr>
          <w:p w14:paraId="5F78660E" w14:textId="1E3B183B"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2F9775C3" w14:textId="0334D1EB" w:rsidR="64F64D00" w:rsidRPr="00384385" w:rsidRDefault="54185D77"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available</w:t>
            </w:r>
          </w:p>
        </w:tc>
        <w:tc>
          <w:tcPr>
            <w:tcW w:w="782" w:type="dxa"/>
          </w:tcPr>
          <w:p w14:paraId="0399B597" w14:textId="391FE5F1" w:rsidR="64F64D00" w:rsidRPr="00384385" w:rsidRDefault="7665661A"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065DA759" w14:textId="031E64B9" w:rsidR="64F64D00" w:rsidRPr="00384385" w:rsidRDefault="1813E32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9E431A" w14:paraId="39FDDF03" w14:textId="77777777" w:rsidTr="00384385">
        <w:trPr>
          <w:trHeight w:val="300"/>
        </w:trPr>
        <w:tc>
          <w:tcPr>
            <w:tcW w:w="1437" w:type="dxa"/>
          </w:tcPr>
          <w:p w14:paraId="38ECA26C" w14:textId="433C9E22" w:rsidR="64F64D00" w:rsidRPr="00384385" w:rsidRDefault="16D91E5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Thermocouple Amplifier</w:t>
            </w:r>
          </w:p>
        </w:tc>
        <w:tc>
          <w:tcPr>
            <w:tcW w:w="1517" w:type="dxa"/>
          </w:tcPr>
          <w:p w14:paraId="3C9468CC" w14:textId="2FB0C849" w:rsidR="64F64D00" w:rsidRPr="00384385" w:rsidRDefault="16D91E5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MAX31855 breakout board</w:t>
            </w:r>
          </w:p>
        </w:tc>
        <w:tc>
          <w:tcPr>
            <w:tcW w:w="1137" w:type="dxa"/>
          </w:tcPr>
          <w:p w14:paraId="1F9CEFB8" w14:textId="1F607BFF" w:rsidR="64F64D00" w:rsidRPr="00384385" w:rsidRDefault="16D91E5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6E3335ED" w14:textId="5DB8AF97" w:rsidR="64F64D00" w:rsidRPr="00384385" w:rsidRDefault="0FCF5DD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 xml:space="preserve">Lab available </w:t>
            </w:r>
          </w:p>
        </w:tc>
        <w:tc>
          <w:tcPr>
            <w:tcW w:w="782" w:type="dxa"/>
          </w:tcPr>
          <w:p w14:paraId="4919E213" w14:textId="0970AA36" w:rsidR="64F64D00" w:rsidRPr="00384385" w:rsidRDefault="0FCF5DD5" w:rsidP="007E39A8">
            <w:pPr>
              <w:jc w:val="cente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_</w:t>
            </w:r>
          </w:p>
        </w:tc>
        <w:tc>
          <w:tcPr>
            <w:tcW w:w="3539" w:type="dxa"/>
          </w:tcPr>
          <w:p w14:paraId="3CCEC781" w14:textId="7BCA9D70" w:rsidR="64F64D00" w:rsidRPr="00384385" w:rsidRDefault="0FCF5DD5" w:rsidP="5D8B3CBE">
            <w:pPr>
              <w:rPr>
                <w:rFonts w:ascii="Times New Roman" w:eastAsia="Times New Roman" w:hAnsi="Times New Roman" w:cs="Times New Roman"/>
                <w:sz w:val="20"/>
                <w:szCs w:val="20"/>
              </w:rPr>
            </w:pPr>
            <w:hyperlink r:id="rId10">
              <w:r w:rsidRPr="00384385">
                <w:rPr>
                  <w:rStyle w:val="Hyperlink"/>
                  <w:rFonts w:ascii="Times New Roman" w:eastAsia="Times New Roman" w:hAnsi="Times New Roman" w:cs="Times New Roman"/>
                  <w:sz w:val="20"/>
                  <w:szCs w:val="20"/>
                </w:rPr>
                <w:t>https://www.adafruit.com/product/269</w:t>
              </w:r>
            </w:hyperlink>
          </w:p>
          <w:p w14:paraId="17C94888" w14:textId="26861A05" w:rsidR="64F64D00" w:rsidRPr="00384385" w:rsidRDefault="0FCF5DD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w:t>
            </w:r>
          </w:p>
        </w:tc>
      </w:tr>
      <w:tr w:rsidR="00223814" w14:paraId="7B937B98" w14:textId="77777777" w:rsidTr="00384385">
        <w:trPr>
          <w:trHeight w:val="300"/>
        </w:trPr>
        <w:tc>
          <w:tcPr>
            <w:tcW w:w="1437" w:type="dxa"/>
          </w:tcPr>
          <w:p w14:paraId="2888BCF7" w14:textId="0C445257" w:rsidR="003B1921" w:rsidRPr="00384385" w:rsidRDefault="0094715C"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sidR="00062A02" w:rsidRPr="00062A02">
              <w:rPr>
                <w:rFonts w:ascii="Times New Roman" w:eastAsia="Times New Roman" w:hAnsi="Times New Roman" w:cs="Times New Roman"/>
                <w:sz w:val="20"/>
                <w:szCs w:val="20"/>
              </w:rPr>
              <w:t>in-to-pin jumper wires</w:t>
            </w:r>
          </w:p>
        </w:tc>
        <w:tc>
          <w:tcPr>
            <w:tcW w:w="1517" w:type="dxa"/>
          </w:tcPr>
          <w:p w14:paraId="20C60E00" w14:textId="0B8F2021" w:rsidR="003B1921" w:rsidRPr="00384385" w:rsidRDefault="007E39A8" w:rsidP="007E39A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37" w:type="dxa"/>
          </w:tcPr>
          <w:p w14:paraId="6913C74D" w14:textId="04025530" w:rsidR="003B1921" w:rsidRPr="00384385" w:rsidRDefault="007E39A8"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94715C">
              <w:rPr>
                <w:rFonts w:ascii="Times New Roman" w:eastAsia="Times New Roman" w:hAnsi="Times New Roman" w:cs="Times New Roman"/>
                <w:sz w:val="20"/>
                <w:szCs w:val="20"/>
              </w:rPr>
              <w:t>5</w:t>
            </w:r>
          </w:p>
        </w:tc>
        <w:tc>
          <w:tcPr>
            <w:tcW w:w="938" w:type="dxa"/>
          </w:tcPr>
          <w:p w14:paraId="36D1C2BE" w14:textId="0EBD97B7" w:rsidR="003B1921" w:rsidRPr="00384385" w:rsidRDefault="00FC548C" w:rsidP="64F64D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Lab</w:t>
            </w:r>
            <w:r w:rsidR="0094715C">
              <w:rPr>
                <w:rFonts w:ascii="Times New Roman" w:eastAsia="Times New Roman" w:hAnsi="Times New Roman" w:cs="Times New Roman"/>
                <w:sz w:val="20"/>
                <w:szCs w:val="20"/>
              </w:rPr>
              <w:t xml:space="preserve"> available</w:t>
            </w:r>
          </w:p>
        </w:tc>
        <w:tc>
          <w:tcPr>
            <w:tcW w:w="782" w:type="dxa"/>
          </w:tcPr>
          <w:p w14:paraId="2828D0D6" w14:textId="1A720C91" w:rsidR="003B1921" w:rsidRPr="00384385" w:rsidRDefault="0094715C" w:rsidP="007E39A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539" w:type="dxa"/>
          </w:tcPr>
          <w:p w14:paraId="40E0651A" w14:textId="41732A09" w:rsidR="003B1921" w:rsidRPr="0094715C" w:rsidRDefault="0094715C" w:rsidP="5D8B3CBE">
            <w:pPr>
              <w:rPr>
                <w:sz w:val="22"/>
                <w:szCs w:val="22"/>
              </w:rPr>
            </w:pPr>
            <w:r w:rsidRPr="0094715C">
              <w:rPr>
                <w:sz w:val="22"/>
                <w:szCs w:val="22"/>
              </w:rPr>
              <w:t>Lab</w:t>
            </w:r>
          </w:p>
        </w:tc>
      </w:tr>
      <w:tr w:rsidR="009E431A" w14:paraId="6CAC2D2B" w14:textId="77777777" w:rsidTr="00384385">
        <w:trPr>
          <w:trHeight w:val="300"/>
        </w:trPr>
        <w:tc>
          <w:tcPr>
            <w:tcW w:w="1437" w:type="dxa"/>
          </w:tcPr>
          <w:p w14:paraId="149BD94C" w14:textId="738C8822" w:rsidR="64F64D00" w:rsidRPr="00384385" w:rsidRDefault="16D91E53"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Duct Seal Putty</w:t>
            </w:r>
          </w:p>
        </w:tc>
        <w:tc>
          <w:tcPr>
            <w:tcW w:w="1517" w:type="dxa"/>
          </w:tcPr>
          <w:p w14:paraId="567497AE" w14:textId="7BD74A5B" w:rsidR="64F64D00" w:rsidRPr="00384385" w:rsidRDefault="33A58836"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DAP Duct Seal</w:t>
            </w:r>
          </w:p>
        </w:tc>
        <w:tc>
          <w:tcPr>
            <w:tcW w:w="1137" w:type="dxa"/>
          </w:tcPr>
          <w:p w14:paraId="44AB2104" w14:textId="06D95BF7" w:rsidR="64F64D00" w:rsidRPr="00384385" w:rsidRDefault="30C46C9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w:t>
            </w:r>
          </w:p>
        </w:tc>
        <w:tc>
          <w:tcPr>
            <w:tcW w:w="938" w:type="dxa"/>
          </w:tcPr>
          <w:p w14:paraId="2CDE2082" w14:textId="354BCB84" w:rsidR="64F64D00" w:rsidRPr="00384385" w:rsidRDefault="3E6E9DC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~$10</w:t>
            </w:r>
          </w:p>
        </w:tc>
        <w:tc>
          <w:tcPr>
            <w:tcW w:w="782" w:type="dxa"/>
          </w:tcPr>
          <w:p w14:paraId="0697173B" w14:textId="1564E778" w:rsidR="64F64D00" w:rsidRPr="00384385" w:rsidRDefault="3E6E9DC5"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~$10</w:t>
            </w:r>
          </w:p>
        </w:tc>
        <w:tc>
          <w:tcPr>
            <w:tcW w:w="3539" w:type="dxa"/>
          </w:tcPr>
          <w:p w14:paraId="2BF2C95C" w14:textId="0C7D8E3C" w:rsidR="64F64D00" w:rsidRPr="00384385" w:rsidRDefault="000560C4"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Lab or h</w:t>
            </w:r>
            <w:r w:rsidR="45763B9A" w:rsidRPr="00384385">
              <w:rPr>
                <w:rFonts w:ascii="Times New Roman" w:eastAsia="Times New Roman" w:hAnsi="Times New Roman" w:cs="Times New Roman"/>
                <w:sz w:val="20"/>
                <w:szCs w:val="20"/>
              </w:rPr>
              <w:t xml:space="preserve">ardware </w:t>
            </w:r>
            <w:r w:rsidRPr="00384385">
              <w:rPr>
                <w:rFonts w:ascii="Times New Roman" w:eastAsia="Times New Roman" w:hAnsi="Times New Roman" w:cs="Times New Roman"/>
                <w:sz w:val="20"/>
                <w:szCs w:val="20"/>
              </w:rPr>
              <w:t>s</w:t>
            </w:r>
            <w:r w:rsidR="45763B9A" w:rsidRPr="00384385">
              <w:rPr>
                <w:rFonts w:ascii="Times New Roman" w:eastAsia="Times New Roman" w:hAnsi="Times New Roman" w:cs="Times New Roman"/>
                <w:sz w:val="20"/>
                <w:szCs w:val="20"/>
              </w:rPr>
              <w:t>tore, Amazon</w:t>
            </w:r>
          </w:p>
        </w:tc>
      </w:tr>
      <w:tr w:rsidR="009E431A" w14:paraId="54616BBA" w14:textId="77777777" w:rsidTr="00384385">
        <w:trPr>
          <w:trHeight w:val="300"/>
        </w:trPr>
        <w:tc>
          <w:tcPr>
            <w:tcW w:w="1437" w:type="dxa"/>
          </w:tcPr>
          <w:p w14:paraId="7227FC75" w14:textId="583F9611" w:rsidR="64F64D00" w:rsidRPr="00384385" w:rsidRDefault="30C46C9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Aluminum / Tin Foil</w:t>
            </w:r>
          </w:p>
        </w:tc>
        <w:tc>
          <w:tcPr>
            <w:tcW w:w="1517" w:type="dxa"/>
          </w:tcPr>
          <w:p w14:paraId="458F4C01" w14:textId="22E3A527" w:rsidR="64F64D00" w:rsidRPr="00384385" w:rsidRDefault="30C46C9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Heavy-duty Aluminum foil</w:t>
            </w:r>
          </w:p>
        </w:tc>
        <w:tc>
          <w:tcPr>
            <w:tcW w:w="1137" w:type="dxa"/>
          </w:tcPr>
          <w:p w14:paraId="36D3DD27" w14:textId="21759468" w:rsidR="64F64D00" w:rsidRPr="00384385" w:rsidRDefault="30C46C9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 roll</w:t>
            </w:r>
          </w:p>
        </w:tc>
        <w:tc>
          <w:tcPr>
            <w:tcW w:w="938" w:type="dxa"/>
          </w:tcPr>
          <w:p w14:paraId="34135076" w14:textId="2620F289" w:rsidR="64F64D00" w:rsidRPr="00384385" w:rsidRDefault="2BAD6BF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~$10</w:t>
            </w:r>
          </w:p>
        </w:tc>
        <w:tc>
          <w:tcPr>
            <w:tcW w:w="782" w:type="dxa"/>
          </w:tcPr>
          <w:p w14:paraId="30727A97" w14:textId="75F5BD3E" w:rsidR="64F64D00" w:rsidRPr="00384385" w:rsidRDefault="2BAD6BF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~$10</w:t>
            </w:r>
          </w:p>
        </w:tc>
        <w:tc>
          <w:tcPr>
            <w:tcW w:w="3539" w:type="dxa"/>
          </w:tcPr>
          <w:p w14:paraId="214FD917" w14:textId="22905E9F" w:rsidR="64F64D00" w:rsidRPr="00384385" w:rsidRDefault="2BAD6BFB"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Walmart, Amazon</w:t>
            </w:r>
          </w:p>
        </w:tc>
      </w:tr>
      <w:tr w:rsidR="009E431A" w14:paraId="0F493B71" w14:textId="77777777" w:rsidTr="00384385">
        <w:trPr>
          <w:trHeight w:val="300"/>
        </w:trPr>
        <w:tc>
          <w:tcPr>
            <w:tcW w:w="1437" w:type="dxa"/>
          </w:tcPr>
          <w:p w14:paraId="3535347F" w14:textId="301FEEF1" w:rsidR="64F64D00" w:rsidRPr="00384385" w:rsidRDefault="30C46C9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Cardboard</w:t>
            </w:r>
          </w:p>
        </w:tc>
        <w:tc>
          <w:tcPr>
            <w:tcW w:w="1517" w:type="dxa"/>
          </w:tcPr>
          <w:p w14:paraId="1E263DF5" w14:textId="4FEEB0BE" w:rsidR="64F64D00" w:rsidRPr="00384385" w:rsidRDefault="5027672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Corrugated cardboard</w:t>
            </w:r>
          </w:p>
        </w:tc>
        <w:tc>
          <w:tcPr>
            <w:tcW w:w="1137" w:type="dxa"/>
          </w:tcPr>
          <w:p w14:paraId="701F1C12" w14:textId="734277B0" w:rsidR="64F64D00" w:rsidRPr="00384385" w:rsidRDefault="5027672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 box</w:t>
            </w:r>
          </w:p>
        </w:tc>
        <w:tc>
          <w:tcPr>
            <w:tcW w:w="938" w:type="dxa"/>
          </w:tcPr>
          <w:p w14:paraId="6454E09C" w14:textId="7060A85F" w:rsidR="64F64D00" w:rsidRPr="00384385" w:rsidRDefault="2602030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~$5</w:t>
            </w:r>
          </w:p>
        </w:tc>
        <w:tc>
          <w:tcPr>
            <w:tcW w:w="782" w:type="dxa"/>
          </w:tcPr>
          <w:p w14:paraId="54ABB941" w14:textId="5D22851D" w:rsidR="64F64D00" w:rsidRPr="00384385" w:rsidRDefault="2602030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~$5</w:t>
            </w:r>
          </w:p>
        </w:tc>
        <w:tc>
          <w:tcPr>
            <w:tcW w:w="3539" w:type="dxa"/>
          </w:tcPr>
          <w:p w14:paraId="1F38B6A2" w14:textId="2B3918D2" w:rsidR="64F64D00" w:rsidRPr="00384385" w:rsidRDefault="2602030D"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Recycled / Hardware, Walmart</w:t>
            </w:r>
          </w:p>
        </w:tc>
      </w:tr>
      <w:tr w:rsidR="009E431A" w14:paraId="34EDA30C" w14:textId="77777777" w:rsidTr="00384385">
        <w:trPr>
          <w:trHeight w:val="300"/>
        </w:trPr>
        <w:tc>
          <w:tcPr>
            <w:tcW w:w="1437" w:type="dxa"/>
          </w:tcPr>
          <w:p w14:paraId="5A650B5F" w14:textId="18069287" w:rsidR="64F64D00" w:rsidRPr="00384385" w:rsidRDefault="5027672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Styrofoam Sheets</w:t>
            </w:r>
          </w:p>
        </w:tc>
        <w:tc>
          <w:tcPr>
            <w:tcW w:w="1517" w:type="dxa"/>
          </w:tcPr>
          <w:p w14:paraId="49BFFA25" w14:textId="305B6E1C" w:rsidR="64F64D00" w:rsidRPr="00384385" w:rsidRDefault="5027672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Generic rigid foam</w:t>
            </w:r>
          </w:p>
        </w:tc>
        <w:tc>
          <w:tcPr>
            <w:tcW w:w="1137" w:type="dxa"/>
          </w:tcPr>
          <w:p w14:paraId="7140A704" w14:textId="5D25E031" w:rsidR="64F64D00" w:rsidRPr="00384385" w:rsidRDefault="39BCE6C4"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3 sheets</w:t>
            </w:r>
          </w:p>
        </w:tc>
        <w:tc>
          <w:tcPr>
            <w:tcW w:w="938" w:type="dxa"/>
          </w:tcPr>
          <w:p w14:paraId="246D0B02" w14:textId="62E8347B" w:rsidR="64F64D00" w:rsidRPr="00384385" w:rsidRDefault="7011F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~$10 each</w:t>
            </w:r>
          </w:p>
        </w:tc>
        <w:tc>
          <w:tcPr>
            <w:tcW w:w="782" w:type="dxa"/>
          </w:tcPr>
          <w:p w14:paraId="59458654" w14:textId="6C6C1A3E" w:rsidR="64F64D00" w:rsidRPr="00384385" w:rsidRDefault="7011F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~$30</w:t>
            </w:r>
          </w:p>
        </w:tc>
        <w:tc>
          <w:tcPr>
            <w:tcW w:w="3539" w:type="dxa"/>
          </w:tcPr>
          <w:p w14:paraId="578C7045" w14:textId="5068CE97" w:rsidR="64F64D00" w:rsidRPr="00384385" w:rsidRDefault="7011F091" w:rsidP="64F64D00">
            <w:pPr>
              <w:rPr>
                <w:rFonts w:ascii="Times New Roman" w:eastAsia="Times New Roman" w:hAnsi="Times New Roman" w:cs="Times New Roman"/>
                <w:sz w:val="20"/>
                <w:szCs w:val="20"/>
              </w:rPr>
            </w:pPr>
            <w:r w:rsidRPr="00384385">
              <w:rPr>
                <w:rFonts w:ascii="Times New Roman" w:eastAsia="Times New Roman" w:hAnsi="Times New Roman" w:cs="Times New Roman"/>
                <w:sz w:val="20"/>
                <w:szCs w:val="20"/>
              </w:rPr>
              <w:t>Hardware store, Lowes, Home Depot</w:t>
            </w:r>
          </w:p>
        </w:tc>
      </w:tr>
    </w:tbl>
    <w:p w14:paraId="04A02029" w14:textId="60D14A0A" w:rsidR="003B484E" w:rsidRDefault="003B484E" w:rsidP="003B484E">
      <w:pPr>
        <w:spacing w:before="240" w:after="240"/>
        <w:rPr>
          <w:rFonts w:ascii="Times New Roman" w:eastAsia="Times New Roman" w:hAnsi="Times New Roman" w:cs="Times New Roman"/>
        </w:rPr>
      </w:pPr>
      <w:r w:rsidRPr="003B484E">
        <w:rPr>
          <w:rFonts w:ascii="Times New Roman" w:eastAsia="Times New Roman" w:hAnsi="Times New Roman" w:cs="Times New Roman"/>
          <w:b/>
          <w:bCs/>
        </w:rPr>
        <w:t>References:</w:t>
      </w:r>
      <w:r w:rsidRPr="003B484E">
        <w:rPr>
          <w:rFonts w:ascii="Times New Roman" w:eastAsia="Times New Roman" w:hAnsi="Times New Roman" w:cs="Times New Roman"/>
        </w:rPr>
        <w:t> </w:t>
      </w:r>
    </w:p>
    <w:p w14:paraId="33EF18B5" w14:textId="61C98BE8" w:rsidR="003B484E" w:rsidRPr="003B484E" w:rsidRDefault="003B484E" w:rsidP="003B484E">
      <w:pPr>
        <w:spacing w:before="240" w:after="240"/>
        <w:rPr>
          <w:rFonts w:ascii="Times New Roman" w:eastAsia="Times New Roman" w:hAnsi="Times New Roman" w:cs="Times New Roman"/>
        </w:rPr>
      </w:pPr>
      <w:r w:rsidRPr="003B484E">
        <w:rPr>
          <w:rFonts w:ascii="Times New Roman" w:eastAsia="Times New Roman" w:hAnsi="Times New Roman" w:cs="Times New Roman"/>
        </w:rPr>
        <w:t xml:space="preserve">[1] </w:t>
      </w:r>
      <w:proofErr w:type="spellStart"/>
      <w:r w:rsidRPr="003B484E">
        <w:rPr>
          <w:rFonts w:ascii="Times New Roman" w:eastAsia="Times New Roman" w:hAnsi="Times New Roman" w:cs="Times New Roman"/>
        </w:rPr>
        <w:t>Cengel</w:t>
      </w:r>
      <w:proofErr w:type="spellEnd"/>
      <w:r w:rsidRPr="003B484E">
        <w:rPr>
          <w:rFonts w:ascii="Times New Roman" w:eastAsia="Times New Roman" w:hAnsi="Times New Roman" w:cs="Times New Roman"/>
        </w:rPr>
        <w:t xml:space="preserve"> and Boles, Thermodynamics: An Engineering Approach, 5</w:t>
      </w:r>
      <w:r w:rsidRPr="003B484E">
        <w:rPr>
          <w:rFonts w:ascii="Times New Roman" w:eastAsia="Times New Roman" w:hAnsi="Times New Roman" w:cs="Times New Roman"/>
          <w:vertAlign w:val="superscript"/>
        </w:rPr>
        <w:t>th</w:t>
      </w:r>
      <w:r w:rsidRPr="003B484E">
        <w:rPr>
          <w:rFonts w:ascii="Times New Roman" w:eastAsia="Times New Roman" w:hAnsi="Times New Roman" w:cs="Times New Roman"/>
        </w:rPr>
        <w:t> edition, McGraw-Hill, 2006. </w:t>
      </w:r>
    </w:p>
    <w:p w14:paraId="7693B317" w14:textId="5E41B6F1" w:rsidR="003B484E" w:rsidRDefault="003B484E" w:rsidP="003B484E">
      <w:pPr>
        <w:spacing w:before="240" w:after="240"/>
        <w:rPr>
          <w:rFonts w:ascii="Times New Roman" w:eastAsia="Times New Roman" w:hAnsi="Times New Roman" w:cs="Times New Roman"/>
        </w:rPr>
      </w:pPr>
      <w:r w:rsidRPr="003B484E">
        <w:rPr>
          <w:rFonts w:ascii="Times New Roman" w:eastAsia="Times New Roman" w:hAnsi="Times New Roman" w:cs="Times New Roman"/>
        </w:rPr>
        <w:lastRenderedPageBreak/>
        <w:t xml:space="preserve">[2] Bergman, Lavine, </w:t>
      </w:r>
      <w:proofErr w:type="spellStart"/>
      <w:r w:rsidRPr="003B484E">
        <w:rPr>
          <w:rFonts w:ascii="Times New Roman" w:eastAsia="Times New Roman" w:hAnsi="Times New Roman" w:cs="Times New Roman"/>
        </w:rPr>
        <w:t>Incropera</w:t>
      </w:r>
      <w:proofErr w:type="spellEnd"/>
      <w:r w:rsidRPr="003B484E">
        <w:rPr>
          <w:rFonts w:ascii="Times New Roman" w:eastAsia="Times New Roman" w:hAnsi="Times New Roman" w:cs="Times New Roman"/>
        </w:rPr>
        <w:t>, and Dewitt, Fundamentals of Heat and Mass Transfer, 7</w:t>
      </w:r>
      <w:r w:rsidRPr="003B484E">
        <w:rPr>
          <w:rFonts w:ascii="Times New Roman" w:eastAsia="Times New Roman" w:hAnsi="Times New Roman" w:cs="Times New Roman"/>
          <w:vertAlign w:val="superscript"/>
        </w:rPr>
        <w:t>th</w:t>
      </w:r>
      <w:r w:rsidRPr="003B484E">
        <w:rPr>
          <w:rFonts w:ascii="Times New Roman" w:eastAsia="Times New Roman" w:hAnsi="Times New Roman" w:cs="Times New Roman"/>
        </w:rPr>
        <w:t xml:space="preserve"> Edition, John Wiley and Sons, 2011 </w:t>
      </w:r>
    </w:p>
    <w:p w14:paraId="08A1A716" w14:textId="409E6B33" w:rsidR="00223814" w:rsidRPr="00223814" w:rsidRDefault="009E431A" w:rsidP="00223814">
      <w:pPr>
        <w:spacing w:before="240" w:after="240"/>
        <w:rPr>
          <w:rFonts w:ascii="Times New Roman" w:eastAsia="Times New Roman" w:hAnsi="Times New Roman" w:cs="Times New Roman"/>
          <w:i/>
          <w:iCs/>
        </w:rPr>
      </w:pPr>
      <w:r>
        <w:rPr>
          <w:rFonts w:ascii="Times New Roman" w:eastAsia="Times New Roman" w:hAnsi="Times New Roman" w:cs="Times New Roman"/>
        </w:rPr>
        <w:t>[3]</w:t>
      </w:r>
      <w:r w:rsidR="00223814" w:rsidRPr="00223814">
        <w:rPr>
          <w:rFonts w:ascii="Times New Roman" w:eastAsia="Times New Roman" w:hAnsi="Times New Roman" w:cs="Times New Roman"/>
        </w:rPr>
        <w:t xml:space="preserve"> Vipperman, J., “Lab 2 Handout - </w:t>
      </w:r>
      <w:r w:rsidR="00223814" w:rsidRPr="00223814">
        <w:rPr>
          <w:rFonts w:ascii="Times New Roman" w:eastAsia="Times New Roman" w:hAnsi="Times New Roman" w:cs="Times New Roman"/>
          <w:i/>
          <w:iCs/>
        </w:rPr>
        <w:t>Insulation R-Value of Single-Pane and Dual-Pane</w:t>
      </w:r>
    </w:p>
    <w:p w14:paraId="3C939B7C" w14:textId="77777777" w:rsidR="00223814" w:rsidRPr="00223814" w:rsidRDefault="00223814" w:rsidP="00223814">
      <w:pPr>
        <w:spacing w:before="240" w:after="240"/>
        <w:rPr>
          <w:rFonts w:ascii="Times New Roman" w:eastAsia="Times New Roman" w:hAnsi="Times New Roman" w:cs="Times New Roman"/>
        </w:rPr>
      </w:pPr>
      <w:r w:rsidRPr="00223814">
        <w:rPr>
          <w:rFonts w:ascii="Times New Roman" w:eastAsia="Times New Roman" w:hAnsi="Times New Roman" w:cs="Times New Roman"/>
          <w:i/>
          <w:iCs/>
        </w:rPr>
        <w:t>Windows</w:t>
      </w:r>
      <w:r w:rsidRPr="00223814">
        <w:rPr>
          <w:rFonts w:ascii="Times New Roman" w:eastAsia="Times New Roman" w:hAnsi="Times New Roman" w:cs="Times New Roman"/>
        </w:rPr>
        <w:t>”, University of Pittsburgh, 2026.</w:t>
      </w:r>
    </w:p>
    <w:p w14:paraId="4D2D2C61" w14:textId="05C0A922" w:rsidR="009E431A" w:rsidRPr="003B484E" w:rsidRDefault="009E431A" w:rsidP="003B484E">
      <w:pPr>
        <w:spacing w:before="240" w:after="240"/>
        <w:rPr>
          <w:rFonts w:ascii="Times New Roman" w:eastAsia="Times New Roman" w:hAnsi="Times New Roman" w:cs="Times New Roman"/>
        </w:rPr>
      </w:pPr>
    </w:p>
    <w:p w14:paraId="54F11662" w14:textId="16FC58E3" w:rsidR="5DC32C32" w:rsidRDefault="5DC32C32" w:rsidP="667E0D9C">
      <w:pPr>
        <w:spacing w:before="240" w:after="240"/>
        <w:rPr>
          <w:rFonts w:ascii="Times New Roman" w:eastAsia="Times New Roman" w:hAnsi="Times New Roman" w:cs="Times New Roman"/>
        </w:rPr>
      </w:pPr>
    </w:p>
    <w:sectPr w:rsidR="5DC32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OsE4g8+Oy6R4d" int2:id="0gWmImA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65D9"/>
    <w:multiLevelType w:val="hybridMultilevel"/>
    <w:tmpl w:val="E4448E44"/>
    <w:lvl w:ilvl="0" w:tplc="4BB24A76">
      <w:start w:val="1"/>
      <w:numFmt w:val="bullet"/>
      <w:lvlText w:val=""/>
      <w:lvlJc w:val="left"/>
      <w:pPr>
        <w:ind w:left="720" w:hanging="360"/>
      </w:pPr>
      <w:rPr>
        <w:rFonts w:ascii="Symbol" w:hAnsi="Symbol" w:hint="default"/>
      </w:rPr>
    </w:lvl>
    <w:lvl w:ilvl="1" w:tplc="F4BC795E">
      <w:start w:val="1"/>
      <w:numFmt w:val="bullet"/>
      <w:lvlText w:val="o"/>
      <w:lvlJc w:val="left"/>
      <w:pPr>
        <w:ind w:left="1440" w:hanging="360"/>
      </w:pPr>
      <w:rPr>
        <w:rFonts w:ascii="Courier New" w:hAnsi="Courier New" w:hint="default"/>
      </w:rPr>
    </w:lvl>
    <w:lvl w:ilvl="2" w:tplc="85FC7FEE">
      <w:start w:val="1"/>
      <w:numFmt w:val="bullet"/>
      <w:lvlText w:val=""/>
      <w:lvlJc w:val="left"/>
      <w:pPr>
        <w:ind w:left="2160" w:hanging="360"/>
      </w:pPr>
      <w:rPr>
        <w:rFonts w:ascii="Wingdings" w:hAnsi="Wingdings" w:hint="default"/>
      </w:rPr>
    </w:lvl>
    <w:lvl w:ilvl="3" w:tplc="322ACA26">
      <w:start w:val="1"/>
      <w:numFmt w:val="bullet"/>
      <w:lvlText w:val=""/>
      <w:lvlJc w:val="left"/>
      <w:pPr>
        <w:ind w:left="2880" w:hanging="360"/>
      </w:pPr>
      <w:rPr>
        <w:rFonts w:ascii="Symbol" w:hAnsi="Symbol" w:hint="default"/>
      </w:rPr>
    </w:lvl>
    <w:lvl w:ilvl="4" w:tplc="C5446FE2">
      <w:start w:val="1"/>
      <w:numFmt w:val="bullet"/>
      <w:lvlText w:val="o"/>
      <w:lvlJc w:val="left"/>
      <w:pPr>
        <w:ind w:left="3600" w:hanging="360"/>
      </w:pPr>
      <w:rPr>
        <w:rFonts w:ascii="Courier New" w:hAnsi="Courier New" w:hint="default"/>
      </w:rPr>
    </w:lvl>
    <w:lvl w:ilvl="5" w:tplc="8962F158">
      <w:start w:val="1"/>
      <w:numFmt w:val="bullet"/>
      <w:lvlText w:val=""/>
      <w:lvlJc w:val="left"/>
      <w:pPr>
        <w:ind w:left="4320" w:hanging="360"/>
      </w:pPr>
      <w:rPr>
        <w:rFonts w:ascii="Wingdings" w:hAnsi="Wingdings" w:hint="default"/>
      </w:rPr>
    </w:lvl>
    <w:lvl w:ilvl="6" w:tplc="6988FF80">
      <w:start w:val="1"/>
      <w:numFmt w:val="bullet"/>
      <w:lvlText w:val=""/>
      <w:lvlJc w:val="left"/>
      <w:pPr>
        <w:ind w:left="5040" w:hanging="360"/>
      </w:pPr>
      <w:rPr>
        <w:rFonts w:ascii="Symbol" w:hAnsi="Symbol" w:hint="default"/>
      </w:rPr>
    </w:lvl>
    <w:lvl w:ilvl="7" w:tplc="6E54070E">
      <w:start w:val="1"/>
      <w:numFmt w:val="bullet"/>
      <w:lvlText w:val="o"/>
      <w:lvlJc w:val="left"/>
      <w:pPr>
        <w:ind w:left="5760" w:hanging="360"/>
      </w:pPr>
      <w:rPr>
        <w:rFonts w:ascii="Courier New" w:hAnsi="Courier New" w:hint="default"/>
      </w:rPr>
    </w:lvl>
    <w:lvl w:ilvl="8" w:tplc="072EC318">
      <w:start w:val="1"/>
      <w:numFmt w:val="bullet"/>
      <w:lvlText w:val=""/>
      <w:lvlJc w:val="left"/>
      <w:pPr>
        <w:ind w:left="6480" w:hanging="360"/>
      </w:pPr>
      <w:rPr>
        <w:rFonts w:ascii="Wingdings" w:hAnsi="Wingdings" w:hint="default"/>
      </w:rPr>
    </w:lvl>
  </w:abstractNum>
  <w:abstractNum w:abstractNumId="1" w15:restartNumberingAfterBreak="0">
    <w:nsid w:val="25B48BC4"/>
    <w:multiLevelType w:val="hybridMultilevel"/>
    <w:tmpl w:val="915AB18A"/>
    <w:lvl w:ilvl="0" w:tplc="8618E584">
      <w:start w:val="1"/>
      <w:numFmt w:val="decimal"/>
      <w:lvlText w:val="%1."/>
      <w:lvlJc w:val="left"/>
      <w:pPr>
        <w:ind w:left="720" w:hanging="360"/>
      </w:pPr>
    </w:lvl>
    <w:lvl w:ilvl="1" w:tplc="BEA07520">
      <w:start w:val="1"/>
      <w:numFmt w:val="lowerLetter"/>
      <w:lvlText w:val="%2."/>
      <w:lvlJc w:val="left"/>
      <w:pPr>
        <w:ind w:left="1440" w:hanging="360"/>
      </w:pPr>
    </w:lvl>
    <w:lvl w:ilvl="2" w:tplc="B900D6C6">
      <w:start w:val="1"/>
      <w:numFmt w:val="lowerRoman"/>
      <w:lvlText w:val="%3."/>
      <w:lvlJc w:val="right"/>
      <w:pPr>
        <w:ind w:left="2160" w:hanging="180"/>
      </w:pPr>
    </w:lvl>
    <w:lvl w:ilvl="3" w:tplc="05C6D238">
      <w:start w:val="1"/>
      <w:numFmt w:val="decimal"/>
      <w:lvlText w:val="%4."/>
      <w:lvlJc w:val="left"/>
      <w:pPr>
        <w:ind w:left="2880" w:hanging="360"/>
      </w:pPr>
    </w:lvl>
    <w:lvl w:ilvl="4" w:tplc="62F6015C">
      <w:start w:val="1"/>
      <w:numFmt w:val="lowerLetter"/>
      <w:lvlText w:val="%5."/>
      <w:lvlJc w:val="left"/>
      <w:pPr>
        <w:ind w:left="3600" w:hanging="360"/>
      </w:pPr>
    </w:lvl>
    <w:lvl w:ilvl="5" w:tplc="69C04392">
      <w:start w:val="1"/>
      <w:numFmt w:val="lowerRoman"/>
      <w:lvlText w:val="%6."/>
      <w:lvlJc w:val="right"/>
      <w:pPr>
        <w:ind w:left="4320" w:hanging="180"/>
      </w:pPr>
    </w:lvl>
    <w:lvl w:ilvl="6" w:tplc="A582D91A">
      <w:start w:val="1"/>
      <w:numFmt w:val="decimal"/>
      <w:lvlText w:val="%7."/>
      <w:lvlJc w:val="left"/>
      <w:pPr>
        <w:ind w:left="5040" w:hanging="360"/>
      </w:pPr>
    </w:lvl>
    <w:lvl w:ilvl="7" w:tplc="5560B98E">
      <w:start w:val="1"/>
      <w:numFmt w:val="lowerLetter"/>
      <w:lvlText w:val="%8."/>
      <w:lvlJc w:val="left"/>
      <w:pPr>
        <w:ind w:left="5760" w:hanging="360"/>
      </w:pPr>
    </w:lvl>
    <w:lvl w:ilvl="8" w:tplc="1B2EF26C">
      <w:start w:val="1"/>
      <w:numFmt w:val="lowerRoman"/>
      <w:lvlText w:val="%9."/>
      <w:lvlJc w:val="right"/>
      <w:pPr>
        <w:ind w:left="6480" w:hanging="180"/>
      </w:pPr>
    </w:lvl>
  </w:abstractNum>
  <w:abstractNum w:abstractNumId="2" w15:restartNumberingAfterBreak="0">
    <w:nsid w:val="4A7CC6DE"/>
    <w:multiLevelType w:val="hybridMultilevel"/>
    <w:tmpl w:val="3752D50C"/>
    <w:lvl w:ilvl="0" w:tplc="E1E0F07E">
      <w:start w:val="1"/>
      <w:numFmt w:val="bullet"/>
      <w:lvlText w:val=""/>
      <w:lvlJc w:val="left"/>
      <w:pPr>
        <w:ind w:left="720" w:hanging="360"/>
      </w:pPr>
      <w:rPr>
        <w:rFonts w:ascii="Symbol" w:hAnsi="Symbol" w:hint="default"/>
      </w:rPr>
    </w:lvl>
    <w:lvl w:ilvl="1" w:tplc="C2D2A3F6">
      <w:start w:val="1"/>
      <w:numFmt w:val="bullet"/>
      <w:lvlText w:val="o"/>
      <w:lvlJc w:val="left"/>
      <w:pPr>
        <w:ind w:left="1440" w:hanging="360"/>
      </w:pPr>
      <w:rPr>
        <w:rFonts w:ascii="Courier New" w:hAnsi="Courier New" w:hint="default"/>
      </w:rPr>
    </w:lvl>
    <w:lvl w:ilvl="2" w:tplc="B1A6C14A">
      <w:start w:val="1"/>
      <w:numFmt w:val="bullet"/>
      <w:lvlText w:val=""/>
      <w:lvlJc w:val="left"/>
      <w:pPr>
        <w:ind w:left="2160" w:hanging="360"/>
      </w:pPr>
      <w:rPr>
        <w:rFonts w:ascii="Wingdings" w:hAnsi="Wingdings" w:hint="default"/>
      </w:rPr>
    </w:lvl>
    <w:lvl w:ilvl="3" w:tplc="AF76EC20">
      <w:start w:val="1"/>
      <w:numFmt w:val="bullet"/>
      <w:lvlText w:val=""/>
      <w:lvlJc w:val="left"/>
      <w:pPr>
        <w:ind w:left="2880" w:hanging="360"/>
      </w:pPr>
      <w:rPr>
        <w:rFonts w:ascii="Symbol" w:hAnsi="Symbol" w:hint="default"/>
      </w:rPr>
    </w:lvl>
    <w:lvl w:ilvl="4" w:tplc="1200C934">
      <w:start w:val="1"/>
      <w:numFmt w:val="bullet"/>
      <w:lvlText w:val="o"/>
      <w:lvlJc w:val="left"/>
      <w:pPr>
        <w:ind w:left="3600" w:hanging="360"/>
      </w:pPr>
      <w:rPr>
        <w:rFonts w:ascii="Courier New" w:hAnsi="Courier New" w:hint="default"/>
      </w:rPr>
    </w:lvl>
    <w:lvl w:ilvl="5" w:tplc="63C02A06">
      <w:start w:val="1"/>
      <w:numFmt w:val="bullet"/>
      <w:lvlText w:val=""/>
      <w:lvlJc w:val="left"/>
      <w:pPr>
        <w:ind w:left="4320" w:hanging="360"/>
      </w:pPr>
      <w:rPr>
        <w:rFonts w:ascii="Wingdings" w:hAnsi="Wingdings" w:hint="default"/>
      </w:rPr>
    </w:lvl>
    <w:lvl w:ilvl="6" w:tplc="775C7968">
      <w:start w:val="1"/>
      <w:numFmt w:val="bullet"/>
      <w:lvlText w:val=""/>
      <w:lvlJc w:val="left"/>
      <w:pPr>
        <w:ind w:left="5040" w:hanging="360"/>
      </w:pPr>
      <w:rPr>
        <w:rFonts w:ascii="Symbol" w:hAnsi="Symbol" w:hint="default"/>
      </w:rPr>
    </w:lvl>
    <w:lvl w:ilvl="7" w:tplc="17708A12">
      <w:start w:val="1"/>
      <w:numFmt w:val="bullet"/>
      <w:lvlText w:val="o"/>
      <w:lvlJc w:val="left"/>
      <w:pPr>
        <w:ind w:left="5760" w:hanging="360"/>
      </w:pPr>
      <w:rPr>
        <w:rFonts w:ascii="Courier New" w:hAnsi="Courier New" w:hint="default"/>
      </w:rPr>
    </w:lvl>
    <w:lvl w:ilvl="8" w:tplc="722C7BCE">
      <w:start w:val="1"/>
      <w:numFmt w:val="bullet"/>
      <w:lvlText w:val=""/>
      <w:lvlJc w:val="left"/>
      <w:pPr>
        <w:ind w:left="6480" w:hanging="360"/>
      </w:pPr>
      <w:rPr>
        <w:rFonts w:ascii="Wingdings" w:hAnsi="Wingdings" w:hint="default"/>
      </w:rPr>
    </w:lvl>
  </w:abstractNum>
  <w:abstractNum w:abstractNumId="3" w15:restartNumberingAfterBreak="0">
    <w:nsid w:val="5054E62E"/>
    <w:multiLevelType w:val="hybridMultilevel"/>
    <w:tmpl w:val="67EE7E20"/>
    <w:lvl w:ilvl="0" w:tplc="1102B566">
      <w:start w:val="1"/>
      <w:numFmt w:val="bullet"/>
      <w:lvlText w:val=""/>
      <w:lvlJc w:val="left"/>
      <w:pPr>
        <w:ind w:left="720" w:hanging="360"/>
      </w:pPr>
      <w:rPr>
        <w:rFonts w:ascii="Symbol" w:hAnsi="Symbol" w:hint="default"/>
      </w:rPr>
    </w:lvl>
    <w:lvl w:ilvl="1" w:tplc="8EE679E0">
      <w:start w:val="1"/>
      <w:numFmt w:val="bullet"/>
      <w:lvlText w:val="o"/>
      <w:lvlJc w:val="left"/>
      <w:pPr>
        <w:ind w:left="1440" w:hanging="360"/>
      </w:pPr>
      <w:rPr>
        <w:rFonts w:ascii="Courier New" w:hAnsi="Courier New" w:hint="default"/>
      </w:rPr>
    </w:lvl>
    <w:lvl w:ilvl="2" w:tplc="1968FCDE">
      <w:start w:val="1"/>
      <w:numFmt w:val="bullet"/>
      <w:lvlText w:val=""/>
      <w:lvlJc w:val="left"/>
      <w:pPr>
        <w:ind w:left="2160" w:hanging="360"/>
      </w:pPr>
      <w:rPr>
        <w:rFonts w:ascii="Wingdings" w:hAnsi="Wingdings" w:hint="default"/>
      </w:rPr>
    </w:lvl>
    <w:lvl w:ilvl="3" w:tplc="5E822D84">
      <w:start w:val="1"/>
      <w:numFmt w:val="bullet"/>
      <w:lvlText w:val=""/>
      <w:lvlJc w:val="left"/>
      <w:pPr>
        <w:ind w:left="2880" w:hanging="360"/>
      </w:pPr>
      <w:rPr>
        <w:rFonts w:ascii="Symbol" w:hAnsi="Symbol" w:hint="default"/>
      </w:rPr>
    </w:lvl>
    <w:lvl w:ilvl="4" w:tplc="65F4A590">
      <w:start w:val="1"/>
      <w:numFmt w:val="bullet"/>
      <w:lvlText w:val="o"/>
      <w:lvlJc w:val="left"/>
      <w:pPr>
        <w:ind w:left="3600" w:hanging="360"/>
      </w:pPr>
      <w:rPr>
        <w:rFonts w:ascii="Courier New" w:hAnsi="Courier New" w:hint="default"/>
      </w:rPr>
    </w:lvl>
    <w:lvl w:ilvl="5" w:tplc="1A14E27E">
      <w:start w:val="1"/>
      <w:numFmt w:val="bullet"/>
      <w:lvlText w:val=""/>
      <w:lvlJc w:val="left"/>
      <w:pPr>
        <w:ind w:left="4320" w:hanging="360"/>
      </w:pPr>
      <w:rPr>
        <w:rFonts w:ascii="Wingdings" w:hAnsi="Wingdings" w:hint="default"/>
      </w:rPr>
    </w:lvl>
    <w:lvl w:ilvl="6" w:tplc="937ED20E">
      <w:start w:val="1"/>
      <w:numFmt w:val="bullet"/>
      <w:lvlText w:val=""/>
      <w:lvlJc w:val="left"/>
      <w:pPr>
        <w:ind w:left="5040" w:hanging="360"/>
      </w:pPr>
      <w:rPr>
        <w:rFonts w:ascii="Symbol" w:hAnsi="Symbol" w:hint="default"/>
      </w:rPr>
    </w:lvl>
    <w:lvl w:ilvl="7" w:tplc="EA2C4C46">
      <w:start w:val="1"/>
      <w:numFmt w:val="bullet"/>
      <w:lvlText w:val="o"/>
      <w:lvlJc w:val="left"/>
      <w:pPr>
        <w:ind w:left="5760" w:hanging="360"/>
      </w:pPr>
      <w:rPr>
        <w:rFonts w:ascii="Courier New" w:hAnsi="Courier New" w:hint="default"/>
      </w:rPr>
    </w:lvl>
    <w:lvl w:ilvl="8" w:tplc="B178DDB2">
      <w:start w:val="1"/>
      <w:numFmt w:val="bullet"/>
      <w:lvlText w:val=""/>
      <w:lvlJc w:val="left"/>
      <w:pPr>
        <w:ind w:left="6480" w:hanging="360"/>
      </w:pPr>
      <w:rPr>
        <w:rFonts w:ascii="Wingdings" w:hAnsi="Wingdings" w:hint="default"/>
      </w:rPr>
    </w:lvl>
  </w:abstractNum>
  <w:num w:numId="1" w16cid:durableId="880215083">
    <w:abstractNumId w:val="3"/>
  </w:num>
  <w:num w:numId="2" w16cid:durableId="316571609">
    <w:abstractNumId w:val="1"/>
  </w:num>
  <w:num w:numId="3" w16cid:durableId="2044937746">
    <w:abstractNumId w:val="2"/>
  </w:num>
  <w:num w:numId="4" w16cid:durableId="111217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63B6A6"/>
    <w:rsid w:val="00000398"/>
    <w:rsid w:val="00000DCE"/>
    <w:rsid w:val="00001145"/>
    <w:rsid w:val="0000411C"/>
    <w:rsid w:val="000048C3"/>
    <w:rsid w:val="000049B6"/>
    <w:rsid w:val="00005B47"/>
    <w:rsid w:val="00005BD5"/>
    <w:rsid w:val="000062F7"/>
    <w:rsid w:val="00011360"/>
    <w:rsid w:val="00011994"/>
    <w:rsid w:val="000142D4"/>
    <w:rsid w:val="00015B79"/>
    <w:rsid w:val="00016482"/>
    <w:rsid w:val="000170BB"/>
    <w:rsid w:val="00020ED4"/>
    <w:rsid w:val="00021303"/>
    <w:rsid w:val="000221CC"/>
    <w:rsid w:val="000225A8"/>
    <w:rsid w:val="000229AE"/>
    <w:rsid w:val="00023A8F"/>
    <w:rsid w:val="00023C50"/>
    <w:rsid w:val="00023FD9"/>
    <w:rsid w:val="0002485B"/>
    <w:rsid w:val="00024D11"/>
    <w:rsid w:val="0002540D"/>
    <w:rsid w:val="00025C50"/>
    <w:rsid w:val="0002622D"/>
    <w:rsid w:val="000278AF"/>
    <w:rsid w:val="0003005C"/>
    <w:rsid w:val="00030087"/>
    <w:rsid w:val="0003045B"/>
    <w:rsid w:val="0003057C"/>
    <w:rsid w:val="000312B2"/>
    <w:rsid w:val="00031683"/>
    <w:rsid w:val="00033A80"/>
    <w:rsid w:val="00034A3E"/>
    <w:rsid w:val="00035AAD"/>
    <w:rsid w:val="00037913"/>
    <w:rsid w:val="00037A28"/>
    <w:rsid w:val="00040D0F"/>
    <w:rsid w:val="00041E2F"/>
    <w:rsid w:val="000435BF"/>
    <w:rsid w:val="00043E60"/>
    <w:rsid w:val="000447A2"/>
    <w:rsid w:val="00045734"/>
    <w:rsid w:val="00045744"/>
    <w:rsid w:val="000459CB"/>
    <w:rsid w:val="00047CED"/>
    <w:rsid w:val="00047D9B"/>
    <w:rsid w:val="00050B1E"/>
    <w:rsid w:val="00053388"/>
    <w:rsid w:val="000533BB"/>
    <w:rsid w:val="00054A21"/>
    <w:rsid w:val="000560C4"/>
    <w:rsid w:val="00060C5E"/>
    <w:rsid w:val="00062A02"/>
    <w:rsid w:val="00063119"/>
    <w:rsid w:val="00067DE5"/>
    <w:rsid w:val="0007025F"/>
    <w:rsid w:val="0007027B"/>
    <w:rsid w:val="000704BC"/>
    <w:rsid w:val="00071E6B"/>
    <w:rsid w:val="00071EB3"/>
    <w:rsid w:val="00071F01"/>
    <w:rsid w:val="000724FA"/>
    <w:rsid w:val="0007348D"/>
    <w:rsid w:val="0007353A"/>
    <w:rsid w:val="00074ACD"/>
    <w:rsid w:val="0007511C"/>
    <w:rsid w:val="00075B44"/>
    <w:rsid w:val="00075EB1"/>
    <w:rsid w:val="0007619B"/>
    <w:rsid w:val="0007760B"/>
    <w:rsid w:val="00081649"/>
    <w:rsid w:val="00082F84"/>
    <w:rsid w:val="00083EED"/>
    <w:rsid w:val="00084D90"/>
    <w:rsid w:val="000854EE"/>
    <w:rsid w:val="00087058"/>
    <w:rsid w:val="00087529"/>
    <w:rsid w:val="00087753"/>
    <w:rsid w:val="000877AF"/>
    <w:rsid w:val="000901EA"/>
    <w:rsid w:val="00090723"/>
    <w:rsid w:val="0009073B"/>
    <w:rsid w:val="000908BB"/>
    <w:rsid w:val="00093376"/>
    <w:rsid w:val="00094DC2"/>
    <w:rsid w:val="000951FC"/>
    <w:rsid w:val="00097ED0"/>
    <w:rsid w:val="000A03D7"/>
    <w:rsid w:val="000A2A8E"/>
    <w:rsid w:val="000A2B8B"/>
    <w:rsid w:val="000A36F5"/>
    <w:rsid w:val="000A40B4"/>
    <w:rsid w:val="000A46E4"/>
    <w:rsid w:val="000A57DC"/>
    <w:rsid w:val="000A69C6"/>
    <w:rsid w:val="000A6B14"/>
    <w:rsid w:val="000A74E3"/>
    <w:rsid w:val="000B07B8"/>
    <w:rsid w:val="000B1E72"/>
    <w:rsid w:val="000B3757"/>
    <w:rsid w:val="000B4FAD"/>
    <w:rsid w:val="000B5983"/>
    <w:rsid w:val="000B637A"/>
    <w:rsid w:val="000B6393"/>
    <w:rsid w:val="000C3460"/>
    <w:rsid w:val="000C3E56"/>
    <w:rsid w:val="000C452D"/>
    <w:rsid w:val="000C4591"/>
    <w:rsid w:val="000C7B92"/>
    <w:rsid w:val="000D0A38"/>
    <w:rsid w:val="000D2225"/>
    <w:rsid w:val="000D32C2"/>
    <w:rsid w:val="000D4707"/>
    <w:rsid w:val="000D60BC"/>
    <w:rsid w:val="000D79F0"/>
    <w:rsid w:val="000E0536"/>
    <w:rsid w:val="000E092E"/>
    <w:rsid w:val="000E0D40"/>
    <w:rsid w:val="000E5B0B"/>
    <w:rsid w:val="000E6297"/>
    <w:rsid w:val="000F0E50"/>
    <w:rsid w:val="000F1A35"/>
    <w:rsid w:val="000F25BA"/>
    <w:rsid w:val="000F3054"/>
    <w:rsid w:val="000F3078"/>
    <w:rsid w:val="000F3AC7"/>
    <w:rsid w:val="000F4408"/>
    <w:rsid w:val="000F62E5"/>
    <w:rsid w:val="000F6B10"/>
    <w:rsid w:val="000F708D"/>
    <w:rsid w:val="000F70FF"/>
    <w:rsid w:val="000F748F"/>
    <w:rsid w:val="000F7E63"/>
    <w:rsid w:val="00101278"/>
    <w:rsid w:val="00103C0D"/>
    <w:rsid w:val="00103CC2"/>
    <w:rsid w:val="00104667"/>
    <w:rsid w:val="00105028"/>
    <w:rsid w:val="00105AEC"/>
    <w:rsid w:val="00106C97"/>
    <w:rsid w:val="00107352"/>
    <w:rsid w:val="0010745B"/>
    <w:rsid w:val="00107CFC"/>
    <w:rsid w:val="001109D4"/>
    <w:rsid w:val="00111281"/>
    <w:rsid w:val="001113C5"/>
    <w:rsid w:val="00111C8B"/>
    <w:rsid w:val="0011355D"/>
    <w:rsid w:val="001147A7"/>
    <w:rsid w:val="00116997"/>
    <w:rsid w:val="00117206"/>
    <w:rsid w:val="00120AE9"/>
    <w:rsid w:val="001211BC"/>
    <w:rsid w:val="001235C5"/>
    <w:rsid w:val="001267F1"/>
    <w:rsid w:val="001271A9"/>
    <w:rsid w:val="00127C6F"/>
    <w:rsid w:val="00130839"/>
    <w:rsid w:val="00131632"/>
    <w:rsid w:val="00131824"/>
    <w:rsid w:val="00132AB9"/>
    <w:rsid w:val="00134A02"/>
    <w:rsid w:val="00134E32"/>
    <w:rsid w:val="0013648C"/>
    <w:rsid w:val="001365A5"/>
    <w:rsid w:val="0014085A"/>
    <w:rsid w:val="0014528A"/>
    <w:rsid w:val="001476F0"/>
    <w:rsid w:val="0014792C"/>
    <w:rsid w:val="00147D1A"/>
    <w:rsid w:val="00150AF4"/>
    <w:rsid w:val="00151AFE"/>
    <w:rsid w:val="00153546"/>
    <w:rsid w:val="00153FC2"/>
    <w:rsid w:val="00155A02"/>
    <w:rsid w:val="00156041"/>
    <w:rsid w:val="00156298"/>
    <w:rsid w:val="00160BC4"/>
    <w:rsid w:val="00160D0F"/>
    <w:rsid w:val="00161657"/>
    <w:rsid w:val="001633E3"/>
    <w:rsid w:val="00163AD0"/>
    <w:rsid w:val="001642D5"/>
    <w:rsid w:val="00165616"/>
    <w:rsid w:val="00165819"/>
    <w:rsid w:val="00165A8B"/>
    <w:rsid w:val="001717A5"/>
    <w:rsid w:val="0017311B"/>
    <w:rsid w:val="00174B91"/>
    <w:rsid w:val="00176CD5"/>
    <w:rsid w:val="00176CEF"/>
    <w:rsid w:val="00180D06"/>
    <w:rsid w:val="001830BF"/>
    <w:rsid w:val="001838A9"/>
    <w:rsid w:val="001840E8"/>
    <w:rsid w:val="0019117E"/>
    <w:rsid w:val="0019130F"/>
    <w:rsid w:val="00192EA8"/>
    <w:rsid w:val="00192FAD"/>
    <w:rsid w:val="001935B5"/>
    <w:rsid w:val="001948B1"/>
    <w:rsid w:val="00194F0F"/>
    <w:rsid w:val="0019757F"/>
    <w:rsid w:val="001A29CE"/>
    <w:rsid w:val="001A2A13"/>
    <w:rsid w:val="001A3121"/>
    <w:rsid w:val="001A35B7"/>
    <w:rsid w:val="001A3C03"/>
    <w:rsid w:val="001A4691"/>
    <w:rsid w:val="001A6354"/>
    <w:rsid w:val="001A793C"/>
    <w:rsid w:val="001B004C"/>
    <w:rsid w:val="001B0799"/>
    <w:rsid w:val="001B23BD"/>
    <w:rsid w:val="001B3084"/>
    <w:rsid w:val="001B3834"/>
    <w:rsid w:val="001B39DB"/>
    <w:rsid w:val="001B590D"/>
    <w:rsid w:val="001B5E29"/>
    <w:rsid w:val="001B6DCB"/>
    <w:rsid w:val="001B78C8"/>
    <w:rsid w:val="001B792A"/>
    <w:rsid w:val="001C02E8"/>
    <w:rsid w:val="001C0A4E"/>
    <w:rsid w:val="001C0F87"/>
    <w:rsid w:val="001C0FE2"/>
    <w:rsid w:val="001C2D44"/>
    <w:rsid w:val="001C3CD8"/>
    <w:rsid w:val="001C4CC9"/>
    <w:rsid w:val="001C5EE6"/>
    <w:rsid w:val="001D087D"/>
    <w:rsid w:val="001D1BBA"/>
    <w:rsid w:val="001D1F59"/>
    <w:rsid w:val="001D3114"/>
    <w:rsid w:val="001D31FB"/>
    <w:rsid w:val="001D33C2"/>
    <w:rsid w:val="001D4CDA"/>
    <w:rsid w:val="001D7FE6"/>
    <w:rsid w:val="001E1125"/>
    <w:rsid w:val="001E2A50"/>
    <w:rsid w:val="001E2C88"/>
    <w:rsid w:val="001E3518"/>
    <w:rsid w:val="001E3A3F"/>
    <w:rsid w:val="001E54B1"/>
    <w:rsid w:val="001E55AB"/>
    <w:rsid w:val="001E7110"/>
    <w:rsid w:val="001F192C"/>
    <w:rsid w:val="001F35F4"/>
    <w:rsid w:val="001F3AC7"/>
    <w:rsid w:val="001F3D97"/>
    <w:rsid w:val="001F43B2"/>
    <w:rsid w:val="001F4BE9"/>
    <w:rsid w:val="001F6B39"/>
    <w:rsid w:val="001F7F65"/>
    <w:rsid w:val="002003B3"/>
    <w:rsid w:val="002018A9"/>
    <w:rsid w:val="002019C0"/>
    <w:rsid w:val="00202257"/>
    <w:rsid w:val="00203062"/>
    <w:rsid w:val="00203E8F"/>
    <w:rsid w:val="0020686E"/>
    <w:rsid w:val="00207B26"/>
    <w:rsid w:val="00207FCF"/>
    <w:rsid w:val="0021178F"/>
    <w:rsid w:val="00211C6B"/>
    <w:rsid w:val="00211EDC"/>
    <w:rsid w:val="00212306"/>
    <w:rsid w:val="002132FD"/>
    <w:rsid w:val="00213F96"/>
    <w:rsid w:val="00214CD0"/>
    <w:rsid w:val="00216543"/>
    <w:rsid w:val="0021733E"/>
    <w:rsid w:val="00220936"/>
    <w:rsid w:val="00220BEC"/>
    <w:rsid w:val="00222129"/>
    <w:rsid w:val="00222C73"/>
    <w:rsid w:val="00222D94"/>
    <w:rsid w:val="00223814"/>
    <w:rsid w:val="00226C8D"/>
    <w:rsid w:val="00226C93"/>
    <w:rsid w:val="00227041"/>
    <w:rsid w:val="002270A7"/>
    <w:rsid w:val="00230D98"/>
    <w:rsid w:val="002310A4"/>
    <w:rsid w:val="0023160C"/>
    <w:rsid w:val="002317A5"/>
    <w:rsid w:val="00233452"/>
    <w:rsid w:val="00233A50"/>
    <w:rsid w:val="00234C68"/>
    <w:rsid w:val="00234EAD"/>
    <w:rsid w:val="002373EA"/>
    <w:rsid w:val="00241DC2"/>
    <w:rsid w:val="0024430C"/>
    <w:rsid w:val="002470F1"/>
    <w:rsid w:val="00247BC0"/>
    <w:rsid w:val="0025018C"/>
    <w:rsid w:val="00250F98"/>
    <w:rsid w:val="002510DE"/>
    <w:rsid w:val="00252CD4"/>
    <w:rsid w:val="00254F1F"/>
    <w:rsid w:val="00256B16"/>
    <w:rsid w:val="0025781E"/>
    <w:rsid w:val="002578BF"/>
    <w:rsid w:val="00261C75"/>
    <w:rsid w:val="002621F0"/>
    <w:rsid w:val="00262347"/>
    <w:rsid w:val="00262DDA"/>
    <w:rsid w:val="00264FEC"/>
    <w:rsid w:val="00265116"/>
    <w:rsid w:val="002679EC"/>
    <w:rsid w:val="002716E7"/>
    <w:rsid w:val="002738DF"/>
    <w:rsid w:val="00275585"/>
    <w:rsid w:val="002768AC"/>
    <w:rsid w:val="00277B91"/>
    <w:rsid w:val="0027B27C"/>
    <w:rsid w:val="00281649"/>
    <w:rsid w:val="00282F6B"/>
    <w:rsid w:val="002831E2"/>
    <w:rsid w:val="0028386B"/>
    <w:rsid w:val="002841F9"/>
    <w:rsid w:val="002856A1"/>
    <w:rsid w:val="00290DE0"/>
    <w:rsid w:val="002944D1"/>
    <w:rsid w:val="00296D62"/>
    <w:rsid w:val="002A10D4"/>
    <w:rsid w:val="002A2F07"/>
    <w:rsid w:val="002A3EF0"/>
    <w:rsid w:val="002A531B"/>
    <w:rsid w:val="002A568D"/>
    <w:rsid w:val="002A5A52"/>
    <w:rsid w:val="002A5DB7"/>
    <w:rsid w:val="002AC4D8"/>
    <w:rsid w:val="002B17B8"/>
    <w:rsid w:val="002B2D6E"/>
    <w:rsid w:val="002B30B7"/>
    <w:rsid w:val="002B57A0"/>
    <w:rsid w:val="002B624B"/>
    <w:rsid w:val="002B6E3A"/>
    <w:rsid w:val="002C3DCC"/>
    <w:rsid w:val="002C4AAD"/>
    <w:rsid w:val="002C78AB"/>
    <w:rsid w:val="002D0320"/>
    <w:rsid w:val="002D0969"/>
    <w:rsid w:val="002D09CE"/>
    <w:rsid w:val="002D0F0D"/>
    <w:rsid w:val="002D17CC"/>
    <w:rsid w:val="002D4415"/>
    <w:rsid w:val="002D6474"/>
    <w:rsid w:val="002D65A4"/>
    <w:rsid w:val="002E0007"/>
    <w:rsid w:val="002E09F7"/>
    <w:rsid w:val="002E15F3"/>
    <w:rsid w:val="002E20BD"/>
    <w:rsid w:val="002E22C3"/>
    <w:rsid w:val="002E32C5"/>
    <w:rsid w:val="002E3F1B"/>
    <w:rsid w:val="002E3F68"/>
    <w:rsid w:val="002E4DF6"/>
    <w:rsid w:val="002E530E"/>
    <w:rsid w:val="002E5D6B"/>
    <w:rsid w:val="002E7506"/>
    <w:rsid w:val="002E771C"/>
    <w:rsid w:val="002F082A"/>
    <w:rsid w:val="002F23B5"/>
    <w:rsid w:val="002F284A"/>
    <w:rsid w:val="002F2FCD"/>
    <w:rsid w:val="002F5445"/>
    <w:rsid w:val="002F6664"/>
    <w:rsid w:val="002F66F2"/>
    <w:rsid w:val="00303C5E"/>
    <w:rsid w:val="0030520A"/>
    <w:rsid w:val="0030525A"/>
    <w:rsid w:val="0030659B"/>
    <w:rsid w:val="0030676C"/>
    <w:rsid w:val="00310B9A"/>
    <w:rsid w:val="003120AF"/>
    <w:rsid w:val="00312DF6"/>
    <w:rsid w:val="00313A2C"/>
    <w:rsid w:val="0031499C"/>
    <w:rsid w:val="003155A4"/>
    <w:rsid w:val="00315944"/>
    <w:rsid w:val="00316A36"/>
    <w:rsid w:val="00316CBD"/>
    <w:rsid w:val="00316E40"/>
    <w:rsid w:val="00320224"/>
    <w:rsid w:val="00320F1E"/>
    <w:rsid w:val="00321758"/>
    <w:rsid w:val="00321D4E"/>
    <w:rsid w:val="00322966"/>
    <w:rsid w:val="00324813"/>
    <w:rsid w:val="00325331"/>
    <w:rsid w:val="003257B9"/>
    <w:rsid w:val="003273FC"/>
    <w:rsid w:val="00327E75"/>
    <w:rsid w:val="00330160"/>
    <w:rsid w:val="003315CE"/>
    <w:rsid w:val="00331829"/>
    <w:rsid w:val="00331C1F"/>
    <w:rsid w:val="00331EFD"/>
    <w:rsid w:val="003342FE"/>
    <w:rsid w:val="00340A96"/>
    <w:rsid w:val="003448C1"/>
    <w:rsid w:val="00344C88"/>
    <w:rsid w:val="00345576"/>
    <w:rsid w:val="00352AD6"/>
    <w:rsid w:val="00353142"/>
    <w:rsid w:val="003534B1"/>
    <w:rsid w:val="00354493"/>
    <w:rsid w:val="003544DF"/>
    <w:rsid w:val="00355B9E"/>
    <w:rsid w:val="003570E5"/>
    <w:rsid w:val="00357D1E"/>
    <w:rsid w:val="003622CA"/>
    <w:rsid w:val="003629B4"/>
    <w:rsid w:val="00363640"/>
    <w:rsid w:val="00365A1D"/>
    <w:rsid w:val="003668E8"/>
    <w:rsid w:val="00371927"/>
    <w:rsid w:val="003720D6"/>
    <w:rsid w:val="00372B3E"/>
    <w:rsid w:val="00373895"/>
    <w:rsid w:val="003766FE"/>
    <w:rsid w:val="00376711"/>
    <w:rsid w:val="00376B55"/>
    <w:rsid w:val="00376EC9"/>
    <w:rsid w:val="003773AA"/>
    <w:rsid w:val="00380A63"/>
    <w:rsid w:val="00380FBF"/>
    <w:rsid w:val="00381516"/>
    <w:rsid w:val="00384385"/>
    <w:rsid w:val="003908FD"/>
    <w:rsid w:val="00390FCE"/>
    <w:rsid w:val="003921FD"/>
    <w:rsid w:val="00392D42"/>
    <w:rsid w:val="003935C4"/>
    <w:rsid w:val="00393700"/>
    <w:rsid w:val="0039396C"/>
    <w:rsid w:val="00394B94"/>
    <w:rsid w:val="00394F5B"/>
    <w:rsid w:val="003A0D83"/>
    <w:rsid w:val="003A153C"/>
    <w:rsid w:val="003A4C8A"/>
    <w:rsid w:val="003A5629"/>
    <w:rsid w:val="003A5C95"/>
    <w:rsid w:val="003A6402"/>
    <w:rsid w:val="003A6881"/>
    <w:rsid w:val="003A7DEF"/>
    <w:rsid w:val="003B0CC0"/>
    <w:rsid w:val="003B1921"/>
    <w:rsid w:val="003B1C09"/>
    <w:rsid w:val="003B1E07"/>
    <w:rsid w:val="003B2545"/>
    <w:rsid w:val="003B484E"/>
    <w:rsid w:val="003B6AD1"/>
    <w:rsid w:val="003B72FB"/>
    <w:rsid w:val="003C00E7"/>
    <w:rsid w:val="003C13D8"/>
    <w:rsid w:val="003C1411"/>
    <w:rsid w:val="003C282B"/>
    <w:rsid w:val="003C5C75"/>
    <w:rsid w:val="003C6337"/>
    <w:rsid w:val="003C640B"/>
    <w:rsid w:val="003C7291"/>
    <w:rsid w:val="003D010E"/>
    <w:rsid w:val="003D0E8D"/>
    <w:rsid w:val="003D3901"/>
    <w:rsid w:val="003D3C4D"/>
    <w:rsid w:val="003D4D76"/>
    <w:rsid w:val="003D61C7"/>
    <w:rsid w:val="003D634B"/>
    <w:rsid w:val="003D79AE"/>
    <w:rsid w:val="003D7E97"/>
    <w:rsid w:val="003E028E"/>
    <w:rsid w:val="003E0A92"/>
    <w:rsid w:val="003E1176"/>
    <w:rsid w:val="003E2DAB"/>
    <w:rsid w:val="003E435F"/>
    <w:rsid w:val="003E4B97"/>
    <w:rsid w:val="003E6BCB"/>
    <w:rsid w:val="003E7376"/>
    <w:rsid w:val="003F31A2"/>
    <w:rsid w:val="003F4367"/>
    <w:rsid w:val="003F478F"/>
    <w:rsid w:val="003F487F"/>
    <w:rsid w:val="003F50B1"/>
    <w:rsid w:val="003F5264"/>
    <w:rsid w:val="003F54AD"/>
    <w:rsid w:val="004005B0"/>
    <w:rsid w:val="00402C66"/>
    <w:rsid w:val="0040374E"/>
    <w:rsid w:val="00403BF2"/>
    <w:rsid w:val="0040526C"/>
    <w:rsid w:val="00405946"/>
    <w:rsid w:val="004063E3"/>
    <w:rsid w:val="00406909"/>
    <w:rsid w:val="004073A3"/>
    <w:rsid w:val="004074FE"/>
    <w:rsid w:val="00407562"/>
    <w:rsid w:val="00410955"/>
    <w:rsid w:val="0041492B"/>
    <w:rsid w:val="00415886"/>
    <w:rsid w:val="0041608B"/>
    <w:rsid w:val="0042094B"/>
    <w:rsid w:val="00420E25"/>
    <w:rsid w:val="004210E5"/>
    <w:rsid w:val="00421507"/>
    <w:rsid w:val="004227AD"/>
    <w:rsid w:val="00422937"/>
    <w:rsid w:val="00424416"/>
    <w:rsid w:val="004252AE"/>
    <w:rsid w:val="00425659"/>
    <w:rsid w:val="00426226"/>
    <w:rsid w:val="004264FF"/>
    <w:rsid w:val="00427608"/>
    <w:rsid w:val="00431249"/>
    <w:rsid w:val="004315EF"/>
    <w:rsid w:val="00431641"/>
    <w:rsid w:val="004317C7"/>
    <w:rsid w:val="004328E9"/>
    <w:rsid w:val="00432A01"/>
    <w:rsid w:val="00433C1F"/>
    <w:rsid w:val="00440477"/>
    <w:rsid w:val="00440486"/>
    <w:rsid w:val="004410C1"/>
    <w:rsid w:val="0044332E"/>
    <w:rsid w:val="00443747"/>
    <w:rsid w:val="00443818"/>
    <w:rsid w:val="00444DB5"/>
    <w:rsid w:val="004462E5"/>
    <w:rsid w:val="00446A8F"/>
    <w:rsid w:val="00446B7E"/>
    <w:rsid w:val="00447736"/>
    <w:rsid w:val="00453D8D"/>
    <w:rsid w:val="00453EEE"/>
    <w:rsid w:val="0045448F"/>
    <w:rsid w:val="00454726"/>
    <w:rsid w:val="0045499A"/>
    <w:rsid w:val="00455DE6"/>
    <w:rsid w:val="0045694D"/>
    <w:rsid w:val="00457B09"/>
    <w:rsid w:val="0046193B"/>
    <w:rsid w:val="004625DA"/>
    <w:rsid w:val="00463EBC"/>
    <w:rsid w:val="0046537F"/>
    <w:rsid w:val="00466100"/>
    <w:rsid w:val="00467556"/>
    <w:rsid w:val="00467E2F"/>
    <w:rsid w:val="004708B3"/>
    <w:rsid w:val="00470B9E"/>
    <w:rsid w:val="00471922"/>
    <w:rsid w:val="00472788"/>
    <w:rsid w:val="00473A6B"/>
    <w:rsid w:val="00473CA1"/>
    <w:rsid w:val="00474207"/>
    <w:rsid w:val="00475C3E"/>
    <w:rsid w:val="004762A6"/>
    <w:rsid w:val="004801F2"/>
    <w:rsid w:val="00482B2D"/>
    <w:rsid w:val="004830CE"/>
    <w:rsid w:val="0048385C"/>
    <w:rsid w:val="00483CD4"/>
    <w:rsid w:val="00483EAB"/>
    <w:rsid w:val="00484431"/>
    <w:rsid w:val="00486C2F"/>
    <w:rsid w:val="00487EDE"/>
    <w:rsid w:val="00490F9E"/>
    <w:rsid w:val="0049438C"/>
    <w:rsid w:val="0049586E"/>
    <w:rsid w:val="00496031"/>
    <w:rsid w:val="004966CD"/>
    <w:rsid w:val="00496847"/>
    <w:rsid w:val="004979DD"/>
    <w:rsid w:val="00497FFA"/>
    <w:rsid w:val="004A20D0"/>
    <w:rsid w:val="004A26B6"/>
    <w:rsid w:val="004A31A7"/>
    <w:rsid w:val="004A50F1"/>
    <w:rsid w:val="004A5D8B"/>
    <w:rsid w:val="004A6223"/>
    <w:rsid w:val="004A6E55"/>
    <w:rsid w:val="004A708F"/>
    <w:rsid w:val="004A7149"/>
    <w:rsid w:val="004B0914"/>
    <w:rsid w:val="004B096B"/>
    <w:rsid w:val="004B0D3B"/>
    <w:rsid w:val="004B39F1"/>
    <w:rsid w:val="004B3B09"/>
    <w:rsid w:val="004B4369"/>
    <w:rsid w:val="004B51BD"/>
    <w:rsid w:val="004B58ED"/>
    <w:rsid w:val="004B72B6"/>
    <w:rsid w:val="004C074E"/>
    <w:rsid w:val="004C1B39"/>
    <w:rsid w:val="004C4371"/>
    <w:rsid w:val="004C44D5"/>
    <w:rsid w:val="004D04E3"/>
    <w:rsid w:val="004D237A"/>
    <w:rsid w:val="004D2973"/>
    <w:rsid w:val="004D2FC9"/>
    <w:rsid w:val="004D32C0"/>
    <w:rsid w:val="004D3DDA"/>
    <w:rsid w:val="004D4D14"/>
    <w:rsid w:val="004D63A6"/>
    <w:rsid w:val="004D74EF"/>
    <w:rsid w:val="004D784B"/>
    <w:rsid w:val="004D7F7C"/>
    <w:rsid w:val="004E0266"/>
    <w:rsid w:val="004E19E9"/>
    <w:rsid w:val="004E2E08"/>
    <w:rsid w:val="004E3D7F"/>
    <w:rsid w:val="004E4247"/>
    <w:rsid w:val="004E6204"/>
    <w:rsid w:val="004E70DF"/>
    <w:rsid w:val="004F06FB"/>
    <w:rsid w:val="004F1AE7"/>
    <w:rsid w:val="004F1D07"/>
    <w:rsid w:val="004F387A"/>
    <w:rsid w:val="004F3ADE"/>
    <w:rsid w:val="004F40CF"/>
    <w:rsid w:val="004F454D"/>
    <w:rsid w:val="004F5EE9"/>
    <w:rsid w:val="004F7DD7"/>
    <w:rsid w:val="005000D5"/>
    <w:rsid w:val="005005B9"/>
    <w:rsid w:val="00500CF5"/>
    <w:rsid w:val="00501007"/>
    <w:rsid w:val="00501974"/>
    <w:rsid w:val="00501F8E"/>
    <w:rsid w:val="00502293"/>
    <w:rsid w:val="00505153"/>
    <w:rsid w:val="00506DE8"/>
    <w:rsid w:val="00511B11"/>
    <w:rsid w:val="005122BF"/>
    <w:rsid w:val="005127F6"/>
    <w:rsid w:val="00513CDB"/>
    <w:rsid w:val="00514F0F"/>
    <w:rsid w:val="00515148"/>
    <w:rsid w:val="0051543B"/>
    <w:rsid w:val="00516C7D"/>
    <w:rsid w:val="0051755E"/>
    <w:rsid w:val="00520ED1"/>
    <w:rsid w:val="00521B36"/>
    <w:rsid w:val="0052319B"/>
    <w:rsid w:val="00524421"/>
    <w:rsid w:val="00524441"/>
    <w:rsid w:val="00524825"/>
    <w:rsid w:val="005270D0"/>
    <w:rsid w:val="005276C3"/>
    <w:rsid w:val="00530175"/>
    <w:rsid w:val="00530D62"/>
    <w:rsid w:val="0053142D"/>
    <w:rsid w:val="005332EC"/>
    <w:rsid w:val="0053412F"/>
    <w:rsid w:val="00540112"/>
    <w:rsid w:val="00541F45"/>
    <w:rsid w:val="005422DB"/>
    <w:rsid w:val="005431E6"/>
    <w:rsid w:val="00550D06"/>
    <w:rsid w:val="00553F82"/>
    <w:rsid w:val="005564BB"/>
    <w:rsid w:val="00557BC3"/>
    <w:rsid w:val="00560169"/>
    <w:rsid w:val="005617E6"/>
    <w:rsid w:val="00561CEC"/>
    <w:rsid w:val="00562458"/>
    <w:rsid w:val="00564E79"/>
    <w:rsid w:val="00565A0F"/>
    <w:rsid w:val="00566146"/>
    <w:rsid w:val="00567046"/>
    <w:rsid w:val="00570460"/>
    <w:rsid w:val="005704B5"/>
    <w:rsid w:val="00571C32"/>
    <w:rsid w:val="005720F3"/>
    <w:rsid w:val="00573EBC"/>
    <w:rsid w:val="00574E3C"/>
    <w:rsid w:val="005760DA"/>
    <w:rsid w:val="00580259"/>
    <w:rsid w:val="005826A5"/>
    <w:rsid w:val="005841DF"/>
    <w:rsid w:val="00591587"/>
    <w:rsid w:val="00592252"/>
    <w:rsid w:val="0059245C"/>
    <w:rsid w:val="00592594"/>
    <w:rsid w:val="0059435F"/>
    <w:rsid w:val="00594FBC"/>
    <w:rsid w:val="005960BD"/>
    <w:rsid w:val="005961AE"/>
    <w:rsid w:val="0059CA1D"/>
    <w:rsid w:val="005A09CB"/>
    <w:rsid w:val="005A16A1"/>
    <w:rsid w:val="005A16F8"/>
    <w:rsid w:val="005A26BA"/>
    <w:rsid w:val="005A3849"/>
    <w:rsid w:val="005A4DA8"/>
    <w:rsid w:val="005A6280"/>
    <w:rsid w:val="005A65CA"/>
    <w:rsid w:val="005A778D"/>
    <w:rsid w:val="005B1DAB"/>
    <w:rsid w:val="005B32A7"/>
    <w:rsid w:val="005B3C20"/>
    <w:rsid w:val="005B3E5C"/>
    <w:rsid w:val="005B60C5"/>
    <w:rsid w:val="005B62B1"/>
    <w:rsid w:val="005B76C1"/>
    <w:rsid w:val="005C0B94"/>
    <w:rsid w:val="005C2F20"/>
    <w:rsid w:val="005C323B"/>
    <w:rsid w:val="005C6AD1"/>
    <w:rsid w:val="005C6EA5"/>
    <w:rsid w:val="005C79B2"/>
    <w:rsid w:val="005D046F"/>
    <w:rsid w:val="005D0F6D"/>
    <w:rsid w:val="005D197C"/>
    <w:rsid w:val="005D4F5E"/>
    <w:rsid w:val="005E04F2"/>
    <w:rsid w:val="005E056C"/>
    <w:rsid w:val="005E0D38"/>
    <w:rsid w:val="005E1C77"/>
    <w:rsid w:val="005E24C9"/>
    <w:rsid w:val="005E25D1"/>
    <w:rsid w:val="005E2AC6"/>
    <w:rsid w:val="005E3070"/>
    <w:rsid w:val="005E3313"/>
    <w:rsid w:val="005E3457"/>
    <w:rsid w:val="005E3706"/>
    <w:rsid w:val="005E4244"/>
    <w:rsid w:val="005E4DB2"/>
    <w:rsid w:val="005E56DD"/>
    <w:rsid w:val="005E679E"/>
    <w:rsid w:val="005E6932"/>
    <w:rsid w:val="005E69ED"/>
    <w:rsid w:val="005E7847"/>
    <w:rsid w:val="005F0325"/>
    <w:rsid w:val="005F06A0"/>
    <w:rsid w:val="005F0C95"/>
    <w:rsid w:val="005F0E01"/>
    <w:rsid w:val="005F16E5"/>
    <w:rsid w:val="005F1F43"/>
    <w:rsid w:val="005F2A67"/>
    <w:rsid w:val="005F3314"/>
    <w:rsid w:val="005F355B"/>
    <w:rsid w:val="005F3A3B"/>
    <w:rsid w:val="005F3AFB"/>
    <w:rsid w:val="005F4E51"/>
    <w:rsid w:val="005F6220"/>
    <w:rsid w:val="005F6744"/>
    <w:rsid w:val="005F6ACD"/>
    <w:rsid w:val="005F6E5D"/>
    <w:rsid w:val="006001BB"/>
    <w:rsid w:val="0060059D"/>
    <w:rsid w:val="00601115"/>
    <w:rsid w:val="00601BC8"/>
    <w:rsid w:val="006023AC"/>
    <w:rsid w:val="00602C01"/>
    <w:rsid w:val="00603E82"/>
    <w:rsid w:val="00604BCC"/>
    <w:rsid w:val="00605DE8"/>
    <w:rsid w:val="006073E9"/>
    <w:rsid w:val="0060762B"/>
    <w:rsid w:val="00611D06"/>
    <w:rsid w:val="00612286"/>
    <w:rsid w:val="00612E32"/>
    <w:rsid w:val="00612E79"/>
    <w:rsid w:val="00612F4C"/>
    <w:rsid w:val="00614813"/>
    <w:rsid w:val="0061511D"/>
    <w:rsid w:val="006158C8"/>
    <w:rsid w:val="006164E2"/>
    <w:rsid w:val="006179CE"/>
    <w:rsid w:val="00620C42"/>
    <w:rsid w:val="00621407"/>
    <w:rsid w:val="006221E1"/>
    <w:rsid w:val="006225B9"/>
    <w:rsid w:val="00622C87"/>
    <w:rsid w:val="0062330D"/>
    <w:rsid w:val="006239CD"/>
    <w:rsid w:val="006277BF"/>
    <w:rsid w:val="00630730"/>
    <w:rsid w:val="0063147A"/>
    <w:rsid w:val="006316C0"/>
    <w:rsid w:val="006328D3"/>
    <w:rsid w:val="0063340F"/>
    <w:rsid w:val="00633499"/>
    <w:rsid w:val="00634998"/>
    <w:rsid w:val="00636360"/>
    <w:rsid w:val="00637436"/>
    <w:rsid w:val="00641151"/>
    <w:rsid w:val="0064151E"/>
    <w:rsid w:val="00641608"/>
    <w:rsid w:val="00641A80"/>
    <w:rsid w:val="0064271C"/>
    <w:rsid w:val="00643A91"/>
    <w:rsid w:val="00645313"/>
    <w:rsid w:val="006468A4"/>
    <w:rsid w:val="00647EC9"/>
    <w:rsid w:val="006507B5"/>
    <w:rsid w:val="00653959"/>
    <w:rsid w:val="00656477"/>
    <w:rsid w:val="006572EF"/>
    <w:rsid w:val="006575A8"/>
    <w:rsid w:val="006579E7"/>
    <w:rsid w:val="00660A42"/>
    <w:rsid w:val="00661BD5"/>
    <w:rsid w:val="00661C07"/>
    <w:rsid w:val="00662113"/>
    <w:rsid w:val="0066287B"/>
    <w:rsid w:val="00664C5C"/>
    <w:rsid w:val="00665CF0"/>
    <w:rsid w:val="00667834"/>
    <w:rsid w:val="006725FF"/>
    <w:rsid w:val="00672844"/>
    <w:rsid w:val="00673B22"/>
    <w:rsid w:val="00673DF8"/>
    <w:rsid w:val="00674526"/>
    <w:rsid w:val="00674BCD"/>
    <w:rsid w:val="00675BE7"/>
    <w:rsid w:val="00680601"/>
    <w:rsid w:val="006829AE"/>
    <w:rsid w:val="00683165"/>
    <w:rsid w:val="0068496C"/>
    <w:rsid w:val="006850F1"/>
    <w:rsid w:val="0068519E"/>
    <w:rsid w:val="006852BD"/>
    <w:rsid w:val="00685331"/>
    <w:rsid w:val="00686387"/>
    <w:rsid w:val="00686F22"/>
    <w:rsid w:val="00687484"/>
    <w:rsid w:val="006908B6"/>
    <w:rsid w:val="006912B3"/>
    <w:rsid w:val="006913EB"/>
    <w:rsid w:val="00692692"/>
    <w:rsid w:val="006935B2"/>
    <w:rsid w:val="0069508D"/>
    <w:rsid w:val="006956EC"/>
    <w:rsid w:val="00695790"/>
    <w:rsid w:val="00695DEE"/>
    <w:rsid w:val="00695F4B"/>
    <w:rsid w:val="006967F6"/>
    <w:rsid w:val="00697B2B"/>
    <w:rsid w:val="006A1AF4"/>
    <w:rsid w:val="006A4C0C"/>
    <w:rsid w:val="006A5B0D"/>
    <w:rsid w:val="006A5F27"/>
    <w:rsid w:val="006A65DC"/>
    <w:rsid w:val="006A6D70"/>
    <w:rsid w:val="006B02F2"/>
    <w:rsid w:val="006B0900"/>
    <w:rsid w:val="006B0E88"/>
    <w:rsid w:val="006B0EB3"/>
    <w:rsid w:val="006B1374"/>
    <w:rsid w:val="006B1D2B"/>
    <w:rsid w:val="006B208D"/>
    <w:rsid w:val="006B213C"/>
    <w:rsid w:val="006B21F6"/>
    <w:rsid w:val="006B2AEA"/>
    <w:rsid w:val="006B5172"/>
    <w:rsid w:val="006C00BB"/>
    <w:rsid w:val="006C03CD"/>
    <w:rsid w:val="006C0916"/>
    <w:rsid w:val="006C0A66"/>
    <w:rsid w:val="006C1EA5"/>
    <w:rsid w:val="006C3377"/>
    <w:rsid w:val="006C3422"/>
    <w:rsid w:val="006C3931"/>
    <w:rsid w:val="006C48C5"/>
    <w:rsid w:val="006C591E"/>
    <w:rsid w:val="006C6E72"/>
    <w:rsid w:val="006C770D"/>
    <w:rsid w:val="006D0135"/>
    <w:rsid w:val="006D21AF"/>
    <w:rsid w:val="006D337F"/>
    <w:rsid w:val="006D461B"/>
    <w:rsid w:val="006D6DF5"/>
    <w:rsid w:val="006D7F74"/>
    <w:rsid w:val="006E056A"/>
    <w:rsid w:val="006E11CF"/>
    <w:rsid w:val="006F2931"/>
    <w:rsid w:val="006F2BBD"/>
    <w:rsid w:val="006F41BC"/>
    <w:rsid w:val="006F4592"/>
    <w:rsid w:val="006F6BD8"/>
    <w:rsid w:val="006F74D5"/>
    <w:rsid w:val="0070005F"/>
    <w:rsid w:val="0070018B"/>
    <w:rsid w:val="00700CFF"/>
    <w:rsid w:val="00700E86"/>
    <w:rsid w:val="00703D02"/>
    <w:rsid w:val="0070476C"/>
    <w:rsid w:val="0070505A"/>
    <w:rsid w:val="00705653"/>
    <w:rsid w:val="00706D1C"/>
    <w:rsid w:val="00707E2D"/>
    <w:rsid w:val="007104BD"/>
    <w:rsid w:val="00710F25"/>
    <w:rsid w:val="00711AD1"/>
    <w:rsid w:val="00711C19"/>
    <w:rsid w:val="00713111"/>
    <w:rsid w:val="0071529C"/>
    <w:rsid w:val="00716231"/>
    <w:rsid w:val="00717645"/>
    <w:rsid w:val="0072204B"/>
    <w:rsid w:val="00722D2C"/>
    <w:rsid w:val="00723CCE"/>
    <w:rsid w:val="00723D37"/>
    <w:rsid w:val="0072572F"/>
    <w:rsid w:val="00726E46"/>
    <w:rsid w:val="007301D9"/>
    <w:rsid w:val="00731986"/>
    <w:rsid w:val="00731D2C"/>
    <w:rsid w:val="00731FA8"/>
    <w:rsid w:val="007320D8"/>
    <w:rsid w:val="00733118"/>
    <w:rsid w:val="00733573"/>
    <w:rsid w:val="00737BCE"/>
    <w:rsid w:val="007411F7"/>
    <w:rsid w:val="0074234D"/>
    <w:rsid w:val="0074279D"/>
    <w:rsid w:val="007437A2"/>
    <w:rsid w:val="00744653"/>
    <w:rsid w:val="00745EE5"/>
    <w:rsid w:val="00753A51"/>
    <w:rsid w:val="00755129"/>
    <w:rsid w:val="00755654"/>
    <w:rsid w:val="007568E8"/>
    <w:rsid w:val="00760112"/>
    <w:rsid w:val="007607A3"/>
    <w:rsid w:val="00761A04"/>
    <w:rsid w:val="00762D9E"/>
    <w:rsid w:val="00762EA8"/>
    <w:rsid w:val="007637CE"/>
    <w:rsid w:val="007643CD"/>
    <w:rsid w:val="007670CB"/>
    <w:rsid w:val="00767302"/>
    <w:rsid w:val="00770D1F"/>
    <w:rsid w:val="00771542"/>
    <w:rsid w:val="00773146"/>
    <w:rsid w:val="00773732"/>
    <w:rsid w:val="0077474A"/>
    <w:rsid w:val="007751FA"/>
    <w:rsid w:val="00775C5A"/>
    <w:rsid w:val="0077660E"/>
    <w:rsid w:val="00777068"/>
    <w:rsid w:val="0077745F"/>
    <w:rsid w:val="007777E6"/>
    <w:rsid w:val="0077782E"/>
    <w:rsid w:val="00777D93"/>
    <w:rsid w:val="0078115D"/>
    <w:rsid w:val="0078157C"/>
    <w:rsid w:val="00782E2C"/>
    <w:rsid w:val="007836A8"/>
    <w:rsid w:val="007837F1"/>
    <w:rsid w:val="00783B81"/>
    <w:rsid w:val="00784F09"/>
    <w:rsid w:val="00784F3F"/>
    <w:rsid w:val="007857AE"/>
    <w:rsid w:val="007861EB"/>
    <w:rsid w:val="00786206"/>
    <w:rsid w:val="0078696E"/>
    <w:rsid w:val="00787159"/>
    <w:rsid w:val="00791A38"/>
    <w:rsid w:val="0079312D"/>
    <w:rsid w:val="007936C8"/>
    <w:rsid w:val="00795F25"/>
    <w:rsid w:val="00796CE9"/>
    <w:rsid w:val="007A0630"/>
    <w:rsid w:val="007A3371"/>
    <w:rsid w:val="007A5A1B"/>
    <w:rsid w:val="007B0401"/>
    <w:rsid w:val="007B0BCA"/>
    <w:rsid w:val="007B25EC"/>
    <w:rsid w:val="007B35EE"/>
    <w:rsid w:val="007B3F55"/>
    <w:rsid w:val="007B6687"/>
    <w:rsid w:val="007B6B0B"/>
    <w:rsid w:val="007B78CB"/>
    <w:rsid w:val="007C1D05"/>
    <w:rsid w:val="007C5230"/>
    <w:rsid w:val="007D2348"/>
    <w:rsid w:val="007D30E8"/>
    <w:rsid w:val="007D616C"/>
    <w:rsid w:val="007D7C81"/>
    <w:rsid w:val="007E2299"/>
    <w:rsid w:val="007E2C8F"/>
    <w:rsid w:val="007E388C"/>
    <w:rsid w:val="007E39A8"/>
    <w:rsid w:val="007E42A6"/>
    <w:rsid w:val="007E59A4"/>
    <w:rsid w:val="007E71DF"/>
    <w:rsid w:val="007E7250"/>
    <w:rsid w:val="007F151C"/>
    <w:rsid w:val="007F2172"/>
    <w:rsid w:val="007F371C"/>
    <w:rsid w:val="007F4E1F"/>
    <w:rsid w:val="007F72B1"/>
    <w:rsid w:val="007F79E0"/>
    <w:rsid w:val="007F7DF6"/>
    <w:rsid w:val="00800D79"/>
    <w:rsid w:val="00801002"/>
    <w:rsid w:val="0080147F"/>
    <w:rsid w:val="008019B6"/>
    <w:rsid w:val="008023B9"/>
    <w:rsid w:val="00803077"/>
    <w:rsid w:val="0080406E"/>
    <w:rsid w:val="008074F2"/>
    <w:rsid w:val="0080775A"/>
    <w:rsid w:val="00807934"/>
    <w:rsid w:val="00810096"/>
    <w:rsid w:val="0081616B"/>
    <w:rsid w:val="008175F1"/>
    <w:rsid w:val="008178D9"/>
    <w:rsid w:val="0082083E"/>
    <w:rsid w:val="00823E0F"/>
    <w:rsid w:val="00823F4B"/>
    <w:rsid w:val="00824A54"/>
    <w:rsid w:val="008253D1"/>
    <w:rsid w:val="00826E95"/>
    <w:rsid w:val="00826F15"/>
    <w:rsid w:val="0083091E"/>
    <w:rsid w:val="008318E0"/>
    <w:rsid w:val="00831BF0"/>
    <w:rsid w:val="00832C02"/>
    <w:rsid w:val="00833372"/>
    <w:rsid w:val="0083341C"/>
    <w:rsid w:val="00834DCA"/>
    <w:rsid w:val="00837689"/>
    <w:rsid w:val="00841351"/>
    <w:rsid w:val="00841A42"/>
    <w:rsid w:val="008422DB"/>
    <w:rsid w:val="00842A06"/>
    <w:rsid w:val="00843783"/>
    <w:rsid w:val="00843A9F"/>
    <w:rsid w:val="00843D34"/>
    <w:rsid w:val="00843F99"/>
    <w:rsid w:val="00846ABC"/>
    <w:rsid w:val="00847FCA"/>
    <w:rsid w:val="00852FA9"/>
    <w:rsid w:val="00853938"/>
    <w:rsid w:val="00855020"/>
    <w:rsid w:val="00857470"/>
    <w:rsid w:val="008576E8"/>
    <w:rsid w:val="00857B61"/>
    <w:rsid w:val="008632B4"/>
    <w:rsid w:val="008638BE"/>
    <w:rsid w:val="0086435B"/>
    <w:rsid w:val="008657C1"/>
    <w:rsid w:val="008673ED"/>
    <w:rsid w:val="0087036E"/>
    <w:rsid w:val="00870754"/>
    <w:rsid w:val="00872150"/>
    <w:rsid w:val="00872836"/>
    <w:rsid w:val="00872DEB"/>
    <w:rsid w:val="00874580"/>
    <w:rsid w:val="00874D77"/>
    <w:rsid w:val="00875767"/>
    <w:rsid w:val="00875CB2"/>
    <w:rsid w:val="008762A0"/>
    <w:rsid w:val="00880F33"/>
    <w:rsid w:val="008822D5"/>
    <w:rsid w:val="008822FA"/>
    <w:rsid w:val="00882F15"/>
    <w:rsid w:val="00885402"/>
    <w:rsid w:val="00890543"/>
    <w:rsid w:val="00891FFA"/>
    <w:rsid w:val="008928C1"/>
    <w:rsid w:val="00893E8A"/>
    <w:rsid w:val="008944D6"/>
    <w:rsid w:val="008949F0"/>
    <w:rsid w:val="00895DE7"/>
    <w:rsid w:val="008962D4"/>
    <w:rsid w:val="00896692"/>
    <w:rsid w:val="00896E65"/>
    <w:rsid w:val="008A0450"/>
    <w:rsid w:val="008A2206"/>
    <w:rsid w:val="008A23C4"/>
    <w:rsid w:val="008A7C30"/>
    <w:rsid w:val="008B3D7D"/>
    <w:rsid w:val="008B6393"/>
    <w:rsid w:val="008B76D7"/>
    <w:rsid w:val="008C119C"/>
    <w:rsid w:val="008C1952"/>
    <w:rsid w:val="008C335A"/>
    <w:rsid w:val="008C611B"/>
    <w:rsid w:val="008C6D4C"/>
    <w:rsid w:val="008D006D"/>
    <w:rsid w:val="008D0906"/>
    <w:rsid w:val="008D14F8"/>
    <w:rsid w:val="008D3359"/>
    <w:rsid w:val="008D43EC"/>
    <w:rsid w:val="008D6C60"/>
    <w:rsid w:val="008D6D7E"/>
    <w:rsid w:val="008D6EB4"/>
    <w:rsid w:val="008E0435"/>
    <w:rsid w:val="008E0C06"/>
    <w:rsid w:val="008E0D89"/>
    <w:rsid w:val="008E1636"/>
    <w:rsid w:val="008E16A4"/>
    <w:rsid w:val="008E2AB5"/>
    <w:rsid w:val="008E2BAE"/>
    <w:rsid w:val="008E3E30"/>
    <w:rsid w:val="008E4D0E"/>
    <w:rsid w:val="008E60CA"/>
    <w:rsid w:val="008E67E1"/>
    <w:rsid w:val="008E7716"/>
    <w:rsid w:val="008E7904"/>
    <w:rsid w:val="008F023E"/>
    <w:rsid w:val="008F1AD9"/>
    <w:rsid w:val="008F34A9"/>
    <w:rsid w:val="008F351C"/>
    <w:rsid w:val="008F4298"/>
    <w:rsid w:val="008F5C72"/>
    <w:rsid w:val="008F71E6"/>
    <w:rsid w:val="008F77E0"/>
    <w:rsid w:val="00900324"/>
    <w:rsid w:val="0090033B"/>
    <w:rsid w:val="00900825"/>
    <w:rsid w:val="00903114"/>
    <w:rsid w:val="00905622"/>
    <w:rsid w:val="00905837"/>
    <w:rsid w:val="0090794F"/>
    <w:rsid w:val="00910D0B"/>
    <w:rsid w:val="00911098"/>
    <w:rsid w:val="009129D1"/>
    <w:rsid w:val="009145B4"/>
    <w:rsid w:val="00915008"/>
    <w:rsid w:val="00915139"/>
    <w:rsid w:val="0091564A"/>
    <w:rsid w:val="00915F03"/>
    <w:rsid w:val="00915F43"/>
    <w:rsid w:val="00916AC6"/>
    <w:rsid w:val="00916F1C"/>
    <w:rsid w:val="009209EE"/>
    <w:rsid w:val="00921003"/>
    <w:rsid w:val="00921074"/>
    <w:rsid w:val="00921B9C"/>
    <w:rsid w:val="009224DA"/>
    <w:rsid w:val="0092308A"/>
    <w:rsid w:val="00924903"/>
    <w:rsid w:val="009260D5"/>
    <w:rsid w:val="00927429"/>
    <w:rsid w:val="009301B0"/>
    <w:rsid w:val="00931AF3"/>
    <w:rsid w:val="00933187"/>
    <w:rsid w:val="00934539"/>
    <w:rsid w:val="0093462A"/>
    <w:rsid w:val="009372B1"/>
    <w:rsid w:val="00941F39"/>
    <w:rsid w:val="00941FE2"/>
    <w:rsid w:val="00942DA9"/>
    <w:rsid w:val="00943BE6"/>
    <w:rsid w:val="00944027"/>
    <w:rsid w:val="00944E29"/>
    <w:rsid w:val="00944F8B"/>
    <w:rsid w:val="0094520B"/>
    <w:rsid w:val="00945299"/>
    <w:rsid w:val="0094715C"/>
    <w:rsid w:val="00947CF2"/>
    <w:rsid w:val="00950575"/>
    <w:rsid w:val="00950FCF"/>
    <w:rsid w:val="009511D3"/>
    <w:rsid w:val="00951692"/>
    <w:rsid w:val="00954334"/>
    <w:rsid w:val="0095680B"/>
    <w:rsid w:val="00957012"/>
    <w:rsid w:val="009608AE"/>
    <w:rsid w:val="00960A38"/>
    <w:rsid w:val="00960DDF"/>
    <w:rsid w:val="0096275E"/>
    <w:rsid w:val="0096432F"/>
    <w:rsid w:val="00964771"/>
    <w:rsid w:val="00964982"/>
    <w:rsid w:val="00964DE7"/>
    <w:rsid w:val="00965BA6"/>
    <w:rsid w:val="009661F9"/>
    <w:rsid w:val="00966F26"/>
    <w:rsid w:val="009671AF"/>
    <w:rsid w:val="0096741B"/>
    <w:rsid w:val="009711EC"/>
    <w:rsid w:val="00971504"/>
    <w:rsid w:val="00971551"/>
    <w:rsid w:val="00971AF1"/>
    <w:rsid w:val="00971D0A"/>
    <w:rsid w:val="00972624"/>
    <w:rsid w:val="00972649"/>
    <w:rsid w:val="0097288E"/>
    <w:rsid w:val="00972A56"/>
    <w:rsid w:val="00974190"/>
    <w:rsid w:val="00974BB9"/>
    <w:rsid w:val="00977826"/>
    <w:rsid w:val="00985B8C"/>
    <w:rsid w:val="00985C3F"/>
    <w:rsid w:val="0098693A"/>
    <w:rsid w:val="00990B26"/>
    <w:rsid w:val="00992433"/>
    <w:rsid w:val="009930A9"/>
    <w:rsid w:val="009930D6"/>
    <w:rsid w:val="009936F2"/>
    <w:rsid w:val="00993A40"/>
    <w:rsid w:val="00993F5D"/>
    <w:rsid w:val="00994429"/>
    <w:rsid w:val="00994DC5"/>
    <w:rsid w:val="00995106"/>
    <w:rsid w:val="00996AC0"/>
    <w:rsid w:val="009A19E1"/>
    <w:rsid w:val="009A1DDD"/>
    <w:rsid w:val="009A2473"/>
    <w:rsid w:val="009A34C1"/>
    <w:rsid w:val="009A43AF"/>
    <w:rsid w:val="009A45FF"/>
    <w:rsid w:val="009A4790"/>
    <w:rsid w:val="009A47EB"/>
    <w:rsid w:val="009A5AB6"/>
    <w:rsid w:val="009A6961"/>
    <w:rsid w:val="009A7334"/>
    <w:rsid w:val="009A7B7E"/>
    <w:rsid w:val="009A7FD2"/>
    <w:rsid w:val="009B09B1"/>
    <w:rsid w:val="009B1171"/>
    <w:rsid w:val="009B15E4"/>
    <w:rsid w:val="009B1910"/>
    <w:rsid w:val="009C509E"/>
    <w:rsid w:val="009C714E"/>
    <w:rsid w:val="009D0E1B"/>
    <w:rsid w:val="009D28CD"/>
    <w:rsid w:val="009D2CC5"/>
    <w:rsid w:val="009D3C52"/>
    <w:rsid w:val="009D471F"/>
    <w:rsid w:val="009D57B0"/>
    <w:rsid w:val="009D599B"/>
    <w:rsid w:val="009E150B"/>
    <w:rsid w:val="009E279F"/>
    <w:rsid w:val="009E3B6E"/>
    <w:rsid w:val="009E3C99"/>
    <w:rsid w:val="009E40D6"/>
    <w:rsid w:val="009E431A"/>
    <w:rsid w:val="009E594F"/>
    <w:rsid w:val="009E65D1"/>
    <w:rsid w:val="009E7562"/>
    <w:rsid w:val="009E7BCA"/>
    <w:rsid w:val="009E7F7D"/>
    <w:rsid w:val="009F0E23"/>
    <w:rsid w:val="009F1834"/>
    <w:rsid w:val="009F1888"/>
    <w:rsid w:val="009F1BC4"/>
    <w:rsid w:val="009F1DE4"/>
    <w:rsid w:val="009F2354"/>
    <w:rsid w:val="009F3840"/>
    <w:rsid w:val="009F3DBA"/>
    <w:rsid w:val="009F448E"/>
    <w:rsid w:val="009F5042"/>
    <w:rsid w:val="009F52AD"/>
    <w:rsid w:val="009F57B5"/>
    <w:rsid w:val="009F5DCD"/>
    <w:rsid w:val="009F6B5A"/>
    <w:rsid w:val="00A00DF1"/>
    <w:rsid w:val="00A0317D"/>
    <w:rsid w:val="00A04A85"/>
    <w:rsid w:val="00A07077"/>
    <w:rsid w:val="00A0723E"/>
    <w:rsid w:val="00A1002A"/>
    <w:rsid w:val="00A115CF"/>
    <w:rsid w:val="00A1267A"/>
    <w:rsid w:val="00A17427"/>
    <w:rsid w:val="00A20070"/>
    <w:rsid w:val="00A2016A"/>
    <w:rsid w:val="00A202B1"/>
    <w:rsid w:val="00A21648"/>
    <w:rsid w:val="00A22250"/>
    <w:rsid w:val="00A25EA6"/>
    <w:rsid w:val="00A267B8"/>
    <w:rsid w:val="00A26FFD"/>
    <w:rsid w:val="00A275E5"/>
    <w:rsid w:val="00A301CC"/>
    <w:rsid w:val="00A3053A"/>
    <w:rsid w:val="00A31912"/>
    <w:rsid w:val="00A32B13"/>
    <w:rsid w:val="00A34348"/>
    <w:rsid w:val="00A3523B"/>
    <w:rsid w:val="00A35406"/>
    <w:rsid w:val="00A356B9"/>
    <w:rsid w:val="00A3615B"/>
    <w:rsid w:val="00A37E06"/>
    <w:rsid w:val="00A404FD"/>
    <w:rsid w:val="00A406DF"/>
    <w:rsid w:val="00A40F21"/>
    <w:rsid w:val="00A43470"/>
    <w:rsid w:val="00A467FE"/>
    <w:rsid w:val="00A50295"/>
    <w:rsid w:val="00A50350"/>
    <w:rsid w:val="00A50F16"/>
    <w:rsid w:val="00A5129C"/>
    <w:rsid w:val="00A51777"/>
    <w:rsid w:val="00A51840"/>
    <w:rsid w:val="00A56D0E"/>
    <w:rsid w:val="00A57B73"/>
    <w:rsid w:val="00A60361"/>
    <w:rsid w:val="00A61D91"/>
    <w:rsid w:val="00A62FEE"/>
    <w:rsid w:val="00A6340E"/>
    <w:rsid w:val="00A64AA5"/>
    <w:rsid w:val="00A6533D"/>
    <w:rsid w:val="00A65A3D"/>
    <w:rsid w:val="00A664B7"/>
    <w:rsid w:val="00A66668"/>
    <w:rsid w:val="00A71B3E"/>
    <w:rsid w:val="00A739E9"/>
    <w:rsid w:val="00A75E70"/>
    <w:rsid w:val="00A75FEA"/>
    <w:rsid w:val="00A76231"/>
    <w:rsid w:val="00A762AF"/>
    <w:rsid w:val="00A76DAA"/>
    <w:rsid w:val="00A7787B"/>
    <w:rsid w:val="00A80E89"/>
    <w:rsid w:val="00A8314F"/>
    <w:rsid w:val="00A841B4"/>
    <w:rsid w:val="00A86A7F"/>
    <w:rsid w:val="00A873CE"/>
    <w:rsid w:val="00A905B5"/>
    <w:rsid w:val="00A92ADE"/>
    <w:rsid w:val="00A930E1"/>
    <w:rsid w:val="00A9350A"/>
    <w:rsid w:val="00A9501D"/>
    <w:rsid w:val="00A9665E"/>
    <w:rsid w:val="00A96C75"/>
    <w:rsid w:val="00A9745C"/>
    <w:rsid w:val="00A978C3"/>
    <w:rsid w:val="00AA17C4"/>
    <w:rsid w:val="00AA3CCA"/>
    <w:rsid w:val="00AA3E3F"/>
    <w:rsid w:val="00AA45FF"/>
    <w:rsid w:val="00AA47E3"/>
    <w:rsid w:val="00AA7216"/>
    <w:rsid w:val="00AA735A"/>
    <w:rsid w:val="00AA7734"/>
    <w:rsid w:val="00AB1F15"/>
    <w:rsid w:val="00AB25C7"/>
    <w:rsid w:val="00AB3554"/>
    <w:rsid w:val="00AB6B77"/>
    <w:rsid w:val="00AB6FB4"/>
    <w:rsid w:val="00AB725D"/>
    <w:rsid w:val="00AB7812"/>
    <w:rsid w:val="00AC00EA"/>
    <w:rsid w:val="00AC3047"/>
    <w:rsid w:val="00AD0088"/>
    <w:rsid w:val="00AD03C1"/>
    <w:rsid w:val="00AD1D8B"/>
    <w:rsid w:val="00AD2831"/>
    <w:rsid w:val="00AD6CA3"/>
    <w:rsid w:val="00AD7345"/>
    <w:rsid w:val="00AD785E"/>
    <w:rsid w:val="00AE0AB4"/>
    <w:rsid w:val="00AE2F24"/>
    <w:rsid w:val="00AE4842"/>
    <w:rsid w:val="00AE551D"/>
    <w:rsid w:val="00AE55F6"/>
    <w:rsid w:val="00AE5950"/>
    <w:rsid w:val="00AE5E22"/>
    <w:rsid w:val="00AF0922"/>
    <w:rsid w:val="00AF202E"/>
    <w:rsid w:val="00AF268E"/>
    <w:rsid w:val="00AF2C83"/>
    <w:rsid w:val="00AF2F4B"/>
    <w:rsid w:val="00AF3C7B"/>
    <w:rsid w:val="00AF474E"/>
    <w:rsid w:val="00AF578B"/>
    <w:rsid w:val="00B00A75"/>
    <w:rsid w:val="00B013C0"/>
    <w:rsid w:val="00B035AC"/>
    <w:rsid w:val="00B036E1"/>
    <w:rsid w:val="00B03AF8"/>
    <w:rsid w:val="00B03B1B"/>
    <w:rsid w:val="00B0439D"/>
    <w:rsid w:val="00B05200"/>
    <w:rsid w:val="00B06A64"/>
    <w:rsid w:val="00B1028B"/>
    <w:rsid w:val="00B10402"/>
    <w:rsid w:val="00B105FE"/>
    <w:rsid w:val="00B1233C"/>
    <w:rsid w:val="00B13988"/>
    <w:rsid w:val="00B21BB6"/>
    <w:rsid w:val="00B23E6C"/>
    <w:rsid w:val="00B31246"/>
    <w:rsid w:val="00B31EC0"/>
    <w:rsid w:val="00B32ED9"/>
    <w:rsid w:val="00B3324F"/>
    <w:rsid w:val="00B35BFA"/>
    <w:rsid w:val="00B41649"/>
    <w:rsid w:val="00B4195F"/>
    <w:rsid w:val="00B432D0"/>
    <w:rsid w:val="00B4393E"/>
    <w:rsid w:val="00B43B0D"/>
    <w:rsid w:val="00B44B38"/>
    <w:rsid w:val="00B460A6"/>
    <w:rsid w:val="00B46C2F"/>
    <w:rsid w:val="00B4787E"/>
    <w:rsid w:val="00B50701"/>
    <w:rsid w:val="00B52A4E"/>
    <w:rsid w:val="00B52EFB"/>
    <w:rsid w:val="00B53422"/>
    <w:rsid w:val="00B541C4"/>
    <w:rsid w:val="00B5450B"/>
    <w:rsid w:val="00B54C11"/>
    <w:rsid w:val="00B556CA"/>
    <w:rsid w:val="00B567BB"/>
    <w:rsid w:val="00B56CF4"/>
    <w:rsid w:val="00B61833"/>
    <w:rsid w:val="00B6322F"/>
    <w:rsid w:val="00B63DD4"/>
    <w:rsid w:val="00B668C0"/>
    <w:rsid w:val="00B67D18"/>
    <w:rsid w:val="00B70C7A"/>
    <w:rsid w:val="00B70F6F"/>
    <w:rsid w:val="00B7178D"/>
    <w:rsid w:val="00B7514E"/>
    <w:rsid w:val="00B751CC"/>
    <w:rsid w:val="00B75238"/>
    <w:rsid w:val="00B75643"/>
    <w:rsid w:val="00B75D93"/>
    <w:rsid w:val="00B768C9"/>
    <w:rsid w:val="00B771F1"/>
    <w:rsid w:val="00B774EC"/>
    <w:rsid w:val="00B80027"/>
    <w:rsid w:val="00B8045A"/>
    <w:rsid w:val="00B80673"/>
    <w:rsid w:val="00B811C6"/>
    <w:rsid w:val="00B81277"/>
    <w:rsid w:val="00B8138C"/>
    <w:rsid w:val="00B81613"/>
    <w:rsid w:val="00B81CFD"/>
    <w:rsid w:val="00B81EA9"/>
    <w:rsid w:val="00B82AF1"/>
    <w:rsid w:val="00B87B46"/>
    <w:rsid w:val="00B92C7C"/>
    <w:rsid w:val="00B93797"/>
    <w:rsid w:val="00B94C67"/>
    <w:rsid w:val="00B978B4"/>
    <w:rsid w:val="00BA032C"/>
    <w:rsid w:val="00BA174E"/>
    <w:rsid w:val="00BA2E8F"/>
    <w:rsid w:val="00BA479B"/>
    <w:rsid w:val="00BA652E"/>
    <w:rsid w:val="00BA687B"/>
    <w:rsid w:val="00BA695A"/>
    <w:rsid w:val="00BA6B64"/>
    <w:rsid w:val="00BA77DE"/>
    <w:rsid w:val="00BA784B"/>
    <w:rsid w:val="00BB1D4C"/>
    <w:rsid w:val="00BB2D97"/>
    <w:rsid w:val="00BB459F"/>
    <w:rsid w:val="00BB468C"/>
    <w:rsid w:val="00BB4CCB"/>
    <w:rsid w:val="00BB4D37"/>
    <w:rsid w:val="00BB6084"/>
    <w:rsid w:val="00BB6441"/>
    <w:rsid w:val="00BB7FBB"/>
    <w:rsid w:val="00BC2674"/>
    <w:rsid w:val="00BC2A00"/>
    <w:rsid w:val="00BC67D8"/>
    <w:rsid w:val="00BC6F03"/>
    <w:rsid w:val="00BC6FC8"/>
    <w:rsid w:val="00BC7735"/>
    <w:rsid w:val="00BD131A"/>
    <w:rsid w:val="00BD2118"/>
    <w:rsid w:val="00BD229F"/>
    <w:rsid w:val="00BD311B"/>
    <w:rsid w:val="00BD453A"/>
    <w:rsid w:val="00BD61AB"/>
    <w:rsid w:val="00BE16EA"/>
    <w:rsid w:val="00BE171B"/>
    <w:rsid w:val="00BE1EBB"/>
    <w:rsid w:val="00BE245E"/>
    <w:rsid w:val="00BE5D5E"/>
    <w:rsid w:val="00BE61AA"/>
    <w:rsid w:val="00BE61D5"/>
    <w:rsid w:val="00BE78FA"/>
    <w:rsid w:val="00BF01AB"/>
    <w:rsid w:val="00BF0A1C"/>
    <w:rsid w:val="00BF11F0"/>
    <w:rsid w:val="00BF2D51"/>
    <w:rsid w:val="00BF2F76"/>
    <w:rsid w:val="00BF4A58"/>
    <w:rsid w:val="00BF4B68"/>
    <w:rsid w:val="00BF5EC7"/>
    <w:rsid w:val="00BF6FBB"/>
    <w:rsid w:val="00BF7EE9"/>
    <w:rsid w:val="00C005CF"/>
    <w:rsid w:val="00C01543"/>
    <w:rsid w:val="00C04F59"/>
    <w:rsid w:val="00C07B61"/>
    <w:rsid w:val="00C102A7"/>
    <w:rsid w:val="00C10D4B"/>
    <w:rsid w:val="00C127DE"/>
    <w:rsid w:val="00C14C27"/>
    <w:rsid w:val="00C15849"/>
    <w:rsid w:val="00C166EC"/>
    <w:rsid w:val="00C16F47"/>
    <w:rsid w:val="00C2038E"/>
    <w:rsid w:val="00C21970"/>
    <w:rsid w:val="00C22986"/>
    <w:rsid w:val="00C22C1F"/>
    <w:rsid w:val="00C237F8"/>
    <w:rsid w:val="00C23FFF"/>
    <w:rsid w:val="00C2498C"/>
    <w:rsid w:val="00C25AF9"/>
    <w:rsid w:val="00C26833"/>
    <w:rsid w:val="00C27519"/>
    <w:rsid w:val="00C27C07"/>
    <w:rsid w:val="00C308EC"/>
    <w:rsid w:val="00C30A35"/>
    <w:rsid w:val="00C32122"/>
    <w:rsid w:val="00C32460"/>
    <w:rsid w:val="00C332E0"/>
    <w:rsid w:val="00C34357"/>
    <w:rsid w:val="00C34BDE"/>
    <w:rsid w:val="00C34F14"/>
    <w:rsid w:val="00C35006"/>
    <w:rsid w:val="00C350F8"/>
    <w:rsid w:val="00C35371"/>
    <w:rsid w:val="00C36F46"/>
    <w:rsid w:val="00C37C86"/>
    <w:rsid w:val="00C41028"/>
    <w:rsid w:val="00C44327"/>
    <w:rsid w:val="00C458AE"/>
    <w:rsid w:val="00C4689B"/>
    <w:rsid w:val="00C47A0F"/>
    <w:rsid w:val="00C51606"/>
    <w:rsid w:val="00C51895"/>
    <w:rsid w:val="00C52264"/>
    <w:rsid w:val="00C54F16"/>
    <w:rsid w:val="00C554A3"/>
    <w:rsid w:val="00C55F65"/>
    <w:rsid w:val="00C560B6"/>
    <w:rsid w:val="00C565AA"/>
    <w:rsid w:val="00C573A7"/>
    <w:rsid w:val="00C5770F"/>
    <w:rsid w:val="00C5B85E"/>
    <w:rsid w:val="00C60B5B"/>
    <w:rsid w:val="00C61EC6"/>
    <w:rsid w:val="00C620D4"/>
    <w:rsid w:val="00C62226"/>
    <w:rsid w:val="00C63AB7"/>
    <w:rsid w:val="00C63B1A"/>
    <w:rsid w:val="00C6448D"/>
    <w:rsid w:val="00C64987"/>
    <w:rsid w:val="00C65238"/>
    <w:rsid w:val="00C6628B"/>
    <w:rsid w:val="00C6664A"/>
    <w:rsid w:val="00C66B37"/>
    <w:rsid w:val="00C70466"/>
    <w:rsid w:val="00C70562"/>
    <w:rsid w:val="00C76C58"/>
    <w:rsid w:val="00C7731F"/>
    <w:rsid w:val="00C802E9"/>
    <w:rsid w:val="00C80BD4"/>
    <w:rsid w:val="00C81242"/>
    <w:rsid w:val="00C82750"/>
    <w:rsid w:val="00C83084"/>
    <w:rsid w:val="00C855D7"/>
    <w:rsid w:val="00C8672F"/>
    <w:rsid w:val="00C87CF1"/>
    <w:rsid w:val="00C9136B"/>
    <w:rsid w:val="00C92DBE"/>
    <w:rsid w:val="00C9473C"/>
    <w:rsid w:val="00C94886"/>
    <w:rsid w:val="00C94E3F"/>
    <w:rsid w:val="00C95540"/>
    <w:rsid w:val="00C95C37"/>
    <w:rsid w:val="00C96C1B"/>
    <w:rsid w:val="00CA04E4"/>
    <w:rsid w:val="00CA075F"/>
    <w:rsid w:val="00CA0829"/>
    <w:rsid w:val="00CA153B"/>
    <w:rsid w:val="00CA228F"/>
    <w:rsid w:val="00CA4F28"/>
    <w:rsid w:val="00CA5368"/>
    <w:rsid w:val="00CA7249"/>
    <w:rsid w:val="00CB02CC"/>
    <w:rsid w:val="00CB1096"/>
    <w:rsid w:val="00CB4603"/>
    <w:rsid w:val="00CB6576"/>
    <w:rsid w:val="00CC1464"/>
    <w:rsid w:val="00CC1472"/>
    <w:rsid w:val="00CC1486"/>
    <w:rsid w:val="00CC1E6B"/>
    <w:rsid w:val="00CC3E7C"/>
    <w:rsid w:val="00CC4F57"/>
    <w:rsid w:val="00CC560C"/>
    <w:rsid w:val="00CC6597"/>
    <w:rsid w:val="00CC6E12"/>
    <w:rsid w:val="00CC74B5"/>
    <w:rsid w:val="00CC79EB"/>
    <w:rsid w:val="00CD0A01"/>
    <w:rsid w:val="00CD1F37"/>
    <w:rsid w:val="00CD20D5"/>
    <w:rsid w:val="00CD4238"/>
    <w:rsid w:val="00CD5215"/>
    <w:rsid w:val="00CD5F57"/>
    <w:rsid w:val="00CD6AC1"/>
    <w:rsid w:val="00CD6E51"/>
    <w:rsid w:val="00CE2386"/>
    <w:rsid w:val="00CE2922"/>
    <w:rsid w:val="00CE48C1"/>
    <w:rsid w:val="00CE6FC2"/>
    <w:rsid w:val="00CE76F9"/>
    <w:rsid w:val="00CE7A5E"/>
    <w:rsid w:val="00CE7B9E"/>
    <w:rsid w:val="00CF04D4"/>
    <w:rsid w:val="00CF3A71"/>
    <w:rsid w:val="00CF3E03"/>
    <w:rsid w:val="00CF53A4"/>
    <w:rsid w:val="00CF6A67"/>
    <w:rsid w:val="00CF6A69"/>
    <w:rsid w:val="00CF72D6"/>
    <w:rsid w:val="00CF7385"/>
    <w:rsid w:val="00CF77AE"/>
    <w:rsid w:val="00D00EC7"/>
    <w:rsid w:val="00D0127F"/>
    <w:rsid w:val="00D01858"/>
    <w:rsid w:val="00D026D9"/>
    <w:rsid w:val="00D035BB"/>
    <w:rsid w:val="00D03F5A"/>
    <w:rsid w:val="00D040A2"/>
    <w:rsid w:val="00D06C73"/>
    <w:rsid w:val="00D11FB2"/>
    <w:rsid w:val="00D125EF"/>
    <w:rsid w:val="00D131D0"/>
    <w:rsid w:val="00D13FF4"/>
    <w:rsid w:val="00D17EF7"/>
    <w:rsid w:val="00D17F20"/>
    <w:rsid w:val="00D24E95"/>
    <w:rsid w:val="00D26FC7"/>
    <w:rsid w:val="00D27F53"/>
    <w:rsid w:val="00D302D4"/>
    <w:rsid w:val="00D303AA"/>
    <w:rsid w:val="00D3193E"/>
    <w:rsid w:val="00D31BC1"/>
    <w:rsid w:val="00D33CCC"/>
    <w:rsid w:val="00D34160"/>
    <w:rsid w:val="00D34582"/>
    <w:rsid w:val="00D3477E"/>
    <w:rsid w:val="00D34BD9"/>
    <w:rsid w:val="00D35284"/>
    <w:rsid w:val="00D41309"/>
    <w:rsid w:val="00D41580"/>
    <w:rsid w:val="00D41F8F"/>
    <w:rsid w:val="00D42AC8"/>
    <w:rsid w:val="00D43F46"/>
    <w:rsid w:val="00D45F68"/>
    <w:rsid w:val="00D46208"/>
    <w:rsid w:val="00D47646"/>
    <w:rsid w:val="00D5352D"/>
    <w:rsid w:val="00D539CE"/>
    <w:rsid w:val="00D53A44"/>
    <w:rsid w:val="00D53F0E"/>
    <w:rsid w:val="00D54EF0"/>
    <w:rsid w:val="00D56181"/>
    <w:rsid w:val="00D60826"/>
    <w:rsid w:val="00D6116D"/>
    <w:rsid w:val="00D61E12"/>
    <w:rsid w:val="00D62AE1"/>
    <w:rsid w:val="00D63266"/>
    <w:rsid w:val="00D6359F"/>
    <w:rsid w:val="00D639A2"/>
    <w:rsid w:val="00D64167"/>
    <w:rsid w:val="00D66BF8"/>
    <w:rsid w:val="00D673F2"/>
    <w:rsid w:val="00D70042"/>
    <w:rsid w:val="00D70CDB"/>
    <w:rsid w:val="00D746A1"/>
    <w:rsid w:val="00D75C0C"/>
    <w:rsid w:val="00D75F2C"/>
    <w:rsid w:val="00D76C20"/>
    <w:rsid w:val="00D7737C"/>
    <w:rsid w:val="00D80EFE"/>
    <w:rsid w:val="00D8141B"/>
    <w:rsid w:val="00D81A4B"/>
    <w:rsid w:val="00D826B5"/>
    <w:rsid w:val="00D8286C"/>
    <w:rsid w:val="00D837CF"/>
    <w:rsid w:val="00D84ADE"/>
    <w:rsid w:val="00D86815"/>
    <w:rsid w:val="00D87F5F"/>
    <w:rsid w:val="00D9154A"/>
    <w:rsid w:val="00D92CE0"/>
    <w:rsid w:val="00D93172"/>
    <w:rsid w:val="00D94640"/>
    <w:rsid w:val="00D94B4E"/>
    <w:rsid w:val="00D95038"/>
    <w:rsid w:val="00DA0B0D"/>
    <w:rsid w:val="00DA1844"/>
    <w:rsid w:val="00DA1E0B"/>
    <w:rsid w:val="00DA4C33"/>
    <w:rsid w:val="00DA6265"/>
    <w:rsid w:val="00DA71BB"/>
    <w:rsid w:val="00DA74D5"/>
    <w:rsid w:val="00DB0239"/>
    <w:rsid w:val="00DB1F46"/>
    <w:rsid w:val="00DB333E"/>
    <w:rsid w:val="00DB3E2A"/>
    <w:rsid w:val="00DB5A71"/>
    <w:rsid w:val="00DB624A"/>
    <w:rsid w:val="00DB7925"/>
    <w:rsid w:val="00DB7B85"/>
    <w:rsid w:val="00DC075F"/>
    <w:rsid w:val="00DC0F56"/>
    <w:rsid w:val="00DC1D97"/>
    <w:rsid w:val="00DC1E0E"/>
    <w:rsid w:val="00DC3339"/>
    <w:rsid w:val="00DC4470"/>
    <w:rsid w:val="00DC47B5"/>
    <w:rsid w:val="00DC4D13"/>
    <w:rsid w:val="00DC4DED"/>
    <w:rsid w:val="00DD0106"/>
    <w:rsid w:val="00DD1811"/>
    <w:rsid w:val="00DD43AE"/>
    <w:rsid w:val="00DD504C"/>
    <w:rsid w:val="00DD6AFC"/>
    <w:rsid w:val="00DD6FFE"/>
    <w:rsid w:val="00DD75DE"/>
    <w:rsid w:val="00DD7BF8"/>
    <w:rsid w:val="00DE1A16"/>
    <w:rsid w:val="00DE203B"/>
    <w:rsid w:val="00DE2484"/>
    <w:rsid w:val="00DE2747"/>
    <w:rsid w:val="00DE2823"/>
    <w:rsid w:val="00DE583F"/>
    <w:rsid w:val="00DE6F03"/>
    <w:rsid w:val="00DE7965"/>
    <w:rsid w:val="00DF0D2C"/>
    <w:rsid w:val="00DF2B1C"/>
    <w:rsid w:val="00DF52A3"/>
    <w:rsid w:val="00DF636C"/>
    <w:rsid w:val="00DF7157"/>
    <w:rsid w:val="00E00975"/>
    <w:rsid w:val="00E016FA"/>
    <w:rsid w:val="00E0194C"/>
    <w:rsid w:val="00E01E0C"/>
    <w:rsid w:val="00E025AF"/>
    <w:rsid w:val="00E02970"/>
    <w:rsid w:val="00E02E7E"/>
    <w:rsid w:val="00E03E03"/>
    <w:rsid w:val="00E04C38"/>
    <w:rsid w:val="00E05785"/>
    <w:rsid w:val="00E11259"/>
    <w:rsid w:val="00E12112"/>
    <w:rsid w:val="00E12760"/>
    <w:rsid w:val="00E13F90"/>
    <w:rsid w:val="00E143C7"/>
    <w:rsid w:val="00E143E3"/>
    <w:rsid w:val="00E14809"/>
    <w:rsid w:val="00E16B0A"/>
    <w:rsid w:val="00E2043A"/>
    <w:rsid w:val="00E23E75"/>
    <w:rsid w:val="00E24688"/>
    <w:rsid w:val="00E26D2A"/>
    <w:rsid w:val="00E27552"/>
    <w:rsid w:val="00E309D8"/>
    <w:rsid w:val="00E327C2"/>
    <w:rsid w:val="00E332AD"/>
    <w:rsid w:val="00E35148"/>
    <w:rsid w:val="00E37097"/>
    <w:rsid w:val="00E400C6"/>
    <w:rsid w:val="00E403D7"/>
    <w:rsid w:val="00E4044A"/>
    <w:rsid w:val="00E42B21"/>
    <w:rsid w:val="00E42E92"/>
    <w:rsid w:val="00E43790"/>
    <w:rsid w:val="00E43C90"/>
    <w:rsid w:val="00E44059"/>
    <w:rsid w:val="00E4528E"/>
    <w:rsid w:val="00E4594A"/>
    <w:rsid w:val="00E52F0D"/>
    <w:rsid w:val="00E53D24"/>
    <w:rsid w:val="00E55DFF"/>
    <w:rsid w:val="00E56815"/>
    <w:rsid w:val="00E57C38"/>
    <w:rsid w:val="00E62137"/>
    <w:rsid w:val="00E637EC"/>
    <w:rsid w:val="00E641F9"/>
    <w:rsid w:val="00E64307"/>
    <w:rsid w:val="00E651EC"/>
    <w:rsid w:val="00E66059"/>
    <w:rsid w:val="00E66138"/>
    <w:rsid w:val="00E66C9A"/>
    <w:rsid w:val="00E67D13"/>
    <w:rsid w:val="00E67F5D"/>
    <w:rsid w:val="00E70A1A"/>
    <w:rsid w:val="00E7198D"/>
    <w:rsid w:val="00E71A66"/>
    <w:rsid w:val="00E726CB"/>
    <w:rsid w:val="00E738BB"/>
    <w:rsid w:val="00E73BC0"/>
    <w:rsid w:val="00E73C0C"/>
    <w:rsid w:val="00E7447E"/>
    <w:rsid w:val="00E74FCC"/>
    <w:rsid w:val="00E75308"/>
    <w:rsid w:val="00E82D75"/>
    <w:rsid w:val="00E83B67"/>
    <w:rsid w:val="00E8666D"/>
    <w:rsid w:val="00E868F5"/>
    <w:rsid w:val="00E8747B"/>
    <w:rsid w:val="00E87B7E"/>
    <w:rsid w:val="00E9130D"/>
    <w:rsid w:val="00E91A3E"/>
    <w:rsid w:val="00E92724"/>
    <w:rsid w:val="00E92A9F"/>
    <w:rsid w:val="00E92CE2"/>
    <w:rsid w:val="00E92FB4"/>
    <w:rsid w:val="00E93C4C"/>
    <w:rsid w:val="00E94075"/>
    <w:rsid w:val="00E9463E"/>
    <w:rsid w:val="00E946FD"/>
    <w:rsid w:val="00E959BA"/>
    <w:rsid w:val="00E96138"/>
    <w:rsid w:val="00E961EF"/>
    <w:rsid w:val="00E96C22"/>
    <w:rsid w:val="00E972E8"/>
    <w:rsid w:val="00EA24F1"/>
    <w:rsid w:val="00EA2D24"/>
    <w:rsid w:val="00EA59B9"/>
    <w:rsid w:val="00EB15E9"/>
    <w:rsid w:val="00EB1F41"/>
    <w:rsid w:val="00EC2A12"/>
    <w:rsid w:val="00EC557B"/>
    <w:rsid w:val="00EC5789"/>
    <w:rsid w:val="00EC66D4"/>
    <w:rsid w:val="00EC6EC8"/>
    <w:rsid w:val="00EC7346"/>
    <w:rsid w:val="00EC7C20"/>
    <w:rsid w:val="00EC7CAE"/>
    <w:rsid w:val="00ED14A8"/>
    <w:rsid w:val="00ED2013"/>
    <w:rsid w:val="00ED226F"/>
    <w:rsid w:val="00ED32AB"/>
    <w:rsid w:val="00ED4580"/>
    <w:rsid w:val="00ED515F"/>
    <w:rsid w:val="00ED7049"/>
    <w:rsid w:val="00ED70E3"/>
    <w:rsid w:val="00ED71C6"/>
    <w:rsid w:val="00ED75A6"/>
    <w:rsid w:val="00EE0FA6"/>
    <w:rsid w:val="00EE17AB"/>
    <w:rsid w:val="00EE5776"/>
    <w:rsid w:val="00EF156F"/>
    <w:rsid w:val="00EF3975"/>
    <w:rsid w:val="00EF40A0"/>
    <w:rsid w:val="00EF497B"/>
    <w:rsid w:val="00EF4AD5"/>
    <w:rsid w:val="00EF4C97"/>
    <w:rsid w:val="00EF547D"/>
    <w:rsid w:val="00EF7170"/>
    <w:rsid w:val="00F00CF7"/>
    <w:rsid w:val="00F04A2C"/>
    <w:rsid w:val="00F07176"/>
    <w:rsid w:val="00F104FB"/>
    <w:rsid w:val="00F10673"/>
    <w:rsid w:val="00F111A0"/>
    <w:rsid w:val="00F1165A"/>
    <w:rsid w:val="00F131CD"/>
    <w:rsid w:val="00F14199"/>
    <w:rsid w:val="00F142DD"/>
    <w:rsid w:val="00F145C7"/>
    <w:rsid w:val="00F14F85"/>
    <w:rsid w:val="00F158DA"/>
    <w:rsid w:val="00F169D0"/>
    <w:rsid w:val="00F1758F"/>
    <w:rsid w:val="00F20E1C"/>
    <w:rsid w:val="00F20E7E"/>
    <w:rsid w:val="00F2270D"/>
    <w:rsid w:val="00F24F5D"/>
    <w:rsid w:val="00F25BB7"/>
    <w:rsid w:val="00F264FB"/>
    <w:rsid w:val="00F30B86"/>
    <w:rsid w:val="00F310F9"/>
    <w:rsid w:val="00F31FAC"/>
    <w:rsid w:val="00F34198"/>
    <w:rsid w:val="00F355F3"/>
    <w:rsid w:val="00F359FE"/>
    <w:rsid w:val="00F35E3B"/>
    <w:rsid w:val="00F361A2"/>
    <w:rsid w:val="00F370CB"/>
    <w:rsid w:val="00F4031E"/>
    <w:rsid w:val="00F413EB"/>
    <w:rsid w:val="00F4227F"/>
    <w:rsid w:val="00F43E58"/>
    <w:rsid w:val="00F44050"/>
    <w:rsid w:val="00F44747"/>
    <w:rsid w:val="00F45AE6"/>
    <w:rsid w:val="00F45CEA"/>
    <w:rsid w:val="00F4614B"/>
    <w:rsid w:val="00F4625C"/>
    <w:rsid w:val="00F46825"/>
    <w:rsid w:val="00F46C81"/>
    <w:rsid w:val="00F54BA0"/>
    <w:rsid w:val="00F550F6"/>
    <w:rsid w:val="00F55792"/>
    <w:rsid w:val="00F55BBD"/>
    <w:rsid w:val="00F57A97"/>
    <w:rsid w:val="00F57E27"/>
    <w:rsid w:val="00F57E31"/>
    <w:rsid w:val="00F61C5C"/>
    <w:rsid w:val="00F6298D"/>
    <w:rsid w:val="00F63690"/>
    <w:rsid w:val="00F64B71"/>
    <w:rsid w:val="00F653C4"/>
    <w:rsid w:val="00F6594F"/>
    <w:rsid w:val="00F668EE"/>
    <w:rsid w:val="00F66B06"/>
    <w:rsid w:val="00F66CD3"/>
    <w:rsid w:val="00F67CA0"/>
    <w:rsid w:val="00F7409F"/>
    <w:rsid w:val="00F74463"/>
    <w:rsid w:val="00F74FFC"/>
    <w:rsid w:val="00F750DA"/>
    <w:rsid w:val="00F7520B"/>
    <w:rsid w:val="00F75653"/>
    <w:rsid w:val="00F75BC3"/>
    <w:rsid w:val="00F75D6C"/>
    <w:rsid w:val="00F80ACF"/>
    <w:rsid w:val="00F824B2"/>
    <w:rsid w:val="00F826C1"/>
    <w:rsid w:val="00F836D5"/>
    <w:rsid w:val="00F841DC"/>
    <w:rsid w:val="00F8743F"/>
    <w:rsid w:val="00F903A1"/>
    <w:rsid w:val="00F92023"/>
    <w:rsid w:val="00F921A0"/>
    <w:rsid w:val="00F92A69"/>
    <w:rsid w:val="00F93423"/>
    <w:rsid w:val="00F9357D"/>
    <w:rsid w:val="00F95814"/>
    <w:rsid w:val="00F95B4A"/>
    <w:rsid w:val="00F96A4D"/>
    <w:rsid w:val="00F96AD6"/>
    <w:rsid w:val="00F96D51"/>
    <w:rsid w:val="00F9730B"/>
    <w:rsid w:val="00FA0463"/>
    <w:rsid w:val="00FA22C3"/>
    <w:rsid w:val="00FA2DDB"/>
    <w:rsid w:val="00FA3361"/>
    <w:rsid w:val="00FA424F"/>
    <w:rsid w:val="00FA4475"/>
    <w:rsid w:val="00FA4E31"/>
    <w:rsid w:val="00FA5534"/>
    <w:rsid w:val="00FA7D92"/>
    <w:rsid w:val="00FB12B3"/>
    <w:rsid w:val="00FB32C4"/>
    <w:rsid w:val="00FB4B1D"/>
    <w:rsid w:val="00FC00AF"/>
    <w:rsid w:val="00FC00F6"/>
    <w:rsid w:val="00FC14C3"/>
    <w:rsid w:val="00FC1F72"/>
    <w:rsid w:val="00FC544B"/>
    <w:rsid w:val="00FC548C"/>
    <w:rsid w:val="00FC5DAA"/>
    <w:rsid w:val="00FC6BE1"/>
    <w:rsid w:val="00FD10CE"/>
    <w:rsid w:val="00FD39E7"/>
    <w:rsid w:val="00FD40A9"/>
    <w:rsid w:val="00FD4A8B"/>
    <w:rsid w:val="00FD4E42"/>
    <w:rsid w:val="00FD70D6"/>
    <w:rsid w:val="00FD766B"/>
    <w:rsid w:val="00FD7C03"/>
    <w:rsid w:val="00FE0050"/>
    <w:rsid w:val="00FE1537"/>
    <w:rsid w:val="00FE35B9"/>
    <w:rsid w:val="00FE4C7B"/>
    <w:rsid w:val="00FE520E"/>
    <w:rsid w:val="00FE545B"/>
    <w:rsid w:val="00FE6C5C"/>
    <w:rsid w:val="00FE6DC2"/>
    <w:rsid w:val="00FE7368"/>
    <w:rsid w:val="00FE7E4B"/>
    <w:rsid w:val="00FF057D"/>
    <w:rsid w:val="00FF236B"/>
    <w:rsid w:val="00FF550E"/>
    <w:rsid w:val="00FF623D"/>
    <w:rsid w:val="00FF65A0"/>
    <w:rsid w:val="00FF6C7C"/>
    <w:rsid w:val="0104A2B1"/>
    <w:rsid w:val="0105560A"/>
    <w:rsid w:val="010A0366"/>
    <w:rsid w:val="0110321E"/>
    <w:rsid w:val="016CAAF0"/>
    <w:rsid w:val="018842C1"/>
    <w:rsid w:val="01AE961F"/>
    <w:rsid w:val="01C5F367"/>
    <w:rsid w:val="023417CF"/>
    <w:rsid w:val="0237EA5F"/>
    <w:rsid w:val="024C1880"/>
    <w:rsid w:val="026BD8A5"/>
    <w:rsid w:val="0283D2BF"/>
    <w:rsid w:val="02CD5F13"/>
    <w:rsid w:val="02E70AC4"/>
    <w:rsid w:val="02F4D15B"/>
    <w:rsid w:val="02F7712D"/>
    <w:rsid w:val="02FD9C8D"/>
    <w:rsid w:val="03122162"/>
    <w:rsid w:val="0355449A"/>
    <w:rsid w:val="0380F693"/>
    <w:rsid w:val="039B9354"/>
    <w:rsid w:val="03CA211C"/>
    <w:rsid w:val="042F0C8F"/>
    <w:rsid w:val="04303515"/>
    <w:rsid w:val="0469435D"/>
    <w:rsid w:val="04FE8C79"/>
    <w:rsid w:val="057241CC"/>
    <w:rsid w:val="0595C11E"/>
    <w:rsid w:val="05BADD56"/>
    <w:rsid w:val="05BF9BD3"/>
    <w:rsid w:val="062F9C89"/>
    <w:rsid w:val="06611380"/>
    <w:rsid w:val="06AF8A63"/>
    <w:rsid w:val="0719D6C3"/>
    <w:rsid w:val="0733AEA8"/>
    <w:rsid w:val="0772BAE8"/>
    <w:rsid w:val="07BBA6AA"/>
    <w:rsid w:val="0877BFF8"/>
    <w:rsid w:val="087C57A1"/>
    <w:rsid w:val="08942623"/>
    <w:rsid w:val="08DC47A4"/>
    <w:rsid w:val="08ED91BB"/>
    <w:rsid w:val="08FC4726"/>
    <w:rsid w:val="091764B4"/>
    <w:rsid w:val="09241E7D"/>
    <w:rsid w:val="09398215"/>
    <w:rsid w:val="09906789"/>
    <w:rsid w:val="09A17425"/>
    <w:rsid w:val="09A4BDCA"/>
    <w:rsid w:val="0A346091"/>
    <w:rsid w:val="0A524687"/>
    <w:rsid w:val="0A6E5B58"/>
    <w:rsid w:val="0A701176"/>
    <w:rsid w:val="0A8F6BE5"/>
    <w:rsid w:val="0A9B2B4E"/>
    <w:rsid w:val="0A9C42D0"/>
    <w:rsid w:val="0AE28024"/>
    <w:rsid w:val="0B035362"/>
    <w:rsid w:val="0B16D3C1"/>
    <w:rsid w:val="0B79C21F"/>
    <w:rsid w:val="0B8682F4"/>
    <w:rsid w:val="0B9F8A12"/>
    <w:rsid w:val="0C260081"/>
    <w:rsid w:val="0C2D8A9E"/>
    <w:rsid w:val="0C3DEB66"/>
    <w:rsid w:val="0C3EB5DB"/>
    <w:rsid w:val="0C938AB1"/>
    <w:rsid w:val="0CA002C1"/>
    <w:rsid w:val="0CADF8C4"/>
    <w:rsid w:val="0CEC55D6"/>
    <w:rsid w:val="0CF23C10"/>
    <w:rsid w:val="0CFAA0BC"/>
    <w:rsid w:val="0D2E1A98"/>
    <w:rsid w:val="0D39E103"/>
    <w:rsid w:val="0D567EBE"/>
    <w:rsid w:val="0D86A310"/>
    <w:rsid w:val="0DA6FD58"/>
    <w:rsid w:val="0DA71205"/>
    <w:rsid w:val="0DB623AF"/>
    <w:rsid w:val="0DF69652"/>
    <w:rsid w:val="0E2A369F"/>
    <w:rsid w:val="0E3D87CB"/>
    <w:rsid w:val="0EC4805B"/>
    <w:rsid w:val="0F00BBC5"/>
    <w:rsid w:val="0F0F23CE"/>
    <w:rsid w:val="0F2AA7CD"/>
    <w:rsid w:val="0F6A336D"/>
    <w:rsid w:val="0F725CAD"/>
    <w:rsid w:val="0F989D92"/>
    <w:rsid w:val="0FC56AF3"/>
    <w:rsid w:val="0FCF5DD5"/>
    <w:rsid w:val="0FCFDCEE"/>
    <w:rsid w:val="0FDF23C1"/>
    <w:rsid w:val="102954FB"/>
    <w:rsid w:val="102C1E54"/>
    <w:rsid w:val="1067F143"/>
    <w:rsid w:val="1070BA63"/>
    <w:rsid w:val="108288B1"/>
    <w:rsid w:val="10B24A68"/>
    <w:rsid w:val="10C1A87E"/>
    <w:rsid w:val="10C2E545"/>
    <w:rsid w:val="111B2542"/>
    <w:rsid w:val="111C236E"/>
    <w:rsid w:val="113F619B"/>
    <w:rsid w:val="117A3771"/>
    <w:rsid w:val="119799FF"/>
    <w:rsid w:val="11ED611D"/>
    <w:rsid w:val="120C082D"/>
    <w:rsid w:val="1241239B"/>
    <w:rsid w:val="12737113"/>
    <w:rsid w:val="1280FF7A"/>
    <w:rsid w:val="12BA49BF"/>
    <w:rsid w:val="12CA5B2A"/>
    <w:rsid w:val="12FFB563"/>
    <w:rsid w:val="134A6FC6"/>
    <w:rsid w:val="135B434F"/>
    <w:rsid w:val="13DF8960"/>
    <w:rsid w:val="14335E06"/>
    <w:rsid w:val="14699FBC"/>
    <w:rsid w:val="147ED59B"/>
    <w:rsid w:val="149B55AA"/>
    <w:rsid w:val="14BD9210"/>
    <w:rsid w:val="14EFB05E"/>
    <w:rsid w:val="1548591D"/>
    <w:rsid w:val="155A313E"/>
    <w:rsid w:val="157B947C"/>
    <w:rsid w:val="157F0E56"/>
    <w:rsid w:val="158D586E"/>
    <w:rsid w:val="159CF9A7"/>
    <w:rsid w:val="15DC6510"/>
    <w:rsid w:val="1622E00F"/>
    <w:rsid w:val="16BEFA36"/>
    <w:rsid w:val="16C08490"/>
    <w:rsid w:val="16D91E53"/>
    <w:rsid w:val="16E1C5BC"/>
    <w:rsid w:val="170DA537"/>
    <w:rsid w:val="171131F3"/>
    <w:rsid w:val="171BC635"/>
    <w:rsid w:val="1754AE81"/>
    <w:rsid w:val="1768FB86"/>
    <w:rsid w:val="17A06BE6"/>
    <w:rsid w:val="17C279F4"/>
    <w:rsid w:val="17FCD493"/>
    <w:rsid w:val="180708C9"/>
    <w:rsid w:val="1813E323"/>
    <w:rsid w:val="183E4FF1"/>
    <w:rsid w:val="1855D5E2"/>
    <w:rsid w:val="188CB855"/>
    <w:rsid w:val="189B1988"/>
    <w:rsid w:val="18ABACE6"/>
    <w:rsid w:val="1936591D"/>
    <w:rsid w:val="19488B8F"/>
    <w:rsid w:val="196687B2"/>
    <w:rsid w:val="197E494F"/>
    <w:rsid w:val="199FD14A"/>
    <w:rsid w:val="1A1FB299"/>
    <w:rsid w:val="1A3F91AC"/>
    <w:rsid w:val="1A419649"/>
    <w:rsid w:val="1A6153AA"/>
    <w:rsid w:val="1A702C35"/>
    <w:rsid w:val="1AFB4FE3"/>
    <w:rsid w:val="1B06E6DC"/>
    <w:rsid w:val="1B336F47"/>
    <w:rsid w:val="1B50075D"/>
    <w:rsid w:val="1B763FFC"/>
    <w:rsid w:val="1B91A2A8"/>
    <w:rsid w:val="1B9B4D60"/>
    <w:rsid w:val="1BB3A275"/>
    <w:rsid w:val="1BD7AFCF"/>
    <w:rsid w:val="1BF0A55B"/>
    <w:rsid w:val="1C2A09A0"/>
    <w:rsid w:val="1C7AAA2B"/>
    <w:rsid w:val="1C861327"/>
    <w:rsid w:val="1CBDCDCF"/>
    <w:rsid w:val="1CBFDFB2"/>
    <w:rsid w:val="1D0985C9"/>
    <w:rsid w:val="1D2B4870"/>
    <w:rsid w:val="1D321B1D"/>
    <w:rsid w:val="1D3733BA"/>
    <w:rsid w:val="1DBBF5AA"/>
    <w:rsid w:val="1DC2402A"/>
    <w:rsid w:val="1DE18265"/>
    <w:rsid w:val="1E1C70E0"/>
    <w:rsid w:val="1E4C6CF2"/>
    <w:rsid w:val="1E4EB622"/>
    <w:rsid w:val="1E5CAF75"/>
    <w:rsid w:val="1E81609E"/>
    <w:rsid w:val="1EB890E4"/>
    <w:rsid w:val="1F05E7BC"/>
    <w:rsid w:val="1F2F6FB9"/>
    <w:rsid w:val="1F6C7992"/>
    <w:rsid w:val="1F857119"/>
    <w:rsid w:val="1FCBC4F9"/>
    <w:rsid w:val="1FCEFAE5"/>
    <w:rsid w:val="1FD0EA38"/>
    <w:rsid w:val="200425E1"/>
    <w:rsid w:val="20586837"/>
    <w:rsid w:val="208C5970"/>
    <w:rsid w:val="209504A3"/>
    <w:rsid w:val="2098FD3B"/>
    <w:rsid w:val="20A5A1AB"/>
    <w:rsid w:val="20AAAA73"/>
    <w:rsid w:val="20CEB52B"/>
    <w:rsid w:val="20FD7913"/>
    <w:rsid w:val="2166F496"/>
    <w:rsid w:val="21890548"/>
    <w:rsid w:val="21A3FCC8"/>
    <w:rsid w:val="21C78D23"/>
    <w:rsid w:val="222B733F"/>
    <w:rsid w:val="224BCBE2"/>
    <w:rsid w:val="229E1668"/>
    <w:rsid w:val="22B77548"/>
    <w:rsid w:val="22CC6E9A"/>
    <w:rsid w:val="22D52995"/>
    <w:rsid w:val="22E12579"/>
    <w:rsid w:val="22F187D4"/>
    <w:rsid w:val="22F43AC1"/>
    <w:rsid w:val="23299ABD"/>
    <w:rsid w:val="23738A5C"/>
    <w:rsid w:val="238C95C7"/>
    <w:rsid w:val="239876E7"/>
    <w:rsid w:val="239B6434"/>
    <w:rsid w:val="23B18574"/>
    <w:rsid w:val="23E40170"/>
    <w:rsid w:val="23EA4F18"/>
    <w:rsid w:val="23F4B9E4"/>
    <w:rsid w:val="2407B117"/>
    <w:rsid w:val="2439D7DB"/>
    <w:rsid w:val="243A6DFB"/>
    <w:rsid w:val="244239A1"/>
    <w:rsid w:val="2450246E"/>
    <w:rsid w:val="24797289"/>
    <w:rsid w:val="24958DF1"/>
    <w:rsid w:val="24BAFD39"/>
    <w:rsid w:val="2558BDE5"/>
    <w:rsid w:val="25AC7525"/>
    <w:rsid w:val="25CF7FB5"/>
    <w:rsid w:val="2602030D"/>
    <w:rsid w:val="268096FD"/>
    <w:rsid w:val="2689E865"/>
    <w:rsid w:val="26D0C15E"/>
    <w:rsid w:val="26D7034F"/>
    <w:rsid w:val="2706D053"/>
    <w:rsid w:val="273D22C6"/>
    <w:rsid w:val="275796CA"/>
    <w:rsid w:val="2766E779"/>
    <w:rsid w:val="2768E519"/>
    <w:rsid w:val="27C9B175"/>
    <w:rsid w:val="27DB3BBC"/>
    <w:rsid w:val="280E5182"/>
    <w:rsid w:val="2827B88A"/>
    <w:rsid w:val="284726A7"/>
    <w:rsid w:val="2857D50A"/>
    <w:rsid w:val="289A1734"/>
    <w:rsid w:val="28F0F6CC"/>
    <w:rsid w:val="28F40A95"/>
    <w:rsid w:val="29021F9E"/>
    <w:rsid w:val="291EC4DA"/>
    <w:rsid w:val="29276FC2"/>
    <w:rsid w:val="2944B54B"/>
    <w:rsid w:val="2963B6A6"/>
    <w:rsid w:val="296F1E39"/>
    <w:rsid w:val="2970A7E9"/>
    <w:rsid w:val="2981A827"/>
    <w:rsid w:val="29856ABF"/>
    <w:rsid w:val="2992BDD0"/>
    <w:rsid w:val="29C731B8"/>
    <w:rsid w:val="29E77F38"/>
    <w:rsid w:val="2A08ADF6"/>
    <w:rsid w:val="2A411850"/>
    <w:rsid w:val="2AD70958"/>
    <w:rsid w:val="2AE4786D"/>
    <w:rsid w:val="2AFA1192"/>
    <w:rsid w:val="2B17A614"/>
    <w:rsid w:val="2B605D5A"/>
    <w:rsid w:val="2BAD6BFB"/>
    <w:rsid w:val="2BB4B8B8"/>
    <w:rsid w:val="2BC2491B"/>
    <w:rsid w:val="2C098A8A"/>
    <w:rsid w:val="2C2AD832"/>
    <w:rsid w:val="2C34315F"/>
    <w:rsid w:val="2C4A06A7"/>
    <w:rsid w:val="2C6576B2"/>
    <w:rsid w:val="2C6EF7A2"/>
    <w:rsid w:val="2C7CDD53"/>
    <w:rsid w:val="2CB2793F"/>
    <w:rsid w:val="2CF72366"/>
    <w:rsid w:val="2D023CAE"/>
    <w:rsid w:val="2D049D4C"/>
    <w:rsid w:val="2D1E4483"/>
    <w:rsid w:val="2D2DF96C"/>
    <w:rsid w:val="2D33D75F"/>
    <w:rsid w:val="2D37D4CE"/>
    <w:rsid w:val="2D4B2308"/>
    <w:rsid w:val="2D4EDDE7"/>
    <w:rsid w:val="2D715E78"/>
    <w:rsid w:val="2D776088"/>
    <w:rsid w:val="2D8A589D"/>
    <w:rsid w:val="2DB27625"/>
    <w:rsid w:val="2DDB3CA2"/>
    <w:rsid w:val="2E41789D"/>
    <w:rsid w:val="2EBE0FAC"/>
    <w:rsid w:val="2EEE8078"/>
    <w:rsid w:val="2F2448A9"/>
    <w:rsid w:val="2F70D8A5"/>
    <w:rsid w:val="2F7D4EF0"/>
    <w:rsid w:val="2F8CF62E"/>
    <w:rsid w:val="2FA0F2FB"/>
    <w:rsid w:val="2FF5E569"/>
    <w:rsid w:val="3002D30C"/>
    <w:rsid w:val="301B3CE6"/>
    <w:rsid w:val="304E188F"/>
    <w:rsid w:val="3071F338"/>
    <w:rsid w:val="30A071E0"/>
    <w:rsid w:val="30A5EE98"/>
    <w:rsid w:val="30BDE2AA"/>
    <w:rsid w:val="30C43E9D"/>
    <w:rsid w:val="30C46C9D"/>
    <w:rsid w:val="31024E7D"/>
    <w:rsid w:val="31B7FB44"/>
    <w:rsid w:val="31C99E1C"/>
    <w:rsid w:val="31D1ACB3"/>
    <w:rsid w:val="322EAC46"/>
    <w:rsid w:val="32AE3145"/>
    <w:rsid w:val="32BCB8FE"/>
    <w:rsid w:val="336AB7EF"/>
    <w:rsid w:val="33A19CFE"/>
    <w:rsid w:val="33A58836"/>
    <w:rsid w:val="33AF6FEA"/>
    <w:rsid w:val="33B39FAC"/>
    <w:rsid w:val="34088FC4"/>
    <w:rsid w:val="3438D7F5"/>
    <w:rsid w:val="343E5830"/>
    <w:rsid w:val="346E5234"/>
    <w:rsid w:val="348A3AE0"/>
    <w:rsid w:val="34C58B82"/>
    <w:rsid w:val="34DCAD00"/>
    <w:rsid w:val="34E79F4A"/>
    <w:rsid w:val="350EBB89"/>
    <w:rsid w:val="3552F07B"/>
    <w:rsid w:val="3595545E"/>
    <w:rsid w:val="35EA6CD0"/>
    <w:rsid w:val="361D67A6"/>
    <w:rsid w:val="368F988B"/>
    <w:rsid w:val="369FF882"/>
    <w:rsid w:val="36ADFBB8"/>
    <w:rsid w:val="36CE0B9F"/>
    <w:rsid w:val="36D67A81"/>
    <w:rsid w:val="36E918F8"/>
    <w:rsid w:val="36EE80B5"/>
    <w:rsid w:val="36F98349"/>
    <w:rsid w:val="373A95E9"/>
    <w:rsid w:val="37719E34"/>
    <w:rsid w:val="37D771CA"/>
    <w:rsid w:val="37DB71B9"/>
    <w:rsid w:val="37DE8556"/>
    <w:rsid w:val="37EB7686"/>
    <w:rsid w:val="381F6819"/>
    <w:rsid w:val="3863A596"/>
    <w:rsid w:val="38C7DBD5"/>
    <w:rsid w:val="38D895C7"/>
    <w:rsid w:val="392F67D0"/>
    <w:rsid w:val="399DC7A5"/>
    <w:rsid w:val="39B15492"/>
    <w:rsid w:val="39BCE6C4"/>
    <w:rsid w:val="39CB50B1"/>
    <w:rsid w:val="39F074A0"/>
    <w:rsid w:val="3A1DF1EA"/>
    <w:rsid w:val="3A5CA728"/>
    <w:rsid w:val="3A6E9D6C"/>
    <w:rsid w:val="3A794894"/>
    <w:rsid w:val="3A97CA1A"/>
    <w:rsid w:val="3AA091E2"/>
    <w:rsid w:val="3B54CDBC"/>
    <w:rsid w:val="3B5D657C"/>
    <w:rsid w:val="3B6133C9"/>
    <w:rsid w:val="3BB99FB4"/>
    <w:rsid w:val="3C14CC80"/>
    <w:rsid w:val="3C39A7A1"/>
    <w:rsid w:val="3C4AD661"/>
    <w:rsid w:val="3C5E4809"/>
    <w:rsid w:val="3C7B6455"/>
    <w:rsid w:val="3C96C90F"/>
    <w:rsid w:val="3CBD44C3"/>
    <w:rsid w:val="3D12E013"/>
    <w:rsid w:val="3D160E15"/>
    <w:rsid w:val="3D271821"/>
    <w:rsid w:val="3D91CED9"/>
    <w:rsid w:val="3D932A40"/>
    <w:rsid w:val="3D936E38"/>
    <w:rsid w:val="3D9E5F4A"/>
    <w:rsid w:val="3DB3F122"/>
    <w:rsid w:val="3DC79824"/>
    <w:rsid w:val="3E2B55AF"/>
    <w:rsid w:val="3E6E9DC5"/>
    <w:rsid w:val="3E7538D5"/>
    <w:rsid w:val="3E9E32A3"/>
    <w:rsid w:val="3EA1EFA5"/>
    <w:rsid w:val="3EBA3A33"/>
    <w:rsid w:val="3EC376AF"/>
    <w:rsid w:val="3EDE85D0"/>
    <w:rsid w:val="3F030003"/>
    <w:rsid w:val="3F1564FD"/>
    <w:rsid w:val="3F274029"/>
    <w:rsid w:val="3F38D5C0"/>
    <w:rsid w:val="3F4C7FA2"/>
    <w:rsid w:val="3FE4FF1F"/>
    <w:rsid w:val="40065DAD"/>
    <w:rsid w:val="4019CECA"/>
    <w:rsid w:val="405118C1"/>
    <w:rsid w:val="4080FEFB"/>
    <w:rsid w:val="40AE378C"/>
    <w:rsid w:val="40EDC87A"/>
    <w:rsid w:val="40FD70FC"/>
    <w:rsid w:val="4122A8E3"/>
    <w:rsid w:val="414FC1A6"/>
    <w:rsid w:val="41604DE7"/>
    <w:rsid w:val="41752760"/>
    <w:rsid w:val="41A3A496"/>
    <w:rsid w:val="4252D30B"/>
    <w:rsid w:val="42683CBF"/>
    <w:rsid w:val="42C96B92"/>
    <w:rsid w:val="42D7F717"/>
    <w:rsid w:val="42EC725D"/>
    <w:rsid w:val="43519FB6"/>
    <w:rsid w:val="4364436E"/>
    <w:rsid w:val="43671D8A"/>
    <w:rsid w:val="436E25EF"/>
    <w:rsid w:val="43911EBC"/>
    <w:rsid w:val="43CFF311"/>
    <w:rsid w:val="4427FE5A"/>
    <w:rsid w:val="44755D72"/>
    <w:rsid w:val="44DD5077"/>
    <w:rsid w:val="44DEBE29"/>
    <w:rsid w:val="44E67682"/>
    <w:rsid w:val="45360B6F"/>
    <w:rsid w:val="456BCE53"/>
    <w:rsid w:val="45763B9A"/>
    <w:rsid w:val="457C15BF"/>
    <w:rsid w:val="45814A33"/>
    <w:rsid w:val="46A32C24"/>
    <w:rsid w:val="46A46F72"/>
    <w:rsid w:val="46E1DFF2"/>
    <w:rsid w:val="4700D196"/>
    <w:rsid w:val="47608C9A"/>
    <w:rsid w:val="476E200C"/>
    <w:rsid w:val="477547DB"/>
    <w:rsid w:val="477D1D39"/>
    <w:rsid w:val="478E7831"/>
    <w:rsid w:val="47D75783"/>
    <w:rsid w:val="47DE6772"/>
    <w:rsid w:val="47DE74A7"/>
    <w:rsid w:val="47FED054"/>
    <w:rsid w:val="481E5ECE"/>
    <w:rsid w:val="485ED233"/>
    <w:rsid w:val="485F461B"/>
    <w:rsid w:val="48820C6C"/>
    <w:rsid w:val="4893C33B"/>
    <w:rsid w:val="48B1615C"/>
    <w:rsid w:val="492436CA"/>
    <w:rsid w:val="4936F66C"/>
    <w:rsid w:val="497716E4"/>
    <w:rsid w:val="49833DC8"/>
    <w:rsid w:val="49E69F86"/>
    <w:rsid w:val="4A00E33F"/>
    <w:rsid w:val="4AB2318E"/>
    <w:rsid w:val="4AEDE30C"/>
    <w:rsid w:val="4B0FB0C9"/>
    <w:rsid w:val="4B1BBBF4"/>
    <w:rsid w:val="4BBE72C2"/>
    <w:rsid w:val="4BD6BF5B"/>
    <w:rsid w:val="4BD770A1"/>
    <w:rsid w:val="4C0B8426"/>
    <w:rsid w:val="4C7FA186"/>
    <w:rsid w:val="4CA49D79"/>
    <w:rsid w:val="4CC3BA3B"/>
    <w:rsid w:val="4D126800"/>
    <w:rsid w:val="4D44E2D3"/>
    <w:rsid w:val="4D58F14A"/>
    <w:rsid w:val="4D5B735E"/>
    <w:rsid w:val="4DDA7C27"/>
    <w:rsid w:val="4E077700"/>
    <w:rsid w:val="4E1CF902"/>
    <w:rsid w:val="4E28CAFB"/>
    <w:rsid w:val="4E77DF8C"/>
    <w:rsid w:val="4E8F8FEE"/>
    <w:rsid w:val="4E908FE3"/>
    <w:rsid w:val="4EF8AA21"/>
    <w:rsid w:val="4F1929A9"/>
    <w:rsid w:val="4F9299C1"/>
    <w:rsid w:val="4FBB32AD"/>
    <w:rsid w:val="4FCC0BE7"/>
    <w:rsid w:val="4FD5D023"/>
    <w:rsid w:val="4FE1F9CC"/>
    <w:rsid w:val="50199B3D"/>
    <w:rsid w:val="50276721"/>
    <w:rsid w:val="506E8AEC"/>
    <w:rsid w:val="509F5CC6"/>
    <w:rsid w:val="50C681BC"/>
    <w:rsid w:val="50DB74B0"/>
    <w:rsid w:val="50FA2C55"/>
    <w:rsid w:val="510D7C20"/>
    <w:rsid w:val="51221EFB"/>
    <w:rsid w:val="51374B3A"/>
    <w:rsid w:val="518631FB"/>
    <w:rsid w:val="51C2F8D0"/>
    <w:rsid w:val="526348F6"/>
    <w:rsid w:val="52829527"/>
    <w:rsid w:val="529920BD"/>
    <w:rsid w:val="52A39288"/>
    <w:rsid w:val="52B1E23E"/>
    <w:rsid w:val="52B57314"/>
    <w:rsid w:val="52F1FB86"/>
    <w:rsid w:val="530CDCCF"/>
    <w:rsid w:val="536BC242"/>
    <w:rsid w:val="539DAB0B"/>
    <w:rsid w:val="53A5EC5D"/>
    <w:rsid w:val="53C0F27D"/>
    <w:rsid w:val="53C6B091"/>
    <w:rsid w:val="53C863A6"/>
    <w:rsid w:val="53FC2746"/>
    <w:rsid w:val="5411F96C"/>
    <w:rsid w:val="54149FB3"/>
    <w:rsid w:val="54185D77"/>
    <w:rsid w:val="541A9E56"/>
    <w:rsid w:val="544A259D"/>
    <w:rsid w:val="54713AAA"/>
    <w:rsid w:val="54BDE14F"/>
    <w:rsid w:val="54C13085"/>
    <w:rsid w:val="54D0BCB4"/>
    <w:rsid w:val="5509AED5"/>
    <w:rsid w:val="552D8E3F"/>
    <w:rsid w:val="552EBD64"/>
    <w:rsid w:val="5571C248"/>
    <w:rsid w:val="557A6680"/>
    <w:rsid w:val="55A44208"/>
    <w:rsid w:val="55B3054D"/>
    <w:rsid w:val="55B6B07A"/>
    <w:rsid w:val="55B99F53"/>
    <w:rsid w:val="55C7E984"/>
    <w:rsid w:val="55D2CEA9"/>
    <w:rsid w:val="55DACBC7"/>
    <w:rsid w:val="55E156D3"/>
    <w:rsid w:val="55FB2E26"/>
    <w:rsid w:val="56378854"/>
    <w:rsid w:val="5669252D"/>
    <w:rsid w:val="56C6AC5D"/>
    <w:rsid w:val="571615A0"/>
    <w:rsid w:val="5731C6F6"/>
    <w:rsid w:val="574D92C5"/>
    <w:rsid w:val="5753B9DA"/>
    <w:rsid w:val="577FF451"/>
    <w:rsid w:val="5795889A"/>
    <w:rsid w:val="57AC3E75"/>
    <w:rsid w:val="5834C2FB"/>
    <w:rsid w:val="58D45FA9"/>
    <w:rsid w:val="591080B6"/>
    <w:rsid w:val="593B5479"/>
    <w:rsid w:val="594F3A38"/>
    <w:rsid w:val="595FE7FC"/>
    <w:rsid w:val="59750D4F"/>
    <w:rsid w:val="59925028"/>
    <w:rsid w:val="59E3B38E"/>
    <w:rsid w:val="5A0B639D"/>
    <w:rsid w:val="5A29D397"/>
    <w:rsid w:val="5A5FBD3C"/>
    <w:rsid w:val="5A63F192"/>
    <w:rsid w:val="5A700114"/>
    <w:rsid w:val="5A713556"/>
    <w:rsid w:val="5A887EC4"/>
    <w:rsid w:val="5AA5F619"/>
    <w:rsid w:val="5B09564F"/>
    <w:rsid w:val="5B0AB286"/>
    <w:rsid w:val="5B39CA95"/>
    <w:rsid w:val="5B7AEB15"/>
    <w:rsid w:val="5B83908D"/>
    <w:rsid w:val="5BC7A03F"/>
    <w:rsid w:val="5BCABCC6"/>
    <w:rsid w:val="5BCD34A9"/>
    <w:rsid w:val="5BE4BD7A"/>
    <w:rsid w:val="5BF1EAA6"/>
    <w:rsid w:val="5BFBCDB2"/>
    <w:rsid w:val="5C077C5B"/>
    <w:rsid w:val="5C2360D8"/>
    <w:rsid w:val="5C47C743"/>
    <w:rsid w:val="5C875037"/>
    <w:rsid w:val="5CD83DC7"/>
    <w:rsid w:val="5CF60A1F"/>
    <w:rsid w:val="5D066816"/>
    <w:rsid w:val="5D8B3CBE"/>
    <w:rsid w:val="5D9DAB3C"/>
    <w:rsid w:val="5DA3DB99"/>
    <w:rsid w:val="5DB36033"/>
    <w:rsid w:val="5DC32C32"/>
    <w:rsid w:val="5DC9D6FC"/>
    <w:rsid w:val="5E17635E"/>
    <w:rsid w:val="5E7F8400"/>
    <w:rsid w:val="5E80009E"/>
    <w:rsid w:val="5E8A721B"/>
    <w:rsid w:val="5EB9B56F"/>
    <w:rsid w:val="5EBB2D80"/>
    <w:rsid w:val="5EBD7047"/>
    <w:rsid w:val="5EDD3F15"/>
    <w:rsid w:val="5F177A2C"/>
    <w:rsid w:val="5F5B37A0"/>
    <w:rsid w:val="5FB453C7"/>
    <w:rsid w:val="5FD9772E"/>
    <w:rsid w:val="5FDFA38A"/>
    <w:rsid w:val="600C8621"/>
    <w:rsid w:val="600FB011"/>
    <w:rsid w:val="601AF579"/>
    <w:rsid w:val="6040756A"/>
    <w:rsid w:val="6082E3F4"/>
    <w:rsid w:val="60B31AEB"/>
    <w:rsid w:val="6115753D"/>
    <w:rsid w:val="6127A7AE"/>
    <w:rsid w:val="61385A43"/>
    <w:rsid w:val="61B89D4E"/>
    <w:rsid w:val="61BCFDEC"/>
    <w:rsid w:val="621244DD"/>
    <w:rsid w:val="62617187"/>
    <w:rsid w:val="62909D74"/>
    <w:rsid w:val="63BA2479"/>
    <w:rsid w:val="64095497"/>
    <w:rsid w:val="6413424A"/>
    <w:rsid w:val="642C2261"/>
    <w:rsid w:val="6488ADA6"/>
    <w:rsid w:val="64BB9508"/>
    <w:rsid w:val="64E28AD7"/>
    <w:rsid w:val="64EF0DB9"/>
    <w:rsid w:val="64F64D00"/>
    <w:rsid w:val="650E14B7"/>
    <w:rsid w:val="654AF0AF"/>
    <w:rsid w:val="657013AC"/>
    <w:rsid w:val="66056020"/>
    <w:rsid w:val="663D4BD0"/>
    <w:rsid w:val="66450362"/>
    <w:rsid w:val="6659D3F2"/>
    <w:rsid w:val="665A4643"/>
    <w:rsid w:val="667E0D9C"/>
    <w:rsid w:val="66878380"/>
    <w:rsid w:val="668AFA5F"/>
    <w:rsid w:val="669A9D41"/>
    <w:rsid w:val="66A5871B"/>
    <w:rsid w:val="66B08AC8"/>
    <w:rsid w:val="66F2F8A1"/>
    <w:rsid w:val="671D4CFE"/>
    <w:rsid w:val="676DBA1A"/>
    <w:rsid w:val="6791D3BE"/>
    <w:rsid w:val="67D6BD68"/>
    <w:rsid w:val="683E76A3"/>
    <w:rsid w:val="690F2B4E"/>
    <w:rsid w:val="694BC845"/>
    <w:rsid w:val="6970716C"/>
    <w:rsid w:val="69E8730E"/>
    <w:rsid w:val="6A84260D"/>
    <w:rsid w:val="6A9B4741"/>
    <w:rsid w:val="6AC19ADB"/>
    <w:rsid w:val="6AEB77AE"/>
    <w:rsid w:val="6AFA5C79"/>
    <w:rsid w:val="6B07B51E"/>
    <w:rsid w:val="6B07ECA4"/>
    <w:rsid w:val="6BB47FDF"/>
    <w:rsid w:val="6BDE7CBB"/>
    <w:rsid w:val="6C1071BD"/>
    <w:rsid w:val="6C75C4E4"/>
    <w:rsid w:val="6C89756E"/>
    <w:rsid w:val="6C9AF581"/>
    <w:rsid w:val="6CA9AE4F"/>
    <w:rsid w:val="6CFDC3C7"/>
    <w:rsid w:val="6D023E60"/>
    <w:rsid w:val="6DA86790"/>
    <w:rsid w:val="6DCECD0C"/>
    <w:rsid w:val="6E30830C"/>
    <w:rsid w:val="6E8891D7"/>
    <w:rsid w:val="6EA40073"/>
    <w:rsid w:val="6F3ADAAD"/>
    <w:rsid w:val="6F4F028E"/>
    <w:rsid w:val="6F7E4EC5"/>
    <w:rsid w:val="6FBD8830"/>
    <w:rsid w:val="700F7D71"/>
    <w:rsid w:val="7011F091"/>
    <w:rsid w:val="701D8909"/>
    <w:rsid w:val="70505713"/>
    <w:rsid w:val="7055152D"/>
    <w:rsid w:val="70A3EC57"/>
    <w:rsid w:val="70A44F3E"/>
    <w:rsid w:val="70C9E787"/>
    <w:rsid w:val="7123EEE3"/>
    <w:rsid w:val="713D50B1"/>
    <w:rsid w:val="71B57E39"/>
    <w:rsid w:val="71CBD313"/>
    <w:rsid w:val="7202BBE4"/>
    <w:rsid w:val="720DF5E2"/>
    <w:rsid w:val="721A55A0"/>
    <w:rsid w:val="722638C8"/>
    <w:rsid w:val="72516E9B"/>
    <w:rsid w:val="732635B4"/>
    <w:rsid w:val="73335530"/>
    <w:rsid w:val="7371F91F"/>
    <w:rsid w:val="7393AD5D"/>
    <w:rsid w:val="73A6BA1D"/>
    <w:rsid w:val="74A87F73"/>
    <w:rsid w:val="74C0F6E8"/>
    <w:rsid w:val="74C96B64"/>
    <w:rsid w:val="7503533B"/>
    <w:rsid w:val="75286B70"/>
    <w:rsid w:val="75385DD9"/>
    <w:rsid w:val="7547623B"/>
    <w:rsid w:val="75AF3068"/>
    <w:rsid w:val="75B54E7D"/>
    <w:rsid w:val="75D8586B"/>
    <w:rsid w:val="7600B783"/>
    <w:rsid w:val="763B0C8E"/>
    <w:rsid w:val="7665661A"/>
    <w:rsid w:val="76949087"/>
    <w:rsid w:val="76C5F0E4"/>
    <w:rsid w:val="76D728AC"/>
    <w:rsid w:val="76D81D78"/>
    <w:rsid w:val="76E8FC4C"/>
    <w:rsid w:val="76FF3FFE"/>
    <w:rsid w:val="7725E1E1"/>
    <w:rsid w:val="776A632D"/>
    <w:rsid w:val="77AD0CA8"/>
    <w:rsid w:val="77D75FF0"/>
    <w:rsid w:val="77DD31E0"/>
    <w:rsid w:val="77FE5E39"/>
    <w:rsid w:val="78016ACE"/>
    <w:rsid w:val="7809D2A2"/>
    <w:rsid w:val="7897AF66"/>
    <w:rsid w:val="794B6D01"/>
    <w:rsid w:val="795CD31B"/>
    <w:rsid w:val="7984500D"/>
    <w:rsid w:val="798654BB"/>
    <w:rsid w:val="799F2943"/>
    <w:rsid w:val="79A7B6F2"/>
    <w:rsid w:val="79B350A4"/>
    <w:rsid w:val="79C97F69"/>
    <w:rsid w:val="79CBD80C"/>
    <w:rsid w:val="79F0BA61"/>
    <w:rsid w:val="7A20536F"/>
    <w:rsid w:val="7A3FD45F"/>
    <w:rsid w:val="7AA48BEF"/>
    <w:rsid w:val="7AC4047F"/>
    <w:rsid w:val="7B121245"/>
    <w:rsid w:val="7B1B1EE6"/>
    <w:rsid w:val="7B437AC4"/>
    <w:rsid w:val="7BAFBBAC"/>
    <w:rsid w:val="7BDECC73"/>
    <w:rsid w:val="7BE81D51"/>
    <w:rsid w:val="7C111FCB"/>
    <w:rsid w:val="7C1F56C7"/>
    <w:rsid w:val="7CA3CFAA"/>
    <w:rsid w:val="7CB50B68"/>
    <w:rsid w:val="7D2C0D9E"/>
    <w:rsid w:val="7DC19EF9"/>
    <w:rsid w:val="7DC51E43"/>
    <w:rsid w:val="7DDA2505"/>
    <w:rsid w:val="7DF136B0"/>
    <w:rsid w:val="7E12D119"/>
    <w:rsid w:val="7E1D8D9A"/>
    <w:rsid w:val="7E401221"/>
    <w:rsid w:val="7E63C725"/>
    <w:rsid w:val="7E694FE3"/>
    <w:rsid w:val="7E700FCA"/>
    <w:rsid w:val="7E918B68"/>
    <w:rsid w:val="7EBCC98F"/>
    <w:rsid w:val="7EBFBAF8"/>
    <w:rsid w:val="7F1B105F"/>
    <w:rsid w:val="7F4DA268"/>
    <w:rsid w:val="7FCA1D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B6A6"/>
  <w15:chartTrackingRefBased/>
  <w15:docId w15:val="{82FC2774-8ABC-4010-9E8A-EE197FDB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67E0D9C"/>
    <w:pPr>
      <w:ind w:left="720"/>
      <w:contextualSpacing/>
    </w:pPr>
  </w:style>
  <w:style w:type="character" w:styleId="Hyperlink">
    <w:name w:val="Hyperlink"/>
    <w:basedOn w:val="DefaultParagraphFont"/>
    <w:uiPriority w:val="99"/>
    <w:unhideWhenUsed/>
    <w:rsid w:val="667E0D9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B39F1"/>
    <w:rPr>
      <w:b/>
      <w:bCs/>
    </w:rPr>
  </w:style>
  <w:style w:type="character" w:customStyle="1" w:styleId="CommentSubjectChar">
    <w:name w:val="Comment Subject Char"/>
    <w:basedOn w:val="CommentTextChar"/>
    <w:link w:val="CommentSubject"/>
    <w:uiPriority w:val="99"/>
    <w:semiHidden/>
    <w:rsid w:val="004B39F1"/>
    <w:rPr>
      <w:b/>
      <w:bCs/>
      <w:sz w:val="20"/>
      <w:szCs w:val="20"/>
    </w:rPr>
  </w:style>
  <w:style w:type="character" w:styleId="FollowedHyperlink">
    <w:name w:val="FollowedHyperlink"/>
    <w:basedOn w:val="DefaultParagraphFont"/>
    <w:uiPriority w:val="99"/>
    <w:semiHidden/>
    <w:unhideWhenUsed/>
    <w:rsid w:val="00C23FFF"/>
    <w:rPr>
      <w:color w:val="96607D" w:themeColor="followedHyperlink"/>
      <w:u w:val="single"/>
    </w:rPr>
  </w:style>
  <w:style w:type="character" w:styleId="PlaceholderText">
    <w:name w:val="Placeholder Text"/>
    <w:basedOn w:val="DefaultParagraphFont"/>
    <w:uiPriority w:val="99"/>
    <w:semiHidden/>
    <w:rsid w:val="00FD10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uxteq.com/phfs-01e-heat-flux-sensor"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adafruit.com/product/332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afruit.com/product/3290"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adafruit.com/product/269" TargetMode="External"/><Relationship Id="rId4" Type="http://schemas.openxmlformats.org/officeDocument/2006/relationships/webSettings" Target="webSettings.xml"/><Relationship Id="rId9" Type="http://schemas.openxmlformats.org/officeDocument/2006/relationships/hyperlink" Target="https://www.fluxteq.com/phfs-01e-heat-flux-sen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3056</Words>
  <Characters>17025</Characters>
  <Application>Microsoft Office Word</Application>
  <DocSecurity>0</DocSecurity>
  <Lines>448</Lines>
  <Paragraphs>267</Paragraphs>
  <ScaleCrop>false</ScaleCrop>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Herbst, Alan E</dc:creator>
  <cp:keywords/>
  <dc:description/>
  <cp:lastModifiedBy>Herbst, Alan E</cp:lastModifiedBy>
  <cp:revision>916</cp:revision>
  <dcterms:created xsi:type="dcterms:W3CDTF">2026-03-17T19:22:00Z</dcterms:created>
  <dcterms:modified xsi:type="dcterms:W3CDTF">2026-04-30T22:57:00Z</dcterms:modified>
</cp:coreProperties>
</file>