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7592" w14:textId="77777777" w:rsidR="00E004B0" w:rsidRDefault="00E004B0">
      <w:pPr>
        <w:pStyle w:val="Heading3"/>
        <w:rPr>
          <w:rFonts w:eastAsia="Times New Roman"/>
        </w:rPr>
      </w:pPr>
      <w:r>
        <w:rPr>
          <w:rFonts w:eastAsia="Times New Roman"/>
        </w:rPr>
        <w:t>B. Ransomware Detection Method</w:t>
      </w:r>
    </w:p>
    <w:p w14:paraId="3F5651AF" w14:textId="77777777" w:rsidR="00E004B0" w:rsidRDefault="00E004B0">
      <w:pPr>
        <w:pStyle w:val="NormalWeb"/>
      </w:pPr>
      <w:r>
        <w:t>Pendekatan deteksi ransomware pada sistem ini menggunakan metode pemantauan aktivitas file system (File System Filter Driver) secara real-time yang difokuskan pada intensitas operasi berkas dan analisis entropi. Alih-alih bergantung pada fase profiling pra-kalkulasi, metode deteksi berjalan secara langsung menggunakan model skor aditif (additive scoring model). Setiap proses yang berinteraksi dengan berkas akan dievaluasi dan diakumulasikan skor ancamannya berdasarkan empat parameter utama: Operasi Tulis (W</w:t>
      </w:r>
      <w:r>
        <w:t>rite), Operasi Ubah Nama (Rename), Entropi (Entropy), dan Status Tanda Tangan Digital (Digital Signature).</w:t>
      </w:r>
    </w:p>
    <w:p w14:paraId="6D8872EC" w14:textId="77777777" w:rsidR="00E004B0" w:rsidRDefault="00E004B0">
      <w:pPr>
        <w:pStyle w:val="Heading4"/>
        <w:rPr>
          <w:rFonts w:eastAsia="Times New Roman"/>
        </w:rPr>
      </w:pPr>
      <w:r>
        <w:rPr>
          <w:rFonts w:eastAsia="Times New Roman"/>
        </w:rPr>
        <w:t>B.1. Penentuan Ambang Batas (Threshold) dan Bobot (Weight)</w:t>
      </w:r>
    </w:p>
    <w:p w14:paraId="26ADCB76" w14:textId="77777777" w:rsidR="00E004B0" w:rsidRDefault="00E004B0">
      <w:pPr>
        <w:pStyle w:val="NormalWeb"/>
      </w:pPr>
      <w:r>
        <w:t>Sistem menginisialisasi parameter bobot yang digunakan untuk mengkalkulasi skor ancaman secara per-proses. Parameter tersebut didefinisikan sebagai berikut:</w:t>
      </w:r>
    </w:p>
    <w:p w14:paraId="74632DEE" w14:textId="77777777" w:rsidR="00E004B0" w:rsidRDefault="00E004B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W</w:t>
      </w:r>
      <w:r>
        <w:rPr>
          <w:rFonts w:eastAsia="Times New Roman"/>
          <w:i/>
          <w:iCs/>
          <w:vertAlign w:val="subscript"/>
        </w:rPr>
        <w:t>write</w:t>
      </w:r>
      <w:r>
        <w:rPr>
          <w:rFonts w:eastAsia="Times New Roman"/>
          <w:i/>
          <w:iCs/>
        </w:rPr>
        <w:t xml:space="preserve"> = 10</w:t>
      </w:r>
      <w:r>
        <w:rPr>
          <w:rFonts w:eastAsia="Times New Roman"/>
        </w:rPr>
        <w:t xml:space="preserve"> (Bobot untuk setiap operasi penulisan berkas berturut-turut)</w:t>
      </w:r>
    </w:p>
    <w:p w14:paraId="1BE5E8EB" w14:textId="77777777" w:rsidR="00E004B0" w:rsidRDefault="00E004B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W</w:t>
      </w:r>
      <w:r>
        <w:rPr>
          <w:rFonts w:eastAsia="Times New Roman"/>
          <w:i/>
          <w:iCs/>
          <w:vertAlign w:val="subscript"/>
        </w:rPr>
        <w:t>rename</w:t>
      </w:r>
      <w:r>
        <w:rPr>
          <w:rFonts w:eastAsia="Times New Roman"/>
          <w:i/>
          <w:iCs/>
        </w:rPr>
        <w:t xml:space="preserve"> = 50</w:t>
      </w:r>
      <w:r>
        <w:rPr>
          <w:rFonts w:eastAsia="Times New Roman"/>
        </w:rPr>
        <w:t xml:space="preserve"> (Bobot untuk setiap operasi perubahan nama berkas)</w:t>
      </w:r>
    </w:p>
    <w:p w14:paraId="5E2530BF" w14:textId="77777777" w:rsidR="00E004B0" w:rsidRDefault="00E004B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W</w:t>
      </w:r>
      <w:r>
        <w:rPr>
          <w:rFonts w:eastAsia="Times New Roman"/>
          <w:i/>
          <w:iCs/>
          <w:vertAlign w:val="subscript"/>
        </w:rPr>
        <w:t>unsigned</w:t>
      </w:r>
      <w:r>
        <w:rPr>
          <w:rFonts w:eastAsia="Times New Roman"/>
          <w:i/>
          <w:iCs/>
        </w:rPr>
        <w:t xml:space="preserve"> = 400</w:t>
      </w:r>
      <w:r>
        <w:rPr>
          <w:rFonts w:eastAsia="Times New Roman"/>
        </w:rPr>
        <w:t xml:space="preserve"> (Penalti konstan jika image process tidak memiliki tanda tangan digital yang sah)</w:t>
      </w:r>
    </w:p>
    <w:p w14:paraId="53CC0420" w14:textId="77777777" w:rsidR="00E004B0" w:rsidRDefault="00E004B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M</w:t>
      </w:r>
      <w:r>
        <w:rPr>
          <w:rFonts w:eastAsia="Times New Roman"/>
          <w:i/>
          <w:iCs/>
          <w:vertAlign w:val="subscript"/>
        </w:rPr>
        <w:t>entropy</w:t>
      </w:r>
      <w:r>
        <w:rPr>
          <w:rFonts w:eastAsia="Times New Roman"/>
          <w:i/>
          <w:iCs/>
        </w:rPr>
        <w:t xml:space="preserve"> = 300</w:t>
      </w:r>
      <w:r>
        <w:rPr>
          <w:rFonts w:eastAsia="Times New Roman"/>
        </w:rPr>
        <w:t xml:space="preserve"> (Batas maksimal poin kontribusi dari analisis entropi)</w:t>
      </w:r>
    </w:p>
    <w:p w14:paraId="54C71950" w14:textId="77777777" w:rsidR="00E004B0" w:rsidRDefault="00E004B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S</w:t>
      </w:r>
      <w:r>
        <w:rPr>
          <w:rFonts w:eastAsia="Times New Roman"/>
          <w:i/>
          <w:iCs/>
          <w:vertAlign w:val="subscript"/>
        </w:rPr>
        <w:t>threshold</w:t>
      </w:r>
      <w:r>
        <w:rPr>
          <w:rFonts w:eastAsia="Times New Roman"/>
          <w:i/>
          <w:iCs/>
        </w:rPr>
        <w:t xml:space="preserve"> = 1000</w:t>
      </w:r>
      <w:r>
        <w:rPr>
          <w:rFonts w:eastAsia="Times New Roman"/>
        </w:rPr>
        <w:t xml:space="preserve"> (Ambang batas skor mutlak untuk memicu terminasi proses)</w:t>
      </w:r>
    </w:p>
    <w:p w14:paraId="7522FC28" w14:textId="77777777" w:rsidR="00E004B0" w:rsidRDefault="00E004B0">
      <w:pPr>
        <w:pStyle w:val="NormalWeb"/>
      </w:pPr>
      <w:r>
        <w:t>Perhitungan jumlah W (operasi tulis) dan R (operasi ubah nama) dihitung dalam jendela waktu tertentu (time interval window). Jika interval antara operasi lebih dari batas interval yang ditetapkan, maka hitungan (count) akan di-reset untuk menghindari false positive pada proses normal.</w:t>
      </w:r>
    </w:p>
    <w:p w14:paraId="5A309286" w14:textId="77777777" w:rsidR="00E004B0" w:rsidRDefault="00E004B0">
      <w:pPr>
        <w:pStyle w:val="Heading4"/>
        <w:rPr>
          <w:rFonts w:eastAsia="Times New Roman"/>
        </w:rPr>
      </w:pPr>
      <w:r>
        <w:rPr>
          <w:rFonts w:eastAsia="Times New Roman"/>
        </w:rPr>
        <w:t>B.2. Perhitungan Skor Entropi (Entropy Scaling)</w:t>
      </w:r>
    </w:p>
    <w:p w14:paraId="14721299" w14:textId="77777777" w:rsidR="00E004B0" w:rsidRDefault="00E004B0">
      <w:pPr>
        <w:pStyle w:val="NormalWeb"/>
      </w:pPr>
      <w:r>
        <w:t>Data buffer yang ditulis ke dalam file akan dihitung nilai entropinya untuk mendeteksi apakah data tersebut terenkripsi. Karena nilai output entropi dari algoritma berada pada rentang perkiraan 0 ≤ E</w:t>
      </w:r>
      <w:r>
        <w:rPr>
          <w:vertAlign w:val="subscript"/>
        </w:rPr>
        <w:t>raw</w:t>
      </w:r>
      <w:r>
        <w:t xml:space="preserve"> ≤ 800, sistem melakukan normalisasi linier agar poin maksimal entropi (E</w:t>
      </w:r>
      <w:r>
        <w:rPr>
          <w:vertAlign w:val="subscript"/>
        </w:rPr>
        <w:t>score</w:t>
      </w:r>
      <w:r>
        <w:t>) tidak melewati batas M</w:t>
      </w:r>
      <w:r>
        <w:rPr>
          <w:vertAlign w:val="subscript"/>
        </w:rPr>
        <w:t>entropy</w:t>
      </w:r>
      <w:r>
        <w:t>:</w:t>
      </w:r>
    </w:p>
    <w:p w14:paraId="77402AFB" w14:textId="77777777" w:rsidR="00E004B0" w:rsidRDefault="00E004B0">
      <w:pPr>
        <w:pStyle w:val="formula"/>
      </w:pPr>
      <w:r>
        <w:t>E</w:t>
      </w:r>
      <w:r>
        <w:rPr>
          <w:vertAlign w:val="subscript"/>
        </w:rPr>
        <w:t>scaled</w:t>
      </w:r>
      <w:r>
        <w:t xml:space="preserve"> = min(E</w:t>
      </w:r>
      <w:r>
        <w:rPr>
          <w:vertAlign w:val="subscript"/>
        </w:rPr>
        <w:t>raw</w:t>
      </w:r>
      <w:r>
        <w:t>, 800)</w:t>
      </w:r>
    </w:p>
    <w:p w14:paraId="73BDD03F" w14:textId="77777777" w:rsidR="00E004B0" w:rsidRDefault="00E004B0">
      <w:pPr>
        <w:pStyle w:val="formula"/>
      </w:pPr>
      <w:r>
        <w:t>E</w:t>
      </w:r>
      <w:r>
        <w:rPr>
          <w:vertAlign w:val="subscript"/>
        </w:rPr>
        <w:t>score</w:t>
      </w:r>
      <w:r>
        <w:t xml:space="preserve"> = (E</w:t>
      </w:r>
      <w:r>
        <w:rPr>
          <w:vertAlign w:val="subscript"/>
        </w:rPr>
        <w:t>scaled</w:t>
      </w:r>
      <w:r>
        <w:t xml:space="preserve"> × M</w:t>
      </w:r>
      <w:r>
        <w:rPr>
          <w:vertAlign w:val="subscript"/>
        </w:rPr>
        <w:t>entropy</w:t>
      </w:r>
      <w:r>
        <w:t>) / 800</w:t>
      </w:r>
    </w:p>
    <w:p w14:paraId="53EB04D6" w14:textId="77777777" w:rsidR="00E004B0" w:rsidRDefault="00E004B0">
      <w:pPr>
        <w:pStyle w:val="NormalWeb"/>
      </w:pPr>
      <w:r>
        <w:rPr>
          <w:i/>
          <w:iCs/>
        </w:rPr>
        <w:t>(Keterangan: Dengan nilai M</w:t>
      </w:r>
      <w:r>
        <w:rPr>
          <w:i/>
          <w:iCs/>
          <w:vertAlign w:val="subscript"/>
        </w:rPr>
        <w:t>entropy</w:t>
      </w:r>
      <w:r>
        <w:rPr>
          <w:i/>
          <w:iCs/>
        </w:rPr>
        <w:t xml:space="preserve"> sebesar 300, skor entropi secara dinamis akan menambahkan nilai 0 hingga maksimal 300 poin sesuai dengan kepadatan pengacakan data buffer.)</w:t>
      </w:r>
    </w:p>
    <w:p w14:paraId="7A255AA2" w14:textId="77777777" w:rsidR="00E004B0" w:rsidRDefault="00E004B0">
      <w:pPr>
        <w:pStyle w:val="Heading4"/>
        <w:rPr>
          <w:rFonts w:eastAsia="Times New Roman"/>
        </w:rPr>
      </w:pPr>
      <w:r>
        <w:rPr>
          <w:rFonts w:eastAsia="Times New Roman"/>
        </w:rPr>
        <w:t>B.3. Model Kalkulasi Skor Keseluruhan (Total Scoring Model)</w:t>
      </w:r>
    </w:p>
    <w:p w14:paraId="0612F157" w14:textId="77777777" w:rsidR="00E004B0" w:rsidRDefault="00E004B0">
      <w:pPr>
        <w:pStyle w:val="NormalWeb"/>
      </w:pPr>
      <w:r>
        <w:lastRenderedPageBreak/>
        <w:t>Setiap kali sebuah proses yang tidak terdaftar dalam whitelist melakukan aktivitas IRP_MJ_WRITE, skor total ancaman (S</w:t>
      </w:r>
      <w:r>
        <w:rPr>
          <w:vertAlign w:val="subscript"/>
        </w:rPr>
        <w:t>total</w:t>
      </w:r>
      <w:r>
        <w:t>) untuk proses tersebut akan dievaluasi dengan rumus aditif berikut:</w:t>
      </w:r>
    </w:p>
    <w:p w14:paraId="1FC14D15" w14:textId="77777777" w:rsidR="00E004B0" w:rsidRDefault="00E004B0">
      <w:pPr>
        <w:pStyle w:val="formula"/>
      </w:pPr>
      <w:r>
        <w:t>S</w:t>
      </w:r>
      <w:r>
        <w:rPr>
          <w:vertAlign w:val="subscript"/>
        </w:rPr>
        <w:t>total</w:t>
      </w:r>
      <w:r>
        <w:t xml:space="preserve"> = (W × W</w:t>
      </w:r>
      <w:r>
        <w:rPr>
          <w:vertAlign w:val="subscript"/>
        </w:rPr>
        <w:t>write</w:t>
      </w:r>
      <w:r>
        <w:t>) + (R × W</w:t>
      </w:r>
      <w:r>
        <w:rPr>
          <w:vertAlign w:val="subscript"/>
        </w:rPr>
        <w:t>rename</w:t>
      </w:r>
      <w:r>
        <w:t>) + E</w:t>
      </w:r>
      <w:r>
        <w:rPr>
          <w:vertAlign w:val="subscript"/>
        </w:rPr>
        <w:t>score</w:t>
      </w:r>
      <w:r>
        <w:t xml:space="preserve"> + U</w:t>
      </w:r>
      <w:r>
        <w:rPr>
          <w:vertAlign w:val="subscript"/>
        </w:rPr>
        <w:t>penalty</w:t>
      </w:r>
    </w:p>
    <w:p w14:paraId="55B6D420" w14:textId="77777777" w:rsidR="00E004B0" w:rsidRDefault="00E004B0">
      <w:pPr>
        <w:pStyle w:val="NormalWeb"/>
      </w:pPr>
      <w:r>
        <w:t>Di mana U</w:t>
      </w:r>
      <w:r>
        <w:rPr>
          <w:vertAlign w:val="subscript"/>
        </w:rPr>
        <w:t>penalty</w:t>
      </w:r>
      <w:r>
        <w:t xml:space="preserve"> merepresentasikan validitas Digital Signature:</w:t>
      </w:r>
    </w:p>
    <w:p w14:paraId="61F4C3FD" w14:textId="77777777" w:rsidR="00E004B0" w:rsidRDefault="00E004B0">
      <w:pPr>
        <w:pStyle w:val="formula"/>
      </w:pPr>
      <w:r>
        <w:t>U</w:t>
      </w:r>
      <w:r>
        <w:rPr>
          <w:vertAlign w:val="subscript"/>
        </w:rPr>
        <w:t>penalty</w:t>
      </w:r>
      <w:r>
        <w:t xml:space="preserve"> = W</w:t>
      </w:r>
      <w:r>
        <w:rPr>
          <w:vertAlign w:val="subscript"/>
        </w:rPr>
        <w:t>unsigned</w:t>
      </w:r>
      <w:r>
        <w:t xml:space="preserve"> (Jika proses TIDAK memiliki digital signature sah)</w:t>
      </w:r>
    </w:p>
    <w:p w14:paraId="060F9E20" w14:textId="77777777" w:rsidR="00E004B0" w:rsidRDefault="00E004B0">
      <w:pPr>
        <w:pStyle w:val="formula"/>
      </w:pPr>
      <w:r>
        <w:t>U</w:t>
      </w:r>
      <w:r>
        <w:rPr>
          <w:vertAlign w:val="subscript"/>
        </w:rPr>
        <w:t>penalty</w:t>
      </w:r>
      <w:r>
        <w:t xml:space="preserve"> = 0 (Jika proses memiliki digital signature sah)</w:t>
      </w:r>
    </w:p>
    <w:p w14:paraId="2031E39B" w14:textId="77777777" w:rsidR="00E004B0" w:rsidRDefault="00E004B0">
      <w:pPr>
        <w:pStyle w:val="Heading4"/>
        <w:rPr>
          <w:rFonts w:eastAsia="Times New Roman"/>
        </w:rPr>
      </w:pPr>
      <w:r>
        <w:rPr>
          <w:rFonts w:eastAsia="Times New Roman"/>
        </w:rPr>
        <w:t>B.4. Kondisi Terminasi Ransomware</w:t>
      </w:r>
    </w:p>
    <w:p w14:paraId="34F56AB4" w14:textId="77777777" w:rsidR="00E004B0" w:rsidRDefault="00E004B0">
      <w:pPr>
        <w:pStyle w:val="NormalWeb"/>
      </w:pPr>
      <w:r>
        <w:t>Proses terminasi (ZwTerminateProcess) akan terpicu secara otomatis di level kernel-mode apabila Total Skor (S</w:t>
      </w:r>
      <w:r>
        <w:rPr>
          <w:vertAlign w:val="subscript"/>
        </w:rPr>
        <w:t>total</w:t>
      </w:r>
      <w:r>
        <w:t>) dari suatu proses berhasil menyamai atau melampaui Ambang Batas Ancaman (S</w:t>
      </w:r>
      <w:r>
        <w:rPr>
          <w:vertAlign w:val="subscript"/>
        </w:rPr>
        <w:t>threshold</w:t>
      </w:r>
      <w:r>
        <w:t>):</w:t>
      </w:r>
    </w:p>
    <w:p w14:paraId="460B5A79" w14:textId="77777777" w:rsidR="00E004B0" w:rsidRDefault="00E004B0">
      <w:pPr>
        <w:pStyle w:val="formula"/>
      </w:pPr>
      <w:r>
        <w:t>Jika S</w:t>
      </w:r>
      <w:r>
        <w:rPr>
          <w:vertAlign w:val="subscript"/>
        </w:rPr>
        <w:t>total</w:t>
      </w:r>
      <w:r>
        <w:t xml:space="preserve"> ≥ S</w:t>
      </w:r>
      <w:r>
        <w:rPr>
          <w:vertAlign w:val="subscript"/>
        </w:rPr>
        <w:t>threshold</w:t>
      </w:r>
      <w:r>
        <w:t>, maka proses diklasifikasikan sebagai Ransomware dan dihentikan.</w:t>
      </w:r>
    </w:p>
    <w:p w14:paraId="3C9AC10E" w14:textId="77777777" w:rsidR="00E004B0" w:rsidRDefault="00E004B0">
      <w:pPr>
        <w:pStyle w:val="NormalWeb"/>
      </w:pPr>
      <w:r>
        <w:t>Dengan model ini, sebuah proses tidak sah (tanpa signature) yang menulis data terenkripsi (entropi tinggi) serta melakukan aktivitas rename berturut-turut akan terdeteksi seketika saat akumulasinya menyentuh skor 1000.</w:t>
      </w:r>
    </w:p>
    <w:sectPr w:rsidR="00E00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05AE"/>
    <w:multiLevelType w:val="multilevel"/>
    <w:tmpl w:val="96D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6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4A"/>
    <w:rsid w:val="000E3E60"/>
    <w:rsid w:val="0063534A"/>
    <w:rsid w:val="00E0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17C27"/>
  <w15:chartTrackingRefBased/>
  <w15:docId w15:val="{A402AF7D-F6A8-403E-9903-6ED25AC3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ormula">
    <w:name w:val="formula"/>
    <w:basedOn w:val="Normal"/>
    <w:pPr>
      <w:spacing w:before="100" w:beforeAutospacing="1" w:after="100" w:afterAutospacing="1"/>
      <w:ind w:left="300"/>
    </w:pPr>
    <w:rPr>
      <w:rFonts w:ascii="Cambria Math" w:hAnsi="Cambria Math"/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Sasuke Ucihasasuke</dc:creator>
  <cp:keywords/>
  <dc:description/>
  <cp:lastModifiedBy>Sasuke Ucihasasuke</cp:lastModifiedBy>
  <cp:revision>2</cp:revision>
  <dcterms:created xsi:type="dcterms:W3CDTF">2026-04-23T08:25:00Z</dcterms:created>
  <dcterms:modified xsi:type="dcterms:W3CDTF">2026-04-23T08:25:00Z</dcterms:modified>
</cp:coreProperties>
</file>