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  <w:t xml:space="preserve">V3.7 changes: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  <w:t xml:space="preserve">-added lidar external interrupt</w:t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 xml:space="preserve">V3.6 changes: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-added cruise control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V3.5 changes;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  <w:t xml:space="preserve">-added traction control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  <w:t xml:space="preserve">V3.4 changes:</w:t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  <w:t xml:space="preserve">-added 2 possible cruise control options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  <w:t xml:space="preserve">-changed brake button to interrupt</w:t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  <w:t xml:space="preserve">V3.3 changes:</w:t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  <w:t xml:space="preserve">-adjusted the gradual acceleration values</w:t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  <w:t xml:space="preserve">-added tentative ADC and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V3.2 changes: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-added gradual acceleration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-changed neutral pwm for esc to 1500us since it’s likely that it uses the same control scheme as   the servos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-removed slower speed button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v3.1 changes: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-errors in code syntax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-added serial monitoring for calibrations values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v3.0 changes: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-now uses arduino uno instead of nano for PMW control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-added a steering calibrations function to the left and right d-pad buttons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-upgraded servo.write to servo.writeMicroseconds for more precise control of both steering and throttle, needs speed testing to confirm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v2.2 changes: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-removed straightening button (L1)and replaced it with a break button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v2.1 changes: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-added slight offset to the right for steering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-removed straightening button (L1)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v2.0 changes: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-removed break button since it didnt work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-addded tentative straight accelelration control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-added deadzone to steering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-reduced steering angle to 35 deg on either sides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-added a honking function so we can tell the other teams to get out of our way lol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