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A660D" w14:textId="7B664F72" w:rsidR="005464E8" w:rsidRPr="00A82403" w:rsidRDefault="00020367" w:rsidP="00020367">
      <w:pPr>
        <w:jc w:val="center"/>
        <w:rPr>
          <w:b/>
          <w:bCs/>
          <w:noProof/>
        </w:rPr>
      </w:pPr>
      <w:r w:rsidRPr="00A82403">
        <w:rPr>
          <w:b/>
          <w:bCs/>
          <w:noProof/>
        </w:rPr>
        <w:t>Дуальна освіта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020367" w:rsidRPr="00A82403" w14:paraId="75F05EE5" w14:textId="77777777" w:rsidTr="00020367">
        <w:tc>
          <w:tcPr>
            <w:tcW w:w="7280" w:type="dxa"/>
          </w:tcPr>
          <w:p w14:paraId="474293D8" w14:textId="122578C5" w:rsidR="00020367" w:rsidRPr="00A82403" w:rsidRDefault="00020367" w:rsidP="00020367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A82403">
              <w:rPr>
                <w:rFonts w:ascii="Times New Roman" w:hAnsi="Times New Roman" w:cs="Times New Roman"/>
                <w:b/>
                <w:bCs/>
                <w:noProof/>
              </w:rPr>
              <w:t>Університет</w:t>
            </w:r>
          </w:p>
        </w:tc>
        <w:tc>
          <w:tcPr>
            <w:tcW w:w="7280" w:type="dxa"/>
          </w:tcPr>
          <w:p w14:paraId="602E93FE" w14:textId="411F19ED" w:rsidR="00020367" w:rsidRPr="00A82403" w:rsidRDefault="00020367" w:rsidP="00020367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A82403">
              <w:rPr>
                <w:rFonts w:ascii="Times New Roman" w:hAnsi="Times New Roman" w:cs="Times New Roman"/>
                <w:b/>
                <w:bCs/>
                <w:noProof/>
              </w:rPr>
              <w:t>С</w:t>
            </w:r>
            <w:r w:rsidRPr="00A82403">
              <w:rPr>
                <w:rFonts w:ascii="Times New Roman" w:hAnsi="Times New Roman" w:cs="Times New Roman"/>
                <w:b/>
                <w:bCs/>
                <w:noProof/>
              </w:rPr>
              <w:t>уб’єкт господарювання</w:t>
            </w:r>
          </w:p>
        </w:tc>
      </w:tr>
      <w:tr w:rsidR="00020367" w:rsidRPr="00A82403" w14:paraId="7903DE37" w14:textId="77777777" w:rsidTr="00020367">
        <w:tc>
          <w:tcPr>
            <w:tcW w:w="7280" w:type="dxa"/>
          </w:tcPr>
          <w:p w14:paraId="18C35F93" w14:textId="77777777" w:rsidR="00020367" w:rsidRPr="00A82403" w:rsidRDefault="00020367">
            <w:pPr>
              <w:rPr>
                <w:rFonts w:ascii="Times New Roman" w:hAnsi="Times New Roman" w:cs="Times New Roman"/>
                <w:noProof/>
              </w:rPr>
            </w:pPr>
            <w:r w:rsidRPr="00A82403">
              <w:rPr>
                <w:rFonts w:ascii="Times New Roman" w:hAnsi="Times New Roman" w:cs="Times New Roman"/>
                <w:b/>
                <w:bCs/>
                <w:noProof/>
              </w:rPr>
              <w:t xml:space="preserve">координатор </w:t>
            </w:r>
            <w:r w:rsidRPr="00A82403">
              <w:rPr>
                <w:rFonts w:ascii="Times New Roman" w:hAnsi="Times New Roman" w:cs="Times New Roman"/>
                <w:noProof/>
              </w:rPr>
              <w:t xml:space="preserve">дуального навчання від Університету – посадова особа, яка відповідає за організацію навчання за дуальною формою здобуття вищої освіти за певною спеціальністю та </w:t>
            </w:r>
            <w:r w:rsidRPr="00BC79C8">
              <w:rPr>
                <w:rFonts w:ascii="Times New Roman" w:hAnsi="Times New Roman" w:cs="Times New Roman"/>
                <w:b/>
                <w:bCs/>
                <w:noProof/>
              </w:rPr>
              <w:t>призначається президентом</w:t>
            </w:r>
            <w:r w:rsidRPr="00A82403">
              <w:rPr>
                <w:rFonts w:ascii="Times New Roman" w:hAnsi="Times New Roman" w:cs="Times New Roman"/>
                <w:noProof/>
              </w:rPr>
              <w:t xml:space="preserve">; </w:t>
            </w:r>
          </w:p>
          <w:p w14:paraId="69565711" w14:textId="77777777" w:rsidR="0047564C" w:rsidRPr="00A82403" w:rsidRDefault="0047564C">
            <w:pPr>
              <w:rPr>
                <w:rFonts w:ascii="Times New Roman" w:hAnsi="Times New Roman" w:cs="Times New Roman"/>
                <w:noProof/>
              </w:rPr>
            </w:pPr>
          </w:p>
          <w:p w14:paraId="7B2CA8AF" w14:textId="77777777" w:rsidR="0047564C" w:rsidRPr="00A82403" w:rsidRDefault="0047564C">
            <w:pPr>
              <w:rPr>
                <w:rFonts w:ascii="Times New Roman" w:hAnsi="Times New Roman" w:cs="Times New Roman"/>
                <w:noProof/>
              </w:rPr>
            </w:pPr>
          </w:p>
          <w:p w14:paraId="7EA3D17D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noProof/>
              </w:rPr>
              <w:t xml:space="preserve">− </w:t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>організовує пошук і попередній відбір роботодавців, діяльність яких відповідає профілю відповідних освітніх програм і може забезпечити досягнення здобувачами освіти програмних результатів навчання;</w:t>
            </w:r>
          </w:p>
          <w:p w14:paraId="20268D14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>-</w:t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ініціює та реалізує переговорний процес з роботодавцями щодо спільного впровадження дуальної форми здобуття освіти; </w:t>
            </w:r>
          </w:p>
          <w:p w14:paraId="2D2AB83D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− готує та узгоджує двосторонні договори про співпрацю з роботодавцями щодо партнерства в організації здобуття освіти за дуальною формою; </w:t>
            </w:r>
          </w:p>
          <w:p w14:paraId="50FE00C8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>− проводить інформаційну роз’яснювальну роботу серед здобувачів освіти щодо особливостей і переваг навчання за дуальною формою здобуття освіти;</w:t>
            </w:r>
          </w:p>
          <w:p w14:paraId="1C31ACA8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noProof/>
              </w:rPr>
              <w:t xml:space="preserve">− </w:t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координує організацію відбору здобувачів освіти, що бажають перейти на дуальну форму здобуття освіти; </w:t>
            </w:r>
          </w:p>
          <w:p w14:paraId="6376C520" w14:textId="47E0F55C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− організовує обговорення з роботодавцями змісту відповідних освітніх програм стосовно відповідності професійним стандартам і вимогам до компетентностей майбутніх фахівців; </w:t>
            </w:r>
          </w:p>
          <w:p w14:paraId="54214919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− контролює складання й узгодження програми навчання на робочих місцях; </w:t>
            </w:r>
          </w:p>
          <w:p w14:paraId="7E309F84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− контролює складання індивідуальних навчальних планів; </w:t>
            </w:r>
          </w:p>
          <w:p w14:paraId="6DA2F634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− готує й узгоджує з усіма сторонами договори про дуальну форму здобуття освіти; </w:t>
            </w:r>
          </w:p>
          <w:p w14:paraId="2CDA2598" w14:textId="5416D2B6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− забезпечує неперервну комунікацію між усіма сторонами для усунення можливих недоліків в  організації навчання та вирішення поточних проблем, що можуть виникати; </w:t>
            </w:r>
          </w:p>
          <w:p w14:paraId="76936C90" w14:textId="489C3CED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− контролює призначення куратора для кожного здобувача освіти за дуальною формою; </w:t>
            </w:r>
          </w:p>
          <w:p w14:paraId="1C74D1AB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− координує роботу осіб, які виконують обов’язки кураторів; </w:t>
            </w:r>
          </w:p>
          <w:p w14:paraId="21757F6A" w14:textId="10B8CBF3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>− бере участь в аналізі результатів і якості навчання за дуальною формою здобуття освіти і вносить пропозиції стосовно її поліпшення.</w:t>
            </w:r>
          </w:p>
        </w:tc>
        <w:tc>
          <w:tcPr>
            <w:tcW w:w="7280" w:type="dxa"/>
          </w:tcPr>
          <w:p w14:paraId="6F0810DF" w14:textId="77777777" w:rsidR="00020367" w:rsidRPr="00A82403" w:rsidRDefault="00020367">
            <w:pPr>
              <w:rPr>
                <w:rFonts w:ascii="Times New Roman" w:hAnsi="Times New Roman" w:cs="Times New Roman"/>
                <w:noProof/>
              </w:rPr>
            </w:pPr>
            <w:r w:rsidRPr="00A82403">
              <w:rPr>
                <w:rFonts w:ascii="Times New Roman" w:hAnsi="Times New Roman" w:cs="Times New Roman"/>
                <w:b/>
                <w:bCs/>
                <w:noProof/>
              </w:rPr>
              <w:t>координатор</w:t>
            </w:r>
            <w:r w:rsidRPr="00A82403">
              <w:rPr>
                <w:rFonts w:ascii="Times New Roman" w:hAnsi="Times New Roman" w:cs="Times New Roman"/>
                <w:noProof/>
              </w:rPr>
              <w:t xml:space="preserve"> дуального навчання від суб’єкта господарювання – посадова особа, яка відповідає за організаційно-методичний супровід навчання за дуальною формою здобуття вищої освіти та призначається керівником суб’єкта господарювання;</w:t>
            </w:r>
          </w:p>
          <w:p w14:paraId="6F3DA735" w14:textId="77777777" w:rsidR="0047564C" w:rsidRPr="00A82403" w:rsidRDefault="0047564C">
            <w:pPr>
              <w:rPr>
                <w:rFonts w:ascii="Times New Roman" w:hAnsi="Times New Roman" w:cs="Times New Roman"/>
                <w:noProof/>
              </w:rPr>
            </w:pPr>
          </w:p>
          <w:p w14:paraId="1A5AC83E" w14:textId="174817F1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noProof/>
              </w:rPr>
              <w:t>-</w:t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відповідає за співпрацю з Університетом з питань узгодження (створення, перегляду та удосконалення) освітньої програми, за якою навчатимуть за дуальною формою та індивідуальних навчальних планів; </w:t>
            </w:r>
          </w:p>
          <w:p w14:paraId="243A24D9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sym w:font="Symbol" w:char="F02D"/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 бере участь у відборі здобувачів освіти, що бажають перейти на дуальну форму здобуття освіти за відповідними освітніми програмами; </w:t>
            </w:r>
          </w:p>
          <w:p w14:paraId="6CB3F17D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sym w:font="Symbol" w:char="F02D"/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 супроводжує навчання здобувача на робочому місці відповідно до вимог освітньої програми, та індивідуального навчального плану; </w:t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sym w:font="Symbol" w:char="F02D"/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 забезпечує неперервну комунікацію з Університетом;</w:t>
            </w:r>
          </w:p>
          <w:p w14:paraId="28A32ED3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 </w:t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sym w:font="Symbol" w:char="F02D"/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 здійснює контроль за розподілом і своєчасним переміщенням здобувачів освіти у структурних підрозділах підприємства, установи, організації; </w:t>
            </w:r>
          </w:p>
          <w:p w14:paraId="33A5C1AD" w14:textId="4E442DF0" w:rsidR="0047564C" w:rsidRPr="00A82403" w:rsidRDefault="0047564C">
            <w:pPr>
              <w:rPr>
                <w:rFonts w:ascii="Times New Roman" w:hAnsi="Times New Roman" w:cs="Times New Roman"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sym w:font="Symbol" w:char="F02D"/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 бере участь в аналізі результатів та якості освіти за дуальною формою здобуття освіти і вносить пропозиції своєму керівництву щодо її поліпшення.</w:t>
            </w:r>
          </w:p>
        </w:tc>
      </w:tr>
      <w:tr w:rsidR="00020367" w:rsidRPr="00A82403" w14:paraId="36722F1B" w14:textId="77777777" w:rsidTr="00020367">
        <w:tc>
          <w:tcPr>
            <w:tcW w:w="7280" w:type="dxa"/>
          </w:tcPr>
          <w:p w14:paraId="3ADF503C" w14:textId="77777777" w:rsidR="00020367" w:rsidRPr="00A82403" w:rsidRDefault="00020367">
            <w:pPr>
              <w:rPr>
                <w:rFonts w:ascii="Times New Roman" w:hAnsi="Times New Roman" w:cs="Times New Roman"/>
                <w:noProof/>
              </w:rPr>
            </w:pPr>
            <w:r w:rsidRPr="00A82403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t>куратор</w:t>
            </w:r>
            <w:r w:rsidRPr="00A82403">
              <w:rPr>
                <w:rFonts w:ascii="Times New Roman" w:hAnsi="Times New Roman" w:cs="Times New Roman"/>
                <w:noProof/>
              </w:rPr>
              <w:t xml:space="preserve"> - педагогічний, науково</w:t>
            </w:r>
            <w:r w:rsidRPr="00A82403">
              <w:rPr>
                <w:rFonts w:ascii="Times New Roman" w:hAnsi="Times New Roman" w:cs="Times New Roman"/>
                <w:noProof/>
              </w:rPr>
              <w:t>-</w:t>
            </w:r>
            <w:r w:rsidRPr="00A82403">
              <w:rPr>
                <w:rFonts w:ascii="Times New Roman" w:hAnsi="Times New Roman" w:cs="Times New Roman"/>
                <w:noProof/>
              </w:rPr>
              <w:t xml:space="preserve">педагогічний працівник Університету, який контролює виконання індивідуального навчального плану здобувача освіти й програми практичного навчання на робочому місці за дуальною формою здобуття освіти та </w:t>
            </w:r>
            <w:r w:rsidRPr="00BC79C8">
              <w:rPr>
                <w:rFonts w:ascii="Times New Roman" w:hAnsi="Times New Roman" w:cs="Times New Roman"/>
                <w:b/>
                <w:bCs/>
                <w:noProof/>
              </w:rPr>
              <w:t>призначається ректором</w:t>
            </w:r>
            <w:r w:rsidRPr="00A82403">
              <w:rPr>
                <w:rFonts w:ascii="Times New Roman" w:hAnsi="Times New Roman" w:cs="Times New Roman"/>
                <w:noProof/>
              </w:rPr>
              <w:t xml:space="preserve"> Університету; </w:t>
            </w:r>
          </w:p>
          <w:p w14:paraId="763097B9" w14:textId="77777777" w:rsidR="0047564C" w:rsidRPr="00A82403" w:rsidRDefault="0047564C">
            <w:pPr>
              <w:rPr>
                <w:rFonts w:ascii="Times New Roman" w:hAnsi="Times New Roman" w:cs="Times New Roman"/>
                <w:noProof/>
              </w:rPr>
            </w:pPr>
          </w:p>
          <w:p w14:paraId="158C1F4C" w14:textId="77777777" w:rsidR="00294F62" w:rsidRDefault="0047564C">
            <w:pPr>
              <w:rPr>
                <w:rFonts w:ascii="Times New Roman" w:hAnsi="Times New Roman" w:cs="Times New Roman"/>
                <w:i/>
                <w:iCs/>
                <w:noProof/>
                <w:lang w:val="ru-RU"/>
              </w:rPr>
            </w:pPr>
            <w:r w:rsidRPr="00A82403">
              <w:rPr>
                <w:rFonts w:ascii="Times New Roman" w:hAnsi="Times New Roman" w:cs="Times New Roman"/>
                <w:noProof/>
              </w:rPr>
              <w:t xml:space="preserve">− </w:t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>складає індивідуальний навчальний план здобувача освіти, ураховуючи потреби роботодавця;</w:t>
            </w:r>
          </w:p>
          <w:p w14:paraId="47A415EE" w14:textId="1B61E49D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 − ініціює створення й узгодження програми навчання на робочих місцях;</w:t>
            </w:r>
          </w:p>
          <w:p w14:paraId="3C0ABF23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− забезпечує поточний контроль за виконанням індивідуального навчального плану; </w:t>
            </w:r>
          </w:p>
          <w:p w14:paraId="36BD30FB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>− підтримує постійну комунікацію зі здобувачем освіти та представниками роботодавця (зокрема, наставником) з метою вчасного вирішення поточних питань і забезпечення виконання освітньої програми в повному обсязі;</w:t>
            </w:r>
          </w:p>
          <w:p w14:paraId="2470D20D" w14:textId="0353890C" w:rsidR="0047564C" w:rsidRPr="00A82403" w:rsidRDefault="0047564C">
            <w:pPr>
              <w:rPr>
                <w:rFonts w:ascii="Times New Roman" w:hAnsi="Times New Roman" w:cs="Times New Roman"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 − якщо необхідно, може ініціювати внесення змін до індивідуального навчального плану під час навчання за дуальною формою здобуття освіти</w:t>
            </w:r>
            <w:r w:rsidRPr="00A82403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7280" w:type="dxa"/>
          </w:tcPr>
          <w:p w14:paraId="650B92B6" w14:textId="77777777" w:rsidR="00020367" w:rsidRPr="00A82403" w:rsidRDefault="00020367">
            <w:pPr>
              <w:rPr>
                <w:rFonts w:ascii="Times New Roman" w:hAnsi="Times New Roman" w:cs="Times New Roman"/>
                <w:noProof/>
              </w:rPr>
            </w:pPr>
            <w:r w:rsidRPr="00A82403">
              <w:rPr>
                <w:rFonts w:ascii="Times New Roman" w:hAnsi="Times New Roman" w:cs="Times New Roman"/>
                <w:b/>
                <w:bCs/>
                <w:noProof/>
              </w:rPr>
              <w:t>наставник</w:t>
            </w:r>
            <w:r w:rsidRPr="00A82403">
              <w:rPr>
                <w:rFonts w:ascii="Times New Roman" w:hAnsi="Times New Roman" w:cs="Times New Roman"/>
                <w:noProof/>
              </w:rPr>
              <w:t xml:space="preserve"> дуального навчання – кваліфікований працівник суб’єкта господарювання, який керує навчанням здобувачів на робочих місцях відповідно до програми практичного навчання на робочому місці та призначається керівником суб’єкта господарювання</w:t>
            </w:r>
          </w:p>
          <w:p w14:paraId="4099BB7F" w14:textId="77777777" w:rsidR="0047564C" w:rsidRPr="00A82403" w:rsidRDefault="0047564C">
            <w:pPr>
              <w:rPr>
                <w:rFonts w:ascii="Times New Roman" w:hAnsi="Times New Roman" w:cs="Times New Roman"/>
                <w:noProof/>
              </w:rPr>
            </w:pPr>
          </w:p>
          <w:p w14:paraId="6A80E01B" w14:textId="34F39CEC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noProof/>
              </w:rPr>
              <w:t>-</w:t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здійснює керівництво навчанням здобувачів освіти відповідно до програми практичного навчання на робочому місці та індивідуального навчального плану; </w:t>
            </w:r>
          </w:p>
          <w:p w14:paraId="594C46A7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sym w:font="Symbol" w:char="F02D"/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 сприяє адаптації здобувача освіти до робочого місця; </w:t>
            </w:r>
          </w:p>
          <w:p w14:paraId="405FC41F" w14:textId="77777777" w:rsidR="0047564C" w:rsidRPr="00A82403" w:rsidRDefault="0047564C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sym w:font="Symbol" w:char="F02D"/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 бере участь в оцінюванні результатів навчання здобувачів освіти відповідно до програми практичного навчання на робочому місці спільно з уповноваженими представниками Університету; </w:t>
            </w:r>
          </w:p>
          <w:p w14:paraId="1737101F" w14:textId="5E3F6057" w:rsidR="0047564C" w:rsidRPr="00A82403" w:rsidRDefault="0047564C">
            <w:pPr>
              <w:rPr>
                <w:rFonts w:ascii="Times New Roman" w:hAnsi="Times New Roman" w:cs="Times New Roman"/>
                <w:noProof/>
              </w:rPr>
            </w:pP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sym w:font="Symbol" w:char="F02D"/>
            </w:r>
            <w:r w:rsidRPr="00A82403">
              <w:rPr>
                <w:rFonts w:ascii="Times New Roman" w:hAnsi="Times New Roman" w:cs="Times New Roman"/>
                <w:i/>
                <w:iCs/>
                <w:noProof/>
              </w:rPr>
              <w:t xml:space="preserve"> може проходити спеціальну методичну підготовку зі здійснення керівництва навчанням здобувачів освіти на робочих місця, у тому числі на базі Університету.</w:t>
            </w:r>
            <w:r w:rsidRPr="00A82403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</w:tbl>
    <w:p w14:paraId="1142EFD9" w14:textId="77777777" w:rsidR="00020367" w:rsidRPr="00A82403" w:rsidRDefault="00020367">
      <w:pPr>
        <w:rPr>
          <w:noProof/>
        </w:rPr>
      </w:pPr>
    </w:p>
    <w:p w14:paraId="5D68C907" w14:textId="7DA07F5C" w:rsidR="00020367" w:rsidRPr="00A82403" w:rsidRDefault="00020367">
      <w:pPr>
        <w:rPr>
          <w:noProof/>
        </w:rPr>
      </w:pPr>
      <w:r w:rsidRPr="00A82403">
        <w:rPr>
          <w:noProof/>
        </w:rPr>
        <w:t xml:space="preserve">Переведення здобувачів освіти на дуальну форму здобуття освіти здійснюється до початку навчального семестру або протягом 30 календарних днів від його початку за наказом президента. </w:t>
      </w:r>
    </w:p>
    <w:p w14:paraId="451CD215" w14:textId="585C1A31" w:rsidR="00020367" w:rsidRPr="00A82403" w:rsidRDefault="00020367">
      <w:pPr>
        <w:rPr>
          <w:noProof/>
        </w:rPr>
      </w:pPr>
      <w:r w:rsidRPr="00A82403">
        <w:rPr>
          <w:noProof/>
        </w:rPr>
        <w:t xml:space="preserve">При переході на дуальну форму здобуття вищої освіти за здобувачем освіти зберігається джерело фінансування та пільги, якщо такі є. </w:t>
      </w:r>
    </w:p>
    <w:p w14:paraId="2D7B24C8" w14:textId="56310B59" w:rsidR="00020367" w:rsidRPr="00A82403" w:rsidRDefault="00020367">
      <w:pPr>
        <w:rPr>
          <w:noProof/>
        </w:rPr>
      </w:pPr>
      <w:r w:rsidRPr="00A82403">
        <w:rPr>
          <w:noProof/>
        </w:rPr>
        <w:t xml:space="preserve">Відносини між Університетом, суб’єктом господарювання та здобувачем освіти з усіх питань організації навчання за дуальною формою регулюють це Положення, тристоронній договір про здобуття вищої освіти за дуальною формою, інші договори та законодавчі акти, затверджені в установленому порядку. </w:t>
      </w:r>
    </w:p>
    <w:p w14:paraId="15D11251" w14:textId="2A4FE7FA" w:rsidR="00A82403" w:rsidRPr="00A82403" w:rsidRDefault="00A82403">
      <w:pPr>
        <w:rPr>
          <w:noProof/>
        </w:rPr>
      </w:pPr>
      <w:r w:rsidRPr="00A82403">
        <w:rPr>
          <w:noProof/>
        </w:rPr>
        <w:t>Підсумковий контроль засвоєння компонентів навчального плану за дуальною формою навчання здійснює Університет спільно із суб’єктом господарювання</w:t>
      </w:r>
    </w:p>
    <w:p w14:paraId="5DC56BF9" w14:textId="7EAC2FFE" w:rsidR="00020367" w:rsidRPr="00A82403" w:rsidRDefault="00020367">
      <w:pPr>
        <w:rPr>
          <w:noProof/>
        </w:rPr>
      </w:pPr>
      <w:r w:rsidRPr="00A82403">
        <w:rPr>
          <w:noProof/>
        </w:rPr>
        <w:t xml:space="preserve">Підсумкову атестацію здобувача освіти, який навчався за дуальною формою освіти, здійснює екзаменаційна комісія за участю представника суб’єкта господарювання відповідно до Положення про організацію атестації здобувачів вищої освіти Університету. </w:t>
      </w:r>
    </w:p>
    <w:p w14:paraId="4DDD0362" w14:textId="77777777" w:rsidR="00020367" w:rsidRPr="00A82403" w:rsidRDefault="00020367">
      <w:pPr>
        <w:rPr>
          <w:noProof/>
        </w:rPr>
      </w:pPr>
    </w:p>
    <w:p w14:paraId="166952C2" w14:textId="7A1DBB99" w:rsidR="00020367" w:rsidRPr="00A82403" w:rsidRDefault="00020367">
      <w:pPr>
        <w:rPr>
          <w:noProof/>
        </w:rPr>
      </w:pPr>
      <w:r w:rsidRPr="00A82403">
        <w:rPr>
          <w:noProof/>
        </w:rPr>
        <w:lastRenderedPageBreak/>
        <w:t>Підставою для організації навчання за дуальною формою здобуття вищої освіти є заява здобувача освіти денної форми</w:t>
      </w:r>
      <w:r w:rsidRPr="00A82403">
        <w:rPr>
          <w:noProof/>
        </w:rPr>
        <w:t xml:space="preserve"> </w:t>
      </w:r>
      <w:r w:rsidRPr="00A82403">
        <w:rPr>
          <w:noProof/>
        </w:rPr>
        <w:t xml:space="preserve">та підписання тристороннього договору і трудової угоди. </w:t>
      </w:r>
    </w:p>
    <w:p w14:paraId="004DDAD5" w14:textId="77777777" w:rsidR="00020367" w:rsidRPr="00A82403" w:rsidRDefault="00020367">
      <w:pPr>
        <w:rPr>
          <w:noProof/>
        </w:rPr>
      </w:pPr>
    </w:p>
    <w:p w14:paraId="2E2BD460" w14:textId="77777777" w:rsidR="00BC79C8" w:rsidRDefault="00020367">
      <w:pPr>
        <w:rPr>
          <w:noProof/>
        </w:rPr>
      </w:pPr>
      <w:r w:rsidRPr="00A82403">
        <w:rPr>
          <w:noProof/>
        </w:rPr>
        <w:t xml:space="preserve">Університет готує тристоронній договір про дуальну форму здобуття вищої освіти і спільно із суб’єктом господарювання </w:t>
      </w:r>
    </w:p>
    <w:p w14:paraId="46F0DD81" w14:textId="77777777" w:rsidR="00BC79C8" w:rsidRDefault="00BC79C8">
      <w:pPr>
        <w:rPr>
          <w:noProof/>
        </w:rPr>
      </w:pPr>
    </w:p>
    <w:p w14:paraId="7847E373" w14:textId="288B0831" w:rsidR="00020367" w:rsidRPr="00A82403" w:rsidRDefault="00BC79C8">
      <w:pPr>
        <w:rPr>
          <w:noProof/>
        </w:rPr>
      </w:pPr>
      <w:r w:rsidRPr="00A82403">
        <w:rPr>
          <w:noProof/>
        </w:rPr>
        <w:t>Університет</w:t>
      </w:r>
      <w:r>
        <w:rPr>
          <w:noProof/>
        </w:rPr>
        <w:t xml:space="preserve"> </w:t>
      </w:r>
      <w:r w:rsidR="00020367" w:rsidRPr="00A82403">
        <w:rPr>
          <w:noProof/>
        </w:rPr>
        <w:t>розробляє та погоджує індивідуальний навчальний план.</w:t>
      </w:r>
    </w:p>
    <w:sectPr w:rsidR="00020367" w:rsidRPr="00A82403" w:rsidSect="000203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0C"/>
    <w:rsid w:val="00020367"/>
    <w:rsid w:val="00294F62"/>
    <w:rsid w:val="00313281"/>
    <w:rsid w:val="003C0242"/>
    <w:rsid w:val="0047564C"/>
    <w:rsid w:val="005464E8"/>
    <w:rsid w:val="00780DF2"/>
    <w:rsid w:val="00A82403"/>
    <w:rsid w:val="00BC79C8"/>
    <w:rsid w:val="00D247D1"/>
    <w:rsid w:val="00E91A6A"/>
    <w:rsid w:val="00E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6D4E"/>
  <w15:chartTrackingRefBased/>
  <w15:docId w15:val="{56464300-C4CB-43F9-8EEA-EEDE8640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3723</Words>
  <Characters>2123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Hurklis</dc:creator>
  <cp:keywords/>
  <dc:description/>
  <cp:lastModifiedBy>Iryna Hurklis</cp:lastModifiedBy>
  <cp:revision>3</cp:revision>
  <dcterms:created xsi:type="dcterms:W3CDTF">2024-10-07T16:16:00Z</dcterms:created>
  <dcterms:modified xsi:type="dcterms:W3CDTF">2024-10-07T16:30:00Z</dcterms:modified>
</cp:coreProperties>
</file>