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Clinic(诊室)</w:t>
      </w:r>
    </w:p>
    <w:tbl>
      <w:tblPr>
        <w:tblStyle w:val="4"/>
        <w:tblW w:w="6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  <w:gridCol w:w="1220"/>
        <w:gridCol w:w="1217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其他约束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诊室主键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cl_dept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科室名称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cl_part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诊室名称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cl_place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诊室地点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Evaluation(评价)</w:t>
      </w:r>
    </w:p>
    <w:tbl>
      <w:tblPr>
        <w:tblStyle w:val="4"/>
        <w:tblW w:w="6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  <w:gridCol w:w="1220"/>
        <w:gridCol w:w="1217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其他约束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ev_content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varchar(350)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ev_time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评价时间戳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ev_status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read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unread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评论阅读状态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rf_id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外键(RegistrationForm(rf_id))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挂号单id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dt_id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外键(Doctor(dt_id))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医生id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pt_id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外键(patient(pt_id))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病人id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ConsumptionOrder(消费单)</w:t>
      </w:r>
    </w:p>
    <w:tbl>
      <w:tblPr>
        <w:tblStyle w:val="4"/>
        <w:tblW w:w="6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  <w:gridCol w:w="1220"/>
        <w:gridCol w:w="1217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其他约束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消费单主键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mr_id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</w:t>
            </w:r>
            <w:r>
              <w:rPr>
                <w:rFonts w:hint="eastAsia"/>
                <w:lang w:val="en-US" w:eastAsia="zh-CN"/>
              </w:rPr>
              <w:t>MedicalRecord(mr_id))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病历id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co_price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Double(10,2)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消费金额，默认值为0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co_status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pay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unpay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支付状态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MedicalRecord(病历)</w:t>
      </w:r>
    </w:p>
    <w:tbl>
      <w:tblPr>
        <w:tblStyle w:val="4"/>
        <w:tblW w:w="6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  <w:gridCol w:w="1220"/>
        <w:gridCol w:w="1217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其他约束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mr_id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病历主键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pt_id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外键(patient(pt_id))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病人id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dt_id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外键(doctor(dt_id))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医师id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ill_id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外键(illness(ill_id))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疾病id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mr_time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病历形成时间戳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mr_taken_times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Int(3)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药用次数/天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mr_taken_days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Int(3)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药用天数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mr_score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double(4,1)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大于等于0且小于等于100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评分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Drug(药品)</w:t>
      </w:r>
    </w:p>
    <w:tbl>
      <w:tblPr>
        <w:tblStyle w:val="4"/>
        <w:tblW w:w="6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  <w:gridCol w:w="1220"/>
        <w:gridCol w:w="1217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其他约束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药品主键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dr_name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药品名字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dr_is_prescription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Rx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OTC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药品性质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dr_price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double(10,2)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大于或等于0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药品单价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dr_inventory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int(10)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大于或等于0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药品库存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dr_details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药品详情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Prescription(处方)</w:t>
      </w:r>
    </w:p>
    <w:tbl>
      <w:tblPr>
        <w:tblStyle w:val="4"/>
        <w:tblW w:w="6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  <w:gridCol w:w="1220"/>
        <w:gridCol w:w="1217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其他约束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外键(Drug(dr_id))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药品id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mr_id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外键(</w:t>
            </w:r>
            <w:r>
              <w:rPr>
                <w:rFonts w:hint="eastAsia"/>
                <w:lang w:val="en-US" w:eastAsia="zh-CN"/>
              </w:rPr>
              <w:t>MedicalRecord(mr_id))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病历id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pp_num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Int(10)</w:t>
            </w:r>
          </w:p>
        </w:tc>
        <w:tc>
          <w:tcPr>
            <w:tcW w:w="12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大于0</w:t>
            </w:r>
          </w:p>
        </w:tc>
        <w:tc>
          <w:tcPr>
            <w:tcW w:w="120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药用量规格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E5AD1"/>
    <w:rsid w:val="0F31180D"/>
    <w:rsid w:val="143F47C2"/>
    <w:rsid w:val="16287001"/>
    <w:rsid w:val="16AE1BAC"/>
    <w:rsid w:val="19711A32"/>
    <w:rsid w:val="21397A29"/>
    <w:rsid w:val="2857179D"/>
    <w:rsid w:val="28CB0AFF"/>
    <w:rsid w:val="2C7A2225"/>
    <w:rsid w:val="2CB653E1"/>
    <w:rsid w:val="30CC1F9C"/>
    <w:rsid w:val="34CF6E39"/>
    <w:rsid w:val="3517320C"/>
    <w:rsid w:val="38FF562C"/>
    <w:rsid w:val="3F2D5F18"/>
    <w:rsid w:val="44221DAE"/>
    <w:rsid w:val="450330D9"/>
    <w:rsid w:val="490C2E43"/>
    <w:rsid w:val="50692325"/>
    <w:rsid w:val="51F81DFB"/>
    <w:rsid w:val="537F068B"/>
    <w:rsid w:val="563A7C20"/>
    <w:rsid w:val="58B87D55"/>
    <w:rsid w:val="5B101136"/>
    <w:rsid w:val="5CC74519"/>
    <w:rsid w:val="602B1E3B"/>
    <w:rsid w:val="62F407BA"/>
    <w:rsid w:val="63AC5C66"/>
    <w:rsid w:val="674B509D"/>
    <w:rsid w:val="6A411685"/>
    <w:rsid w:val="6B93685E"/>
    <w:rsid w:val="6BE974AA"/>
    <w:rsid w:val="6C53237F"/>
    <w:rsid w:val="6E0078B3"/>
    <w:rsid w:val="6E52173E"/>
    <w:rsid w:val="6F3A3477"/>
    <w:rsid w:val="71C22520"/>
    <w:rsid w:val="743504A7"/>
    <w:rsid w:val="753627F5"/>
    <w:rsid w:val="76754E6B"/>
    <w:rsid w:val="787154BB"/>
    <w:rsid w:val="79B9385B"/>
    <w:rsid w:val="7C50777F"/>
    <w:rsid w:val="7E3026F9"/>
    <w:rsid w:val="7ECF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hjd</dc:creator>
  <cp:lastModifiedBy>hjd</cp:lastModifiedBy>
  <dcterms:modified xsi:type="dcterms:W3CDTF">2018-07-20T01:27:26Z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