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实验：</w:t>
      </w:r>
      <w:r>
        <w:t>PXE+Kickstart自动化安装系统</w:t>
      </w:r>
    </w:p>
    <w:p>
      <w:pPr>
        <w:rPr>
          <w:b/>
        </w:rPr>
      </w:pPr>
      <w:r>
        <w:rPr>
          <w:rFonts w:hint="eastAsia"/>
          <w:b/>
          <w:sz w:val="24"/>
          <w:szCs w:val="24"/>
        </w:rPr>
        <w:t>一、</w:t>
      </w:r>
      <w:r>
        <w:rPr>
          <w:b/>
          <w:sz w:val="24"/>
          <w:szCs w:val="24"/>
        </w:rPr>
        <w:t>PXE</w:t>
      </w:r>
      <w:r>
        <w:rPr>
          <w:rFonts w:hint="eastAsia"/>
          <w:b/>
          <w:sz w:val="24"/>
          <w:szCs w:val="24"/>
        </w:rPr>
        <w:t>的概念：</w:t>
      </w:r>
    </w:p>
    <w:p>
      <w:pPr>
        <w:ind w:firstLine="420"/>
        <w:rPr>
          <w:b/>
        </w:rPr>
      </w:pPr>
      <w:r>
        <w:rPr>
          <w:rFonts w:hint="eastAsia"/>
          <w:b/>
        </w:rPr>
        <w:t>域</w:t>
      </w:r>
      <w:r>
        <w:rPr>
          <w:b/>
        </w:rPr>
        <w:t>引导执行环境，集成网卡芯片中，支持网卡启动</w:t>
      </w:r>
    </w:p>
    <w:p>
      <w:pPr>
        <w:rPr>
          <w:b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>
        <w:rPr>
          <w:b/>
          <w:sz w:val="24"/>
          <w:szCs w:val="24"/>
        </w:rPr>
        <w:t>PXE的工作过程：</w:t>
      </w:r>
    </w:p>
    <w:p>
      <w:pPr>
        <w:ind w:firstLine="420"/>
        <w:rPr>
          <w:b/>
        </w:rPr>
      </w:pPr>
      <w:r>
        <w:rPr>
          <w:b/>
        </w:rPr>
        <w:t>1. PXE Client 从自己的PXE网卡启动，向本网络中的DHCP服务器索取IP；</w:t>
      </w:r>
    </w:p>
    <w:p>
      <w:pPr>
        <w:ind w:left="420"/>
        <w:rPr>
          <w:b/>
        </w:rPr>
      </w:pPr>
      <w:r>
        <w:rPr>
          <w:b/>
        </w:rPr>
        <w:t>2. DHCP 服务器返回分配给客户机的IP 以及PXE文件的放置位置(该文件一般是放在一台TFTP服务器上) ；</w:t>
      </w:r>
    </w:p>
    <w:p>
      <w:pPr>
        <w:ind w:firstLine="420"/>
        <w:rPr>
          <w:b/>
        </w:rPr>
      </w:pPr>
      <w:r>
        <w:rPr>
          <w:b/>
        </w:rPr>
        <w:t>3. PXE Client 向本网络中的TFTP服务器索取pxelinux.0 文件；</w:t>
      </w:r>
    </w:p>
    <w:p>
      <w:pPr>
        <w:ind w:firstLine="420"/>
        <w:rPr>
          <w:b/>
        </w:rPr>
      </w:pPr>
      <w:r>
        <w:rPr>
          <w:b/>
        </w:rPr>
        <w:t>4. PXE Client 取得pxelinux.0 文件后之执行该文件；</w:t>
      </w:r>
    </w:p>
    <w:p>
      <w:pPr>
        <w:ind w:firstLine="420"/>
        <w:rPr>
          <w:b/>
        </w:rPr>
      </w:pPr>
      <w:r>
        <w:rPr>
          <w:b/>
        </w:rPr>
        <w:t>5. 根据pxelinux.0 的执行结果，通过TFTP服务器加载内核和文件系统；</w:t>
      </w:r>
    </w:p>
    <w:p>
      <w:pPr>
        <w:ind w:firstLine="420"/>
        <w:rPr>
          <w:b/>
        </w:rPr>
      </w:pPr>
      <w:r>
        <w:rPr>
          <w:b/>
        </w:rPr>
        <w:t>6. 进入安装画面, 此时可以通过选择HTTP、FTP、NFS 方式之一进行安装</w:t>
      </w:r>
    </w:p>
    <w:p>
      <w:pPr>
        <w:rPr>
          <w:b/>
          <w:sz w:val="24"/>
          <w:highlight w:val="yellow"/>
        </w:rPr>
      </w:pPr>
    </w:p>
    <w:p>
      <w:pPr>
        <w:rPr>
          <w:b/>
          <w:sz w:val="24"/>
        </w:rPr>
      </w:pPr>
      <w:r>
        <w:rPr>
          <w:b/>
          <w:sz w:val="24"/>
          <w:highlight w:val="yellow"/>
        </w:rPr>
        <w:t>1.安装和配置DHCP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1339850</wp:posOffset>
                </wp:positionV>
                <wp:extent cx="104775" cy="21907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5pt;margin-top:105.5pt;height:17.25pt;width:8.25pt;z-index:251659264;v-text-anchor:middle;mso-width-relative:page;mso-height-relative:page;" fillcolor="#000000 [3200]" filled="t" stroked="t" coordsize="21600,21600" o:gfxdata="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air2tsAAAALAQAADwAAAAAAAAABACAAAAAi&#10;AAAAZHJzL2Rvd25yZXYueG1sUEsBAhQAFAAAAAgAh07iQH8YB1J5AgAAFgUAAA4AAAAAAAAAAQAg&#10;AAAAKg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215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7" b="142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2478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4"/>
                    <a:stretch>
                      <a:fillRect/>
                    </a:stretch>
                  </pic:blipFill>
                  <pic:spPr>
                    <a:xfrm>
                      <a:off x="0" y="0"/>
                      <a:ext cx="5242864" cy="6307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466590" cy="3613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314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3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075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b/>
          <w:sz w:val="24"/>
          <w:highlight w:val="yellow"/>
        </w:rPr>
        <w:t>2.安装和配置vsftp</w:t>
      </w:r>
    </w:p>
    <w:p>
      <w:r>
        <w:drawing>
          <wp:inline distT="0" distB="0" distL="0" distR="0">
            <wp:extent cx="5274310" cy="1276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946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012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56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192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2847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2815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b/>
          <w:sz w:val="24"/>
          <w:highlight w:val="yellow"/>
        </w:rPr>
        <w:t>3.安装tftp和xinetd服务</w:t>
      </w:r>
    </w:p>
    <w:p>
      <w:pPr>
        <w:rPr>
          <w:b/>
        </w:rPr>
      </w:pPr>
      <w:r>
        <w:rPr>
          <w:b/>
          <w:color w:val="FF0000"/>
        </w:rPr>
        <w:t>syslinux</w:t>
      </w:r>
      <w:r>
        <w:rPr>
          <w:b/>
        </w:rPr>
        <w:t xml:space="preserve">   引导加载程序</w:t>
      </w:r>
    </w:p>
    <w:p>
      <w:pPr>
        <w:rPr>
          <w:b/>
        </w:rPr>
      </w:pPr>
      <w:r>
        <w:rPr>
          <w:b/>
          <w:color w:val="FF0000"/>
        </w:rPr>
        <w:t>xinetd</w:t>
      </w:r>
      <w:r>
        <w:rPr>
          <w:b/>
        </w:rPr>
        <w:t xml:space="preserve">     网络守护进程服务程序</w:t>
      </w:r>
    </w:p>
    <w:p>
      <w:r>
        <w:drawing>
          <wp:inline distT="0" distB="0" distL="0" distR="0">
            <wp:extent cx="5270500" cy="115252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7"/>
                    <a:stretch>
                      <a:fillRect/>
                    </a:stretch>
                  </pic:blipFill>
                  <pic:spPr>
                    <a:xfrm>
                      <a:off x="0" y="0"/>
                      <a:ext cx="5273694" cy="11531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89220" cy="1133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89"/>
                    <a:stretch>
                      <a:fillRect/>
                    </a:stretch>
                  </pic:blipFill>
                  <pic:spPr>
                    <a:xfrm>
                      <a:off x="0" y="0"/>
                      <a:ext cx="5221581" cy="11404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38750" cy="25069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0" r="19636" b="5231"/>
                    <a:stretch>
                      <a:fillRect/>
                    </a:stretch>
                  </pic:blipFill>
                  <pic:spPr>
                    <a:xfrm>
                      <a:off x="0" y="0"/>
                      <a:ext cx="5268835" cy="25219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21605" cy="20669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7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5227200" cy="206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color w:val="FF0000"/>
        </w:rPr>
        <w:t>in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>trd.img</w:t>
      </w:r>
      <w:r>
        <w:rPr>
          <w:b/>
        </w:rPr>
        <w:t xml:space="preserve">  映像</w:t>
      </w:r>
    </w:p>
    <w:p>
      <w:pPr>
        <w:rPr>
          <w:b/>
        </w:rPr>
      </w:pPr>
      <w:r>
        <w:rPr>
          <w:b/>
          <w:color w:val="FF0000"/>
        </w:rPr>
        <w:t>pxelinux.0</w:t>
      </w:r>
      <w:r>
        <w:rPr>
          <w:b/>
        </w:rPr>
        <w:t xml:space="preserve"> 引导文件引导vmlinux和intrd两个启动文件</w:t>
      </w:r>
    </w:p>
    <w:p>
      <w:pPr>
        <w:rPr>
          <w:b/>
        </w:rPr>
      </w:pPr>
      <w:r>
        <w:rPr>
          <w:b/>
          <w:color w:val="FF0000"/>
        </w:rPr>
        <w:t>vmlinu</w:t>
      </w:r>
      <w:r>
        <w:rPr>
          <w:rFonts w:hint="eastAsia"/>
          <w:b/>
          <w:color w:val="FF0000"/>
        </w:rPr>
        <w:t>z</w:t>
      </w:r>
      <w:r>
        <w:rPr>
          <w:b/>
        </w:rPr>
        <w:t xml:space="preserve">   系统内核</w:t>
      </w:r>
    </w:p>
    <w:p/>
    <w:p>
      <w:r>
        <w:drawing>
          <wp:inline distT="0" distB="0" distL="0" distR="0">
            <wp:extent cx="5274310" cy="22136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可复制源码</w:t>
      </w:r>
    </w:p>
    <w:p>
      <w:pPr>
        <w:rPr>
          <w:b/>
          <w:color w:val="FF0000"/>
        </w:rPr>
      </w:pPr>
      <w:r>
        <w:rPr>
          <w:b/>
          <w:color w:val="FF0000"/>
        </w:rPr>
        <w:t>timeout 100</w:t>
      </w:r>
    </w:p>
    <w:p>
      <w:pPr>
        <w:rPr>
          <w:b/>
          <w:color w:val="FF0000"/>
        </w:rPr>
      </w:pPr>
      <w:r>
        <w:rPr>
          <w:b/>
          <w:color w:val="FF0000"/>
        </w:rPr>
        <w:t>default menu.c32</w:t>
      </w:r>
    </w:p>
    <w:p>
      <w:pPr>
        <w:rPr>
          <w:b/>
          <w:color w:val="FF0000"/>
        </w:rPr>
      </w:pPr>
      <w:r>
        <w:rPr>
          <w:b/>
          <w:color w:val="FF0000"/>
        </w:rPr>
        <w:t>menu title ########## PXE Boot Menu ##########</w:t>
      </w:r>
    </w:p>
    <w:p>
      <w:pPr>
        <w:rPr>
          <w:b/>
          <w:color w:val="FF0000"/>
        </w:rPr>
      </w:pPr>
      <w:r>
        <w:rPr>
          <w:b/>
          <w:color w:val="FF0000"/>
        </w:rPr>
        <w:t>label 1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menu label ^1) Install CentOS 7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kernel vmlinuz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# change: specify Kickstart file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append initrd=initrd.img text ks=ftp://192.168.7.10/ks.cfg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label 2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   menu label ^2) Boot from local drive</w:t>
      </w:r>
    </w:p>
    <w:p>
      <w:pPr>
        <w:pBdr>
          <w:bottom w:val="single" w:color="auto" w:sz="6" w:space="1"/>
        </w:pBdr>
        <w:rPr>
          <w:b/>
          <w:color w:val="FF0000"/>
        </w:rPr>
      </w:pPr>
      <w:r>
        <w:rPr>
          <w:b/>
          <w:color w:val="FF0000"/>
        </w:rPr>
        <w:t xml:space="preserve">   localboot</w:t>
      </w:r>
    </w:p>
    <w:p>
      <w:pPr>
        <w:pBdr>
          <w:bottom w:val="single" w:color="auto" w:sz="6" w:space="1"/>
        </w:pBdr>
        <w:rPr>
          <w:b/>
          <w:color w:val="FF0000"/>
        </w:rPr>
      </w:pPr>
    </w:p>
    <w:p>
      <w:pPr>
        <w:rPr>
          <w:b/>
          <w:color w:val="FF0000"/>
        </w:rPr>
      </w:pPr>
    </w:p>
    <w:p>
      <w:r>
        <w:drawing>
          <wp:inline distT="0" distB="0" distL="0" distR="0">
            <wp:extent cx="5274310" cy="10642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9865" cy="3743325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00" cy="37901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添加3.4.5行内容。在第七行添加url，在clearpart前一行添加zerombr。</w:t>
      </w:r>
      <w:bookmarkStart w:id="0" w:name="_GoBack"/>
      <w:bookmarkEnd w:id="0"/>
    </w:p>
    <w:p>
      <w:r>
        <w:drawing>
          <wp:inline distT="0" distB="0" distL="0" distR="0">
            <wp:extent cx="5274310" cy="20345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8294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78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833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86375" cy="16408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8783" r="1146"/>
                    <a:stretch>
                      <a:fillRect/>
                    </a:stretch>
                  </pic:blipFill>
                  <pic:spPr>
                    <a:xfrm>
                      <a:off x="0" y="0"/>
                      <a:ext cx="5324301" cy="16527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10175" cy="18935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69" cy="19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77155" cy="1200150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612" cy="12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61280" cy="1006475"/>
            <wp:effectExtent l="0" t="0" r="127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53" cy="10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94605" cy="26282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6116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61280" cy="1732915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4"/>
        </w:rPr>
      </w:pPr>
      <w:r>
        <w:rPr>
          <w:rFonts w:hint="eastAsia"/>
          <w:b/>
          <w:sz w:val="24"/>
        </w:rPr>
        <w:t>然后开始安装，安装结束以后。。。。。。。。。。。。</w:t>
      </w:r>
    </w:p>
    <w:p>
      <w:r>
        <w:drawing>
          <wp:inline distT="0" distB="0" distL="0" distR="0">
            <wp:extent cx="5189855" cy="238061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0142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重新启动服务器，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  <w:color w:val="FF0000"/>
        </w:rPr>
        <w:t>vim /etc/selinux/conf</w:t>
      </w:r>
      <w:r>
        <w:rPr>
          <w:rFonts w:hint="eastAsia"/>
          <w:b/>
        </w:rPr>
        <w:t>配置文件，将S</w:t>
      </w:r>
      <w:r>
        <w:rPr>
          <w:b/>
        </w:rPr>
        <w:t>ELINUX</w:t>
      </w:r>
      <w:r>
        <w:rPr>
          <w:rFonts w:hint="eastAsia"/>
          <w:b/>
        </w:rPr>
        <w:t>改为d</w:t>
      </w:r>
      <w:r>
        <w:rPr>
          <w:b/>
        </w:rPr>
        <w:t>isabled</w:t>
      </w:r>
      <w:r>
        <w:rPr>
          <w:rFonts w:hint="eastAsia"/>
          <w:b/>
        </w:rPr>
        <w:t>关闭selinux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color w:val="FF0000"/>
        </w:rPr>
        <w:t>system</w:t>
      </w:r>
      <w:r>
        <w:rPr>
          <w:b/>
          <w:color w:val="FF0000"/>
        </w:rPr>
        <w:t>ctl stop firewalld</w:t>
      </w:r>
      <w:r>
        <w:rPr>
          <w:b/>
        </w:rPr>
        <w:t xml:space="preserve">  </w:t>
      </w:r>
      <w:r>
        <w:rPr>
          <w:rFonts w:hint="eastAsia"/>
          <w:b/>
        </w:rPr>
        <w:t>关闭防火墙</w:t>
      </w:r>
    </w:p>
    <w:p>
      <w:pPr>
        <w:pStyle w:val="6"/>
        <w:ind w:left="360" w:firstLine="0" w:firstLineChars="0"/>
        <w:rPr>
          <w:b/>
        </w:rPr>
      </w:pPr>
      <w:r>
        <w:rPr>
          <w:b/>
          <w:color w:val="FF0000"/>
        </w:rPr>
        <w:t>systemctl disable firewalld</w:t>
      </w:r>
      <w:r>
        <w:rPr>
          <w:b/>
        </w:rPr>
        <w:t xml:space="preserve">  </w:t>
      </w:r>
      <w:r>
        <w:rPr>
          <w:rFonts w:hint="eastAsia"/>
          <w:b/>
        </w:rPr>
        <w:t>开机不启动防火墙</w:t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cd /etc/yum.repos.d</w:t>
      </w:r>
    </w:p>
    <w:p>
      <w:pPr>
        <w:pStyle w:val="6"/>
        <w:ind w:left="360" w:firstLine="0" w:firstLineChars="0"/>
        <w:rPr>
          <w:b/>
          <w:color w:val="FF0000"/>
        </w:rPr>
      </w:pPr>
      <w:r>
        <w:rPr>
          <w:b/>
          <w:color w:val="FF0000"/>
        </w:rPr>
        <w:t>mv CentOS-Media.repo  CentOS-Media.repo.bak</w:t>
      </w:r>
    </w:p>
    <w:p>
      <w:pPr>
        <w:pStyle w:val="6"/>
        <w:ind w:left="360" w:firstLine="0" w:firstLineChars="0"/>
        <w:rPr>
          <w:b/>
        </w:rPr>
      </w:pPr>
      <w:r>
        <w:rPr>
          <w:b/>
          <w:color w:val="FF0000"/>
        </w:rPr>
        <w:t>vi CentOS-Base.repo</w:t>
      </w:r>
      <w:r>
        <w:rPr>
          <w:b/>
        </w:rPr>
        <w:t xml:space="preserve"> </w:t>
      </w:r>
      <w:r>
        <w:rPr>
          <w:rFonts w:hint="eastAsia"/>
          <w:b/>
        </w:rPr>
        <w:t>将enable</w:t>
      </w:r>
      <w:r>
        <w:rPr>
          <w:b/>
        </w:rPr>
        <w:t xml:space="preserve">=0 </w:t>
      </w:r>
      <w:r>
        <w:rPr>
          <w:rFonts w:hint="eastAsia"/>
          <w:b/>
        </w:rPr>
        <w:t xml:space="preserve">改为 </w:t>
      </w:r>
      <w:r>
        <w:rPr>
          <w:b/>
        </w:rPr>
        <w:t>1</w:t>
      </w:r>
    </w:p>
    <w:p>
      <w:pPr>
        <w:pStyle w:val="6"/>
        <w:ind w:left="360" w:firstLine="0" w:firstLineChars="0"/>
        <w:rPr>
          <w:b/>
        </w:rPr>
      </w:pPr>
      <w:r>
        <w:rPr>
          <w:rFonts w:hint="eastAsia"/>
          <w:b/>
          <w:color w:val="FF0000"/>
        </w:rPr>
        <w:t>yum</w:t>
      </w:r>
      <w:r>
        <w:rPr>
          <w:b/>
          <w:color w:val="FF0000"/>
        </w:rPr>
        <w:t xml:space="preserve"> clean all</w:t>
      </w:r>
      <w:r>
        <w:rPr>
          <w:b/>
        </w:rPr>
        <w:t xml:space="preserve"> </w:t>
      </w:r>
      <w:r>
        <w:rPr>
          <w:rFonts w:hint="eastAsia"/>
          <w:b/>
        </w:rPr>
        <w:t>清空yum缓存</w:t>
      </w:r>
    </w:p>
    <w:p>
      <w:pPr>
        <w:pStyle w:val="6"/>
        <w:ind w:left="360" w:firstLine="0" w:firstLineChars="0"/>
        <w:rPr>
          <w:b/>
        </w:rPr>
      </w:pPr>
      <w:r>
        <w:rPr>
          <w:rFonts w:hint="eastAsia"/>
          <w:b/>
          <w:color w:val="FF0000"/>
        </w:rPr>
        <w:t>yum</w:t>
      </w:r>
      <w:r>
        <w:rPr>
          <w:b/>
          <w:color w:val="FF0000"/>
        </w:rPr>
        <w:t xml:space="preserve"> repolist</w:t>
      </w:r>
      <w:r>
        <w:rPr>
          <w:b/>
        </w:rPr>
        <w:t xml:space="preserve">  </w:t>
      </w:r>
      <w:r>
        <w:rPr>
          <w:rFonts w:hint="eastAsia"/>
          <w:b/>
        </w:rPr>
        <w:t>展示yum列表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color w:val="FF0000"/>
        </w:rPr>
        <w:t>yum</w:t>
      </w:r>
      <w:r>
        <w:rPr>
          <w:b/>
          <w:color w:val="FF0000"/>
        </w:rPr>
        <w:t xml:space="preserve"> install vim net-tools –y </w:t>
      </w:r>
      <w:r>
        <w:rPr>
          <w:b/>
        </w:rPr>
        <w:t xml:space="preserve"> </w:t>
      </w:r>
      <w:r>
        <w:rPr>
          <w:rFonts w:hint="eastAsia"/>
          <w:b/>
        </w:rPr>
        <w:t>安装vim</w:t>
      </w:r>
      <w:r>
        <w:rPr>
          <w:b/>
        </w:rPr>
        <w:t xml:space="preserve"> </w:t>
      </w:r>
      <w:r>
        <w:rPr>
          <w:rFonts w:hint="eastAsia"/>
          <w:b/>
        </w:rPr>
        <w:t>和 net</w:t>
      </w:r>
      <w:r>
        <w:rPr>
          <w:b/>
        </w:rPr>
        <w:t xml:space="preserve">-tools 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配置网络环境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b/>
        </w:rPr>
        <w:drawing>
          <wp:inline distT="0" distB="0" distL="0" distR="0">
            <wp:extent cx="5274310" cy="17786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>
            <wp:extent cx="5208905" cy="312356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>
            <wp:extent cx="5274310" cy="27622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EA2A2A"/>
    <w:multiLevelType w:val="multilevel"/>
    <w:tmpl w:val="25EA2A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VhNzc1YzY5OTFkZDYzYTU1ODdmNDJkMjI0MTc0OTUifQ=="/>
  </w:docVars>
  <w:rsids>
    <w:rsidRoot w:val="00901C8A"/>
    <w:rsid w:val="001002A8"/>
    <w:rsid w:val="002048B8"/>
    <w:rsid w:val="003D3D69"/>
    <w:rsid w:val="004C2633"/>
    <w:rsid w:val="0059424D"/>
    <w:rsid w:val="00901C8A"/>
    <w:rsid w:val="009A1242"/>
    <w:rsid w:val="00C13F3D"/>
    <w:rsid w:val="00CB1713"/>
    <w:rsid w:val="00EA52F0"/>
    <w:rsid w:val="2FB0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429</Words>
  <Characters>992</Characters>
  <Lines>8</Lines>
  <Paragraphs>2</Paragraphs>
  <TotalTime>155</TotalTime>
  <ScaleCrop>false</ScaleCrop>
  <LinksUpToDate>false</LinksUpToDate>
  <CharactersWithSpaces>1104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2022-11-23T12:46:00Z</dcterms:created>
  <dc:creator>Admin</dc:creator>
  <cp:lastModifiedBy>Razer</cp:lastModifiedBy>
  <dcterms:modified xsi:type="dcterms:W3CDTF">2023-01-11T06:42:36Z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468C4B71C5494CF7A3A2FE8665D1ED25</vt:lpwstr>
  </property>
</Properties>
</file>