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实验1： 堆叠IRF和链路聚合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IRF(堆叠)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定义: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智能弹性架构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H3C的堆叠技术通过把多台交换机虚拟成一台逻辑设备来提高1可靠性和性能优势：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大幅度简化配置管理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整体提高设备性能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设备拓展便捷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大幅度提高设备可靠性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Master设备选举规则：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优先级大的优先，默认优先级为1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系统运行时间长的优先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MAC地址小的优先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IRF形成必要条件：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堆叠口中的物理接口必须是万兆以上接口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一台设备上最多有两个堆叠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一台设备的1号堆叠口必须连接到另一台设备的2号堆叠口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Ethernet0/0 10M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FastEthernet0/1 100M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GigabitEthernet0/0 1000M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Ten-GigabitEthernet0/0 10000M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Forty-GigabitEthernet0/0 40000M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配置步骤：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更改设备编号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保存配置，手动重启更改了设备ID的交换机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手动shutdown要加入到堆叠口中的物理口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eastAsiaTheme="minorEastAsia"/>
          <w:lang w:eastAsia="zh-CN"/>
        </w:rPr>
        <w:t>创建虚拟堆叠口，并加入相应的物理口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eastAsiaTheme="minorEastAsia"/>
          <w:lang w:eastAsia="zh-CN"/>
        </w:rPr>
        <w:t>手动开启物理口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eastAsiaTheme="minorEastAsia"/>
          <w:lang w:eastAsia="zh-CN"/>
        </w:rPr>
        <w:t>保存配置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 w:eastAsiaTheme="minorEastAsia"/>
          <w:lang w:eastAsia="zh-CN"/>
        </w:rPr>
        <w:t>激活IRF配置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13785"/>
            <wp:effectExtent l="0" t="0" r="8255" b="5715"/>
            <wp:docPr id="30" name="图片 3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61565"/>
            <wp:effectExtent l="0" t="0" r="6985" b="635"/>
            <wp:docPr id="29" name="图片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64305"/>
            <wp:effectExtent l="0" t="0" r="8255" b="17145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411220"/>
            <wp:effectExtent l="0" t="0" r="9525" b="17780"/>
            <wp:docPr id="27" name="图片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010025"/>
            <wp:effectExtent l="0" t="0" r="5715" b="9525"/>
            <wp:docPr id="26" name="图片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68295"/>
            <wp:effectExtent l="0" t="0" r="10160" b="8255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82875"/>
            <wp:effectExtent l="0" t="0" r="10160" b="3175"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20340"/>
            <wp:effectExtent l="0" t="0" r="5080" b="3810"/>
            <wp:docPr id="23" name="图片 2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43480"/>
            <wp:effectExtent l="0" t="0" r="4445" b="13970"/>
            <wp:docPr id="22" name="图片 2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55925"/>
            <wp:effectExtent l="0" t="0" r="3810" b="1587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785620"/>
            <wp:effectExtent l="0" t="0" r="2540" b="5080"/>
            <wp:docPr id="20" name="图片 2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69970"/>
            <wp:effectExtent l="0" t="0" r="6350" b="11430"/>
            <wp:docPr id="19" name="图片 1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实验2：RIP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RIP(Routing Information Protocol,路由信息协议）是一种内部网关协议（IGP），是一种动态路由选择协议，用于自治系统（AS）内的路由信息的传递。RIP协议基于距离矢量算法（DistanceVectorAlgorithms），使用“跳数”(即metric)来衡量到达目标地址的路由距离，收敛速度较慢。只与自己相邻的路由器交换信息，范围限制在15跳(15度)之内，如果超出了15跳的话，即使路由正确也会默认不可达（16跳—）。正是由于这种协议的缺陷型，现在很少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手动汇总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10.0.0.0       000000|00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10.0.1.0       000000|01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10.0.2.0       000000|10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11111111.11111111.11111100.00000000   /22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75915"/>
            <wp:effectExtent l="0" t="0" r="6350" b="63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64585"/>
            <wp:effectExtent l="0" t="0" r="3810" b="12065"/>
            <wp:docPr id="17" name="图片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47825"/>
            <wp:effectExtent l="0" t="0" r="3175" b="9525"/>
            <wp:docPr id="16" name="图片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760855"/>
            <wp:effectExtent l="0" t="0" r="3175" b="1079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363470"/>
            <wp:effectExtent l="0" t="0" r="8255" b="17780"/>
            <wp:docPr id="14" name="图片 1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2525" cy="1095375"/>
            <wp:effectExtent l="0" t="0" r="9525" b="9525"/>
            <wp:docPr id="13" name="图片 1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58110"/>
            <wp:effectExtent l="0" t="0" r="5715" b="8890"/>
            <wp:docPr id="12" name="图片 1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76935"/>
            <wp:effectExtent l="0" t="0" r="6985" b="18415"/>
            <wp:docPr id="11" name="图片 1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1135" cy="2074545"/>
            <wp:effectExtent l="0" t="0" r="5715" b="1905"/>
            <wp:docPr id="10" name="图片 1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实验3：ospf多区域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24530"/>
            <wp:effectExtent l="0" t="0" r="8890" b="13970"/>
            <wp:docPr id="9" name="图片 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876550"/>
            <wp:effectExtent l="0" t="0" r="4445" b="0"/>
            <wp:docPr id="8" name="图片 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31365"/>
            <wp:effectExtent l="0" t="0" r="3810" b="6985"/>
            <wp:docPr id="7" name="图片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722755"/>
            <wp:effectExtent l="0" t="0" r="4445" b="10795"/>
            <wp:docPr id="6" name="图片 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63395"/>
            <wp:effectExtent l="0" t="0" r="8255" b="8255"/>
            <wp:docPr id="5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53210"/>
            <wp:effectExtent l="0" t="0" r="5080" b="8890"/>
            <wp:docPr id="4" name="图片 4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679575"/>
            <wp:effectExtent l="0" t="0" r="4445" b="15875"/>
            <wp:docPr id="3" name="图片 3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74900"/>
            <wp:effectExtent l="0" t="0" r="4445" b="6350"/>
            <wp:docPr id="2" name="图片 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728470"/>
            <wp:effectExtent l="0" t="0" r="8890" b="5080"/>
            <wp:docPr id="1" name="图片 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40A57699"/>
    <w:rsid w:val="40A57699"/>
    <w:rsid w:val="63B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</Words>
  <Characters>26</Characters>
  <Lines>0</Lines>
  <Paragraphs>0</Paragraphs>
  <TotalTime>1</TotalTime>
  <ScaleCrop>false</ScaleCrop>
  <LinksUpToDate>false</LinksUpToDate>
  <CharactersWithSpaces>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2023-01-30T09:01:00Z</dcterms:created>
  <dc:creator>Razer</dc:creator>
  <cp:lastModifiedBy>Razer</cp:lastModifiedBy>
  <dcterms:modified xsi:type="dcterms:W3CDTF">2023-01-30T09:32:59Z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2469926C4E05413B810A05E6F2D3378D</vt:lpwstr>
  </property>
</Properties>
</file>