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华为综合实验1：web配置AC+AP综合实验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用户名：admin</w:t>
      </w:r>
    </w:p>
    <w:p>
      <w:pPr>
        <w:rPr>
          <w:rFonts w:hint="eastAsia"/>
        </w:rPr>
      </w:pPr>
      <w:r>
        <w:rPr>
          <w:rFonts w:hint="eastAsia"/>
        </w:rPr>
        <w:t>密码： admin@huawei.com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注意事项：在核心3层交换机上开启DHCP功能，并配置DHCP地址池，DHCP选择接口模式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1.首先设置AC接口的vlan及中继链路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2.创建vlanif100的IP地址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3.配置DHCP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4.配置AC</w:t>
      </w:r>
    </w:p>
    <w:p>
      <w:pPr>
        <w:rPr>
          <w:rFonts w:hint="eastAsia"/>
        </w:rPr>
      </w:pPr>
      <w:r>
        <w:rPr>
          <w:rFonts w:hint="eastAsia"/>
        </w:rPr>
        <w:t>https://192.168.10.10/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添加2个AP的MAC地址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5.在配置----》快速配置----》AP，创建AP组，并配置SSID,并添加</w:t>
      </w:r>
    </w:p>
    <w:p>
      <w:pPr>
        <w:rPr>
          <w:rFonts w:hint="eastAsia"/>
        </w:rPr>
      </w:pPr>
      <w:r>
        <w:rPr>
          <w:rFonts w:hint="eastAsia"/>
        </w:rPr>
        <w:t>AP的MAC地址</w:t>
      </w:r>
    </w:p>
    <w:p>
      <w:pPr>
        <w:rPr>
          <w:rFonts w:hint="eastAsia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2764155"/>
            <wp:effectExtent l="0" t="0" r="17145" b="17145"/>
            <wp:docPr id="49" name="图片 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04770"/>
            <wp:effectExtent l="0" t="0" r="3810" b="5080"/>
            <wp:docPr id="48" name="图片 4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92680"/>
            <wp:effectExtent l="0" t="0" r="5715" b="7620"/>
            <wp:docPr id="47" name="图片 4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26640"/>
            <wp:effectExtent l="0" t="0" r="6350" b="16510"/>
            <wp:docPr id="46" name="图片 4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40025"/>
            <wp:effectExtent l="0" t="0" r="5715" b="3175"/>
            <wp:docPr id="45" name="图片 4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05075"/>
            <wp:effectExtent l="0" t="0" r="8255" b="9525"/>
            <wp:docPr id="44" name="图片 4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703195"/>
            <wp:effectExtent l="0" t="0" r="6985" b="1905"/>
            <wp:docPr id="43" name="图片 4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66060"/>
            <wp:effectExtent l="0" t="0" r="7620" b="15240"/>
            <wp:docPr id="42" name="图片 4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36520"/>
            <wp:effectExtent l="0" t="0" r="4445" b="11430"/>
            <wp:docPr id="41" name="图片 4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42590"/>
            <wp:effectExtent l="0" t="0" r="3175" b="10160"/>
            <wp:docPr id="40" name="图片 4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56865"/>
            <wp:effectExtent l="0" t="0" r="5080" b="635"/>
            <wp:docPr id="39" name="图片 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73325"/>
            <wp:effectExtent l="0" t="0" r="6350" b="3175"/>
            <wp:docPr id="38" name="图片 3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650615"/>
            <wp:effectExtent l="0" t="0" r="6985" b="6985"/>
            <wp:docPr id="37" name="图片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57830"/>
            <wp:effectExtent l="0" t="0" r="9525" b="13970"/>
            <wp:docPr id="36" name="图片 3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051685"/>
            <wp:effectExtent l="0" t="0" r="6985" b="5715"/>
            <wp:docPr id="35" name="图片 3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0150" cy="2305050"/>
            <wp:effectExtent l="0" t="0" r="0" b="0"/>
            <wp:docPr id="34" name="图片 3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37740"/>
            <wp:effectExtent l="0" t="0" r="4445" b="10160"/>
            <wp:docPr id="33" name="图片 3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173095"/>
            <wp:effectExtent l="0" t="0" r="9525" b="8255"/>
            <wp:docPr id="32" name="图片 3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685415"/>
            <wp:effectExtent l="0" t="0" r="2540" b="635"/>
            <wp:docPr id="31" name="图片 3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527810"/>
            <wp:effectExtent l="0" t="0" r="7620" b="15240"/>
            <wp:docPr id="30" name="图片 3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42235"/>
            <wp:effectExtent l="0" t="0" r="8255" b="5715"/>
            <wp:docPr id="29" name="图片 2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11755"/>
            <wp:effectExtent l="0" t="0" r="4445" b="17145"/>
            <wp:docPr id="28" name="图片 2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617980"/>
            <wp:effectExtent l="0" t="0" r="4445" b="1270"/>
            <wp:docPr id="27" name="图片 2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582420"/>
            <wp:effectExtent l="0" t="0" r="7620" b="17780"/>
            <wp:docPr id="26" name="图片 2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101975"/>
            <wp:effectExtent l="0" t="0" r="8255" b="3175"/>
            <wp:docPr id="25" name="图片 2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57830"/>
            <wp:effectExtent l="0" t="0" r="8255" b="13970"/>
            <wp:docPr id="24" name="图片 24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172335"/>
            <wp:effectExtent l="0" t="0" r="6350" b="18415"/>
            <wp:docPr id="23" name="图片 23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812800"/>
            <wp:effectExtent l="0" t="0" r="5080" b="6350"/>
            <wp:docPr id="22" name="图片 2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15950"/>
            <wp:effectExtent l="0" t="0" r="8255" b="12700"/>
            <wp:docPr id="21" name="图片 2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25065"/>
            <wp:effectExtent l="0" t="0" r="4445" b="13335"/>
            <wp:docPr id="20" name="图片 20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792605"/>
            <wp:effectExtent l="0" t="0" r="2540" b="17145"/>
            <wp:docPr id="19" name="图片 1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SW1-SW9: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aaa</w:t>
      </w:r>
    </w:p>
    <w:p>
      <w:pPr>
        <w:rPr>
          <w:rFonts w:hint="eastAsia"/>
        </w:rPr>
      </w:pPr>
      <w:r>
        <w:rPr>
          <w:rFonts w:hint="eastAsia"/>
        </w:rPr>
        <w:t>local-user aa privilege level 3 password cipher 123</w:t>
      </w:r>
    </w:p>
    <w:p>
      <w:pPr>
        <w:rPr>
          <w:rFonts w:hint="eastAsia"/>
        </w:rPr>
      </w:pPr>
      <w:r>
        <w:rPr>
          <w:rFonts w:hint="eastAsia"/>
        </w:rPr>
        <w:t>local-user aa service-type telnet</w:t>
      </w:r>
    </w:p>
    <w:p>
      <w:pPr>
        <w:rPr>
          <w:rFonts w:hint="eastAsia"/>
        </w:rPr>
      </w:pPr>
      <w:r>
        <w:rPr>
          <w:rFonts w:hint="eastAsia"/>
        </w:rPr>
        <w:t>user-interface vty 0 4</w:t>
      </w:r>
    </w:p>
    <w:p>
      <w:pPr>
        <w:rPr>
          <w:rFonts w:hint="eastAsia"/>
        </w:rPr>
      </w:pPr>
      <w:r>
        <w:rPr>
          <w:rFonts w:hint="eastAsia"/>
        </w:rPr>
        <w:t>authentication-mode aaa</w:t>
      </w:r>
    </w:p>
    <w:p>
      <w:pPr>
        <w:rPr>
          <w:rFonts w:hint="eastAsia"/>
        </w:rPr>
      </w:pPr>
      <w:r>
        <w:rPr>
          <w:rFonts w:hint="eastAsia"/>
        </w:rPr>
        <w:t>protocol inbound telnet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telnet server enable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12365"/>
            <wp:effectExtent l="0" t="0" r="5715" b="6985"/>
            <wp:docPr id="18" name="图片 1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SW8: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192.168.255.8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SW2: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192.168.255.2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SW3: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192.168.255.3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SW1: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192.168.255.1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SW4: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192.168.255.4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SW5: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192.168.255.5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SW6: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192.168.255.6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SW7: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192.168.255.7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SW9:</w:t>
      </w:r>
    </w:p>
    <w:p>
      <w:pPr>
        <w:rPr>
          <w:rFonts w:hint="eastAsia"/>
        </w:rPr>
      </w:pPr>
      <w:r>
        <w:rPr>
          <w:rFonts w:hint="eastAsia"/>
        </w:rPr>
        <w:t>system-view</w:t>
      </w:r>
    </w:p>
    <w:p>
      <w:pPr>
        <w:rPr>
          <w:rFonts w:hint="eastAsia"/>
        </w:rPr>
      </w:pPr>
      <w:r>
        <w:rPr>
          <w:rFonts w:hint="eastAsia"/>
        </w:rPr>
        <w:t>interface vlanif 900</w:t>
      </w:r>
    </w:p>
    <w:p>
      <w:pPr>
        <w:rPr>
          <w:rFonts w:hint="eastAsia"/>
        </w:rPr>
      </w:pPr>
      <w:r>
        <w:rPr>
          <w:rFonts w:hint="eastAsia"/>
        </w:rPr>
        <w:t>ip address 192.168.255.9 24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  <w:r>
        <w:rPr>
          <w:rFonts w:hint="eastAsia"/>
        </w:rPr>
        <w:t>ip route-static 0.0.0.0 0.0.0.0 192.168.255.1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654175"/>
            <wp:effectExtent l="0" t="0" r="9525" b="3175"/>
            <wp:docPr id="17" name="图片 1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803400"/>
            <wp:effectExtent l="0" t="0" r="6985" b="6350"/>
            <wp:docPr id="16" name="图片 16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60700"/>
            <wp:effectExtent l="0" t="0" r="6350" b="6350"/>
            <wp:docPr id="15" name="图片 15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463290"/>
            <wp:effectExtent l="0" t="0" r="3175" b="3810"/>
            <wp:docPr id="14" name="图片 14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73960"/>
            <wp:effectExtent l="0" t="0" r="6350" b="2540"/>
            <wp:docPr id="13" name="图片 1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53105"/>
            <wp:effectExtent l="0" t="0" r="3810" b="4445"/>
            <wp:docPr id="12" name="图片 12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92730"/>
            <wp:effectExtent l="0" t="0" r="8255" b="7620"/>
            <wp:docPr id="11" name="图片 11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775460"/>
            <wp:effectExtent l="0" t="0" r="3810" b="15240"/>
            <wp:docPr id="10" name="图片 10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83155"/>
            <wp:effectExtent l="0" t="0" r="6350" b="17145"/>
            <wp:docPr id="9" name="图片 9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08555"/>
            <wp:effectExtent l="0" t="0" r="5715" b="10795"/>
            <wp:docPr id="8" name="图片 8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54260BA2"/>
    <w:rsid w:val="5426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1438</Characters>
  <Lines>0</Lines>
  <Paragraphs>0</Paragraphs>
  <TotalTime>2</TotalTime>
  <ScaleCrop>false</ScaleCrop>
  <LinksUpToDate>false</LinksUpToDate>
  <CharactersWithSpaces>1543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2023-02-03T09:35:00Z</dcterms:created>
  <dc:creator>Razer</dc:creator>
  <cp:lastModifiedBy>Razer</cp:lastModifiedBy>
  <dcterms:modified xsi:type="dcterms:W3CDTF">2023-02-03T09:43:55Z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B2B6FA4AD40A4FE6A0B6D4A1A774E03E</vt:lpwstr>
  </property>
</Properties>
</file>