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67200" cy="2019300"/>
            <wp:effectExtent l="0" t="0" r="0" b="0"/>
            <wp:docPr id="1" name="图片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QtDebug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//当播放未开始时，暂停功能是无效的（该控件不能暂停）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sloButton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isPlay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  <w:r>
        <w:rPr>
          <w:color w:val="008000"/>
        </w:rPr>
        <w:t>//默认是未播放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on_playButton_clicked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sloButton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"开始播放"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isPlay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on_sloButton_clicked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//通过标志位来实现两种状态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isPlay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isPlay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"暂停播放"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sloButton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"播放"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isPlay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"继续播放"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sloButton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"暂停"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 w:after="0" w:afterAutospacing="0"/>
        <w:ind w:left="0" w:right="0" w:firstLine="0"/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00000000"/>
    <w:rsid w:val="044332CF"/>
    <w:rsid w:val="0CF9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2023-06-08T04:02:00Z</dcterms:created>
  <dc:creator>Razer</dc:creator>
  <cp:lastModifiedBy>God</cp:lastModifiedBy>
  <dcterms:modified xsi:type="dcterms:W3CDTF">2023-06-09T05:09:06Z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4A0C6AF0BDEC42769053690AAC598CD4_12</vt:lpwstr>
  </property>
</Properties>
</file>