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3D" w:rsidRDefault="00D6769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8F23438" wp14:editId="4529844A">
            <wp:extent cx="5940425" cy="6411907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71E5CAA" wp14:editId="74AFB4E1">
            <wp:extent cx="5940425" cy="6411907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93D" w:rsidRDefault="003B69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B693D" w:rsidRDefault="003B69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86C3A" w:rsidRDefault="007D44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1. Это раздел документа, позволяющий пользователю вводить информацию для последующей обработки системой.</w:t>
      </w:r>
    </w:p>
    <w:p w:rsidR="007D443D" w:rsidRPr="00D6769F" w:rsidRDefault="007D44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2.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type</w:t>
      </w:r>
    </w:p>
    <w:p w:rsidR="007D443D" w:rsidRPr="00D6769F" w:rsidRDefault="007D44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6769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3.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select</w:t>
      </w:r>
      <w:r w:rsidRPr="00D6769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textarea</w:t>
      </w:r>
      <w:proofErr w:type="spellEnd"/>
      <w:r w:rsidRPr="00D6769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input</w:t>
      </w:r>
    </w:p>
    <w:p w:rsidR="00D6769F" w:rsidRDefault="007D443D" w:rsidP="00D6769F">
      <w:pPr>
        <w:pStyle w:val="Textbody"/>
        <w:rPr>
          <w:rFonts w:ascii="Times New Roman" w:hAnsi="Times New Roman" w:cs="Times New Roman"/>
          <w:sz w:val="24"/>
          <w:lang w:val="ru-RU"/>
        </w:rPr>
      </w:pPr>
      <w:r w:rsidRPr="00D6769F">
        <w:rPr>
          <w:rFonts w:ascii="Arial" w:hAnsi="Arial" w:cs="Arial"/>
          <w:color w:val="252525"/>
          <w:szCs w:val="21"/>
          <w:shd w:val="clear" w:color="auto" w:fill="FFFFFF"/>
          <w:lang w:val="ru-RU"/>
        </w:rPr>
        <w:t>4.</w:t>
      </w:r>
      <w:r w:rsidR="00D6769F" w:rsidRPr="00D6769F">
        <w:rPr>
          <w:rFonts w:ascii="Times New Roman" w:hAnsi="Times New Roman" w:cs="Times New Roman"/>
          <w:sz w:val="24"/>
          <w:lang w:val="ru-RU"/>
        </w:rPr>
        <w:t xml:space="preserve"> </w:t>
      </w:r>
      <w:r w:rsidR="00D6769F" w:rsidRPr="00987F17">
        <w:rPr>
          <w:rFonts w:ascii="Times New Roman" w:hAnsi="Times New Roman" w:cs="Times New Roman"/>
          <w:sz w:val="24"/>
          <w:lang w:val="ru-RU"/>
        </w:rPr>
        <w:t xml:space="preserve">Существует два способа связывания объекта и метки. Первый заключается в использовании идентификатора </w:t>
      </w:r>
      <w:proofErr w:type="spellStart"/>
      <w:r w:rsidR="00D6769F" w:rsidRPr="00987F17">
        <w:rPr>
          <w:rFonts w:ascii="Calibri" w:hAnsi="Calibri" w:cs="Calibri"/>
          <w:b/>
          <w:sz w:val="24"/>
          <w:lang w:val="ru-RU"/>
        </w:rPr>
        <w:t>id</w:t>
      </w:r>
      <w:proofErr w:type="spellEnd"/>
      <w:r w:rsidR="00D6769F" w:rsidRPr="00987F17">
        <w:rPr>
          <w:rFonts w:ascii="Times New Roman" w:hAnsi="Times New Roman" w:cs="Times New Roman"/>
          <w:sz w:val="24"/>
          <w:lang w:val="ru-RU"/>
        </w:rPr>
        <w:t xml:space="preserve"> внутри тега </w:t>
      </w:r>
      <w:r w:rsidR="00D6769F" w:rsidRPr="00987F17">
        <w:rPr>
          <w:rFonts w:ascii="Courier New" w:hAnsi="Courier New" w:cs="Courier New"/>
          <w:b/>
          <w:sz w:val="24"/>
          <w:lang w:val="ru-RU"/>
        </w:rPr>
        <w:t>&lt;</w:t>
      </w:r>
      <w:proofErr w:type="spellStart"/>
      <w:r w:rsidR="00D6769F" w:rsidRPr="00987F17">
        <w:rPr>
          <w:rFonts w:ascii="Courier New" w:hAnsi="Courier New" w:cs="Courier New"/>
          <w:b/>
          <w:sz w:val="24"/>
          <w:lang w:val="ru-RU"/>
        </w:rPr>
        <w:t>input</w:t>
      </w:r>
      <w:proofErr w:type="spellEnd"/>
      <w:r w:rsidR="00D6769F" w:rsidRPr="00987F17">
        <w:rPr>
          <w:rFonts w:ascii="Courier New" w:hAnsi="Courier New" w:cs="Courier New"/>
          <w:b/>
          <w:sz w:val="24"/>
          <w:lang w:val="ru-RU"/>
        </w:rPr>
        <w:t>&gt;</w:t>
      </w:r>
      <w:r w:rsidR="00D6769F" w:rsidRPr="00987F17">
        <w:rPr>
          <w:rFonts w:ascii="Times New Roman" w:hAnsi="Times New Roman" w:cs="Times New Roman"/>
          <w:sz w:val="24"/>
          <w:lang w:val="ru-RU"/>
        </w:rPr>
        <w:t xml:space="preserve"> и указании его имени в качестве параметра </w:t>
      </w:r>
      <w:proofErr w:type="spellStart"/>
      <w:r w:rsidR="00D6769F" w:rsidRPr="00987F17">
        <w:rPr>
          <w:rFonts w:ascii="Times New Roman" w:hAnsi="Times New Roman" w:cs="Times New Roman"/>
          <w:sz w:val="24"/>
          <w:lang w:val="ru-RU"/>
        </w:rPr>
        <w:t>for</w:t>
      </w:r>
      <w:proofErr w:type="spellEnd"/>
      <w:r w:rsidR="00D6769F" w:rsidRPr="00987F17">
        <w:rPr>
          <w:rFonts w:ascii="Times New Roman" w:hAnsi="Times New Roman" w:cs="Times New Roman"/>
          <w:sz w:val="24"/>
          <w:lang w:val="ru-RU"/>
        </w:rPr>
        <w:t xml:space="preserve"> тега</w:t>
      </w:r>
      <w:r w:rsidR="00D6769F" w:rsidRPr="00987F17">
        <w:rPr>
          <w:rFonts w:ascii="Courier New" w:hAnsi="Courier New" w:cs="Courier New"/>
          <w:b/>
          <w:sz w:val="24"/>
          <w:lang w:val="ru-RU"/>
        </w:rPr>
        <w:t xml:space="preserve"> &lt;</w:t>
      </w:r>
      <w:proofErr w:type="spellStart"/>
      <w:r w:rsidR="00D6769F" w:rsidRPr="00987F17">
        <w:rPr>
          <w:rFonts w:ascii="Courier New" w:hAnsi="Courier New" w:cs="Courier New"/>
          <w:b/>
          <w:sz w:val="24"/>
          <w:lang w:val="ru-RU"/>
        </w:rPr>
        <w:t>label</w:t>
      </w:r>
      <w:proofErr w:type="spellEnd"/>
      <w:r w:rsidR="00D6769F" w:rsidRPr="00987F17">
        <w:rPr>
          <w:rFonts w:ascii="Courier New" w:hAnsi="Courier New" w:cs="Courier New"/>
          <w:b/>
          <w:sz w:val="24"/>
          <w:lang w:val="ru-RU"/>
        </w:rPr>
        <w:t>&gt;</w:t>
      </w:r>
      <w:r w:rsidR="00D6769F" w:rsidRPr="00987F17">
        <w:rPr>
          <w:rFonts w:ascii="Times New Roman" w:hAnsi="Times New Roman" w:cs="Times New Roman"/>
          <w:sz w:val="24"/>
          <w:lang w:val="ru-RU"/>
        </w:rPr>
        <w:t xml:space="preserve">. При втором способе тег </w:t>
      </w:r>
      <w:r w:rsidR="00D6769F" w:rsidRPr="00987F17">
        <w:rPr>
          <w:rFonts w:ascii="Courier New" w:hAnsi="Courier New" w:cs="Courier New"/>
          <w:b/>
          <w:sz w:val="24"/>
          <w:lang w:val="ru-RU"/>
        </w:rPr>
        <w:t>&lt;</w:t>
      </w:r>
      <w:proofErr w:type="spellStart"/>
      <w:r w:rsidR="00D6769F" w:rsidRPr="00987F17">
        <w:rPr>
          <w:rFonts w:ascii="Courier New" w:hAnsi="Courier New" w:cs="Courier New"/>
          <w:b/>
          <w:sz w:val="24"/>
          <w:lang w:val="ru-RU"/>
        </w:rPr>
        <w:t>input</w:t>
      </w:r>
      <w:proofErr w:type="spellEnd"/>
      <w:r w:rsidR="00D6769F" w:rsidRPr="00987F17">
        <w:rPr>
          <w:rFonts w:ascii="Courier New" w:hAnsi="Courier New" w:cs="Courier New"/>
          <w:b/>
          <w:sz w:val="24"/>
          <w:lang w:val="ru-RU"/>
        </w:rPr>
        <w:t>&gt;</w:t>
      </w:r>
      <w:r w:rsidR="00D6769F" w:rsidRPr="00987F17">
        <w:rPr>
          <w:rFonts w:ascii="Times New Roman" w:hAnsi="Times New Roman" w:cs="Times New Roman"/>
          <w:sz w:val="24"/>
          <w:lang w:val="ru-RU"/>
        </w:rPr>
        <w:t xml:space="preserve"> помещается внутрь контейнера </w:t>
      </w:r>
      <w:r w:rsidR="00D6769F" w:rsidRPr="00987F17">
        <w:rPr>
          <w:rFonts w:ascii="Courier New" w:hAnsi="Courier New" w:cs="Courier New"/>
          <w:b/>
          <w:sz w:val="24"/>
          <w:lang w:val="ru-RU"/>
        </w:rPr>
        <w:t>&lt;</w:t>
      </w:r>
      <w:proofErr w:type="spellStart"/>
      <w:r w:rsidR="00D6769F" w:rsidRPr="00987F17">
        <w:rPr>
          <w:rFonts w:ascii="Courier New" w:hAnsi="Courier New" w:cs="Courier New"/>
          <w:b/>
          <w:sz w:val="24"/>
          <w:lang w:val="ru-RU"/>
        </w:rPr>
        <w:t>label</w:t>
      </w:r>
      <w:proofErr w:type="spellEnd"/>
      <w:r w:rsidR="00D6769F" w:rsidRPr="00987F17">
        <w:rPr>
          <w:rFonts w:ascii="Courier New" w:hAnsi="Courier New" w:cs="Courier New"/>
          <w:b/>
          <w:sz w:val="24"/>
          <w:lang w:val="ru-RU"/>
        </w:rPr>
        <w:t>&gt;</w:t>
      </w:r>
      <w:r w:rsidR="00D6769F" w:rsidRPr="00987F17">
        <w:rPr>
          <w:rFonts w:ascii="Times New Roman" w:hAnsi="Times New Roman" w:cs="Times New Roman"/>
          <w:sz w:val="24"/>
          <w:lang w:val="ru-RU"/>
        </w:rPr>
        <w:t>.</w:t>
      </w:r>
    </w:p>
    <w:p w:rsidR="00D6769F" w:rsidRPr="00987F17" w:rsidRDefault="00D6769F" w:rsidP="00D6769F">
      <w:pPr>
        <w:pStyle w:val="Textbody"/>
        <w:ind w:firstLine="709"/>
        <w:rPr>
          <w:rFonts w:ascii="Times New Roman" w:hAnsi="Times New Roman" w:cs="Times New Roman"/>
          <w:sz w:val="24"/>
          <w:lang w:val="ru-RU"/>
        </w:rPr>
      </w:pPr>
      <w:r w:rsidRPr="00987F17">
        <w:rPr>
          <w:rFonts w:ascii="Times New Roman" w:hAnsi="Times New Roman" w:cs="Times New Roman"/>
          <w:sz w:val="24"/>
          <w:lang w:val="ru-RU"/>
        </w:rPr>
        <w:lastRenderedPageBreak/>
        <w:t xml:space="preserve">Тег </w:t>
      </w:r>
      <w:r w:rsidRPr="00987F17">
        <w:rPr>
          <w:rFonts w:ascii="Courier New" w:hAnsi="Courier New" w:cs="Courier New"/>
          <w:b/>
          <w:sz w:val="24"/>
          <w:lang w:val="ru-RU"/>
        </w:rPr>
        <w:t>&lt;</w:t>
      </w:r>
      <w:proofErr w:type="spellStart"/>
      <w:r w:rsidRPr="00987F17">
        <w:rPr>
          <w:rFonts w:ascii="Courier New" w:hAnsi="Courier New" w:cs="Courier New"/>
          <w:b/>
          <w:sz w:val="24"/>
          <w:lang w:val="ru-RU"/>
        </w:rPr>
        <w:t>legend</w:t>
      </w:r>
      <w:proofErr w:type="spellEnd"/>
      <w:r w:rsidRPr="00987F17">
        <w:rPr>
          <w:rFonts w:ascii="Courier New" w:hAnsi="Courier New" w:cs="Courier New"/>
          <w:b/>
          <w:sz w:val="24"/>
          <w:lang w:val="ru-RU"/>
        </w:rPr>
        <w:t>&gt;</w:t>
      </w:r>
      <w:r w:rsidRPr="00987F17">
        <w:rPr>
          <w:rFonts w:ascii="Times New Roman" w:hAnsi="Times New Roman" w:cs="Times New Roman"/>
          <w:sz w:val="24"/>
          <w:lang w:val="ru-RU"/>
        </w:rPr>
        <w:t xml:space="preserve"> применяется для создания заголовка группы элементов формы, которая определяется с помощью тега </w:t>
      </w:r>
      <w:r w:rsidRPr="00987F17">
        <w:rPr>
          <w:rFonts w:ascii="Courier New" w:hAnsi="Courier New" w:cs="Courier New"/>
          <w:b/>
          <w:sz w:val="24"/>
          <w:lang w:val="ru-RU"/>
        </w:rPr>
        <w:t>&lt;</w:t>
      </w:r>
      <w:proofErr w:type="spellStart"/>
      <w:r w:rsidRPr="00987F17">
        <w:rPr>
          <w:rFonts w:ascii="Courier New" w:hAnsi="Courier New" w:cs="Courier New"/>
          <w:b/>
          <w:sz w:val="24"/>
          <w:lang w:val="ru-RU"/>
        </w:rPr>
        <w:t>fieldset</w:t>
      </w:r>
      <w:proofErr w:type="spellEnd"/>
      <w:r w:rsidRPr="00987F17">
        <w:rPr>
          <w:rFonts w:ascii="Courier New" w:hAnsi="Courier New" w:cs="Courier New"/>
          <w:b/>
          <w:sz w:val="24"/>
          <w:lang w:val="ru-RU"/>
        </w:rPr>
        <w:t>&gt;</w:t>
      </w:r>
      <w:r w:rsidRPr="00987F17">
        <w:rPr>
          <w:rFonts w:ascii="Times New Roman" w:hAnsi="Times New Roman" w:cs="Times New Roman"/>
          <w:sz w:val="24"/>
          <w:lang w:val="ru-RU"/>
        </w:rPr>
        <w:t xml:space="preserve">. Группа элементов обозначается в браузере с помощью рамки, а текст, который располагается внутри контейнера </w:t>
      </w:r>
      <w:r w:rsidRPr="00987F17">
        <w:rPr>
          <w:rFonts w:ascii="Courier New" w:hAnsi="Courier New" w:cs="Courier New"/>
          <w:b/>
          <w:sz w:val="24"/>
          <w:lang w:val="ru-RU"/>
        </w:rPr>
        <w:t>&lt;</w:t>
      </w:r>
      <w:proofErr w:type="spellStart"/>
      <w:r w:rsidRPr="00987F17">
        <w:rPr>
          <w:rFonts w:ascii="Courier New" w:hAnsi="Courier New" w:cs="Courier New"/>
          <w:b/>
          <w:sz w:val="24"/>
          <w:lang w:val="ru-RU"/>
        </w:rPr>
        <w:t>legend</w:t>
      </w:r>
      <w:proofErr w:type="spellEnd"/>
      <w:r w:rsidRPr="00987F17">
        <w:rPr>
          <w:rFonts w:ascii="Courier New" w:hAnsi="Courier New" w:cs="Courier New"/>
          <w:b/>
          <w:sz w:val="24"/>
          <w:lang w:val="ru-RU"/>
        </w:rPr>
        <w:t>&gt;</w:t>
      </w:r>
      <w:r w:rsidRPr="00987F17">
        <w:rPr>
          <w:rFonts w:ascii="Times New Roman" w:hAnsi="Times New Roman" w:cs="Times New Roman"/>
          <w:sz w:val="24"/>
          <w:lang w:val="ru-RU"/>
        </w:rPr>
        <w:t>, встраивается в эту рамку.</w:t>
      </w:r>
    </w:p>
    <w:p w:rsidR="00D6769F" w:rsidRPr="00987F17" w:rsidRDefault="00D6769F" w:rsidP="00D6769F">
      <w:pPr>
        <w:pStyle w:val="Textbody"/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</w:p>
    <w:p w:rsidR="007D443D" w:rsidRPr="00D6769F" w:rsidRDefault="007D443D"/>
    <w:sectPr w:rsidR="007D443D" w:rsidRPr="00D67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FB"/>
    <w:rsid w:val="00286C3A"/>
    <w:rsid w:val="003B693D"/>
    <w:rsid w:val="007D443D"/>
    <w:rsid w:val="008D7CFB"/>
    <w:rsid w:val="00D6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93D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D6769F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DejaVu Sans" w:eastAsia="DejaVu Sans" w:hAnsi="DejaVu Sans" w:cs="DejaVu Sans"/>
      <w:kern w:val="3"/>
      <w:sz w:val="21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93D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D6769F"/>
    <w:pPr>
      <w:widowControl w:val="0"/>
      <w:suppressAutoHyphens/>
      <w:autoSpaceDN w:val="0"/>
      <w:spacing w:after="120" w:line="240" w:lineRule="auto"/>
      <w:jc w:val="both"/>
      <w:textAlignment w:val="baseline"/>
    </w:pPr>
    <w:rPr>
      <w:rFonts w:ascii="DejaVu Sans" w:eastAsia="DejaVu Sans" w:hAnsi="DejaVu Sans" w:cs="DejaVu Sans"/>
      <w:kern w:val="3"/>
      <w:sz w:val="21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425-011</cp:lastModifiedBy>
  <cp:revision>4</cp:revision>
  <dcterms:created xsi:type="dcterms:W3CDTF">2015-10-06T14:19:00Z</dcterms:created>
  <dcterms:modified xsi:type="dcterms:W3CDTF">2015-10-20T06:24:00Z</dcterms:modified>
</cp:coreProperties>
</file>