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E463E" w14:textId="77777777" w:rsidR="007843F2" w:rsidRDefault="007843F2" w:rsidP="00C37599">
      <w:pPr>
        <w:pStyle w:val="1"/>
      </w:pPr>
      <w:r>
        <w:rPr>
          <w:rFonts w:hint="eastAsia"/>
        </w:rPr>
        <w:t>1、</w:t>
      </w:r>
      <w:r w:rsidRPr="00247A56">
        <w:rPr>
          <w:rFonts w:hint="eastAsia"/>
        </w:rPr>
        <w:t>DXF</w:t>
      </w:r>
      <w:r>
        <w:rPr>
          <w:rFonts w:hint="eastAsia"/>
        </w:rPr>
        <w:t>钻孔铣槽CAM功能</w:t>
      </w:r>
    </w:p>
    <w:p w14:paraId="1DC98BEC" w14:textId="77777777" w:rsidR="007843F2" w:rsidRDefault="007843F2" w:rsidP="00C37599">
      <w:pPr>
        <w:pStyle w:val="2"/>
      </w:pPr>
      <w:bookmarkStart w:id="0" w:name="_Toc96522502"/>
      <w:r>
        <w:rPr>
          <w:rFonts w:hint="eastAsia"/>
        </w:rPr>
        <w:t>1.1  DXF文件传输和浏览</w:t>
      </w:r>
      <w:bookmarkEnd w:id="0"/>
    </w:p>
    <w:p w14:paraId="58099694" w14:textId="77777777" w:rsidR="007843F2" w:rsidRDefault="007843F2" w:rsidP="007843F2">
      <w:pPr>
        <w:ind w:firstLine="709"/>
      </w:pPr>
      <w:r>
        <w:rPr>
          <w:rFonts w:hint="eastAsia"/>
        </w:rPr>
        <w:t>DXF文件编辑好以后，先要传输到CNC系统当中。传输的步骤和图片如下：</w:t>
      </w:r>
    </w:p>
    <w:p w14:paraId="02E28E4D" w14:textId="77777777" w:rsidR="007843F2" w:rsidRDefault="007843F2" w:rsidP="007843F2">
      <w:pPr>
        <w:numPr>
          <w:ilvl w:val="0"/>
          <w:numId w:val="1"/>
        </w:numPr>
      </w:pPr>
      <w:r>
        <w:rPr>
          <w:rFonts w:hint="eastAsia"/>
        </w:rPr>
        <w:t>将DXF文件拷贝到U盘当中；</w:t>
      </w:r>
    </w:p>
    <w:p w14:paraId="4879CDFA" w14:textId="77777777" w:rsidR="007843F2" w:rsidRDefault="007843F2" w:rsidP="007843F2">
      <w:pPr>
        <w:numPr>
          <w:ilvl w:val="0"/>
          <w:numId w:val="1"/>
        </w:numPr>
      </w:pPr>
      <w:r>
        <w:rPr>
          <w:rFonts w:hint="eastAsia"/>
        </w:rPr>
        <w:t>将U盘插入系统，这个时候系统将进行U盘的读取；</w:t>
      </w:r>
    </w:p>
    <w:p w14:paraId="03DFDDE5" w14:textId="77777777" w:rsidR="007843F2" w:rsidRDefault="007843F2" w:rsidP="007843F2">
      <w:pPr>
        <w:numPr>
          <w:ilvl w:val="0"/>
          <w:numId w:val="1"/>
        </w:numPr>
      </w:pPr>
      <w:r>
        <w:rPr>
          <w:rFonts w:hint="eastAsia"/>
        </w:rPr>
        <w:t>按</w:t>
      </w:r>
      <w:r>
        <w:rPr>
          <w:noProof/>
        </w:rPr>
        <w:drawing>
          <wp:inline distT="0" distB="0" distL="0" distR="0" wp14:anchorId="007E98F7" wp14:editId="13BEFF05">
            <wp:extent cx="342900" cy="3238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按键，进入后，按</w:t>
      </w:r>
      <w:r>
        <w:rPr>
          <w:rFonts w:ascii="微软雅黑" w:eastAsia="微软雅黑" w:cs="微软雅黑"/>
          <w:noProof/>
          <w:color w:val="004080"/>
          <w:kern w:val="0"/>
          <w:sz w:val="24"/>
        </w:rPr>
        <w:drawing>
          <wp:inline distT="0" distB="0" distL="0" distR="0" wp14:anchorId="214A1AA4" wp14:editId="32ECD0EB">
            <wp:extent cx="685800" cy="3238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按键进入到文件管理页面当中；</w:t>
      </w:r>
    </w:p>
    <w:p w14:paraId="3E505E27" w14:textId="77777777" w:rsidR="007843F2" w:rsidRDefault="007843F2" w:rsidP="007843F2">
      <w:pPr>
        <w:numPr>
          <w:ilvl w:val="0"/>
          <w:numId w:val="1"/>
        </w:numPr>
      </w:pPr>
      <w:r>
        <w:rPr>
          <w:rFonts w:hint="eastAsia"/>
        </w:rPr>
        <w:t>按</w:t>
      </w:r>
      <w:r>
        <w:rPr>
          <w:noProof/>
        </w:rPr>
        <w:drawing>
          <wp:inline distT="0" distB="0" distL="0" distR="0" wp14:anchorId="4217A691" wp14:editId="205DED0B">
            <wp:extent cx="352425" cy="3238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选中U盘中DXF文件后，在</w:t>
      </w:r>
      <w:r>
        <w:rPr>
          <w:noProof/>
        </w:rPr>
        <w:drawing>
          <wp:inline distT="0" distB="0" distL="0" distR="0" wp14:anchorId="4E5B916B" wp14:editId="29E68838">
            <wp:extent cx="371475" cy="3333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的工作方式下，按</w:t>
      </w:r>
      <w:r>
        <w:rPr>
          <w:noProof/>
        </w:rPr>
        <w:drawing>
          <wp:inline distT="0" distB="0" distL="0" distR="0" wp14:anchorId="0C0497BA" wp14:editId="273D63B5">
            <wp:extent cx="342900" cy="3238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按键，即可将DXF文件传输到CNC系统当中。</w:t>
      </w:r>
    </w:p>
    <w:p w14:paraId="2C38CE58" w14:textId="77777777" w:rsidR="007843F2" w:rsidRDefault="007843F2" w:rsidP="005E4A2B">
      <w:pPr>
        <w:ind w:left="1260"/>
        <w:jc w:val="center"/>
      </w:pPr>
      <w:r>
        <w:rPr>
          <w:noProof/>
        </w:rPr>
        <w:drawing>
          <wp:inline distT="0" distB="0" distL="0" distR="0" wp14:anchorId="7926E5E0" wp14:editId="644DBB62">
            <wp:extent cx="4076700" cy="30670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0C716" w14:textId="77777777" w:rsidR="007843F2" w:rsidRDefault="007843F2" w:rsidP="005E4A2B">
      <w:pPr>
        <w:ind w:left="1260"/>
        <w:jc w:val="center"/>
      </w:pPr>
    </w:p>
    <w:p w14:paraId="27F2448D" w14:textId="77777777" w:rsidR="007843F2" w:rsidRDefault="007843F2" w:rsidP="007843F2">
      <w:pPr>
        <w:ind w:firstLine="420"/>
      </w:pPr>
      <w:r>
        <w:rPr>
          <w:rFonts w:hint="eastAsia"/>
        </w:rPr>
        <w:t>DXF文件传输完成以后，按</w:t>
      </w:r>
      <w:r>
        <w:rPr>
          <w:rFonts w:ascii="宋体"/>
          <w:noProof/>
          <w:kern w:val="0"/>
          <w:sz w:val="20"/>
        </w:rPr>
        <w:drawing>
          <wp:inline distT="0" distB="0" distL="0" distR="0" wp14:anchorId="151A85EE" wp14:editId="3590C172">
            <wp:extent cx="352425" cy="3238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int="eastAsia"/>
          <w:kern w:val="0"/>
          <w:sz w:val="20"/>
          <w:lang w:val="zh-CN"/>
        </w:rPr>
        <w:t>按键，进入后，按</w:t>
      </w:r>
      <w:r>
        <w:rPr>
          <w:noProof/>
        </w:rPr>
        <w:drawing>
          <wp:inline distT="0" distB="0" distL="0" distR="0" wp14:anchorId="0D59FEEB" wp14:editId="5095424E">
            <wp:extent cx="695325" cy="3238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软按键，即可对传输到CNC系统的文件进行浏览，如下所示：</w:t>
      </w:r>
    </w:p>
    <w:p w14:paraId="143C997C" w14:textId="77777777" w:rsidR="007843F2" w:rsidRPr="0054220A" w:rsidRDefault="007843F2" w:rsidP="005E4A2B">
      <w:pPr>
        <w:ind w:left="420" w:firstLine="840"/>
        <w:jc w:val="center"/>
      </w:pPr>
      <w:r>
        <w:object w:dxaOrig="12000" w:dyaOrig="9000" w14:anchorId="091D88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325.5pt;height:243.75pt" o:ole="">
            <v:imagedata r:id="rId15" o:title=""/>
          </v:shape>
          <o:OLEObject Type="Embed" ProgID="PBrush" ShapeID="_x0000_i1033" DrawAspect="Content" ObjectID="_1755682952" r:id="rId16"/>
        </w:object>
      </w:r>
    </w:p>
    <w:p w14:paraId="73D8EFBA" w14:textId="77777777" w:rsidR="007843F2" w:rsidRDefault="007843F2" w:rsidP="007843F2">
      <w:pPr>
        <w:pStyle w:val="2"/>
      </w:pPr>
      <w:bookmarkStart w:id="1" w:name="_Toc96522503"/>
      <w:r>
        <w:rPr>
          <w:rFonts w:hint="eastAsia"/>
        </w:rPr>
        <w:t>1.2  DXF文件后处理</w:t>
      </w:r>
      <w:bookmarkEnd w:id="1"/>
    </w:p>
    <w:p w14:paraId="6471AFEC" w14:textId="77777777" w:rsidR="007843F2" w:rsidRDefault="007843F2" w:rsidP="005E4A2B">
      <w:pPr>
        <w:ind w:left="420" w:firstLine="330"/>
      </w:pPr>
      <w:r>
        <w:rPr>
          <w:rFonts w:hint="eastAsia"/>
        </w:rPr>
        <w:tab/>
      </w:r>
      <w:r>
        <w:rPr>
          <w:rFonts w:hint="eastAsia"/>
        </w:rPr>
        <w:tab/>
        <w:t>DXF后处理只能对文件中整圆以及直线、多段线、圆弧组成的闭合轮廓数据进行操作。用户在编辑DXF文件的时候，需注意：1）打孔时，整圆作孔，圆心位置代表孔的中心位置；2）同一颜色轮廓除了坐标位置不同以外，其他加工信息都作一致性处理，编辑时，需做好孔和槽的分类工作。</w:t>
      </w:r>
    </w:p>
    <w:p w14:paraId="7876EC96" w14:textId="77777777" w:rsidR="007843F2" w:rsidRPr="00CD1057" w:rsidRDefault="007843F2" w:rsidP="00C37599">
      <w:pPr>
        <w:pStyle w:val="2"/>
      </w:pPr>
      <w:bookmarkStart w:id="2" w:name="_Toc96522504"/>
      <w:r>
        <w:rPr>
          <w:rFonts w:hint="eastAsia"/>
        </w:rPr>
        <w:t>1</w:t>
      </w:r>
      <w:r w:rsidRPr="00CD1057">
        <w:rPr>
          <w:rFonts w:hint="eastAsia"/>
        </w:rPr>
        <w:t>.2.1</w:t>
      </w:r>
      <w:r>
        <w:t xml:space="preserve"> </w:t>
      </w:r>
      <w:r w:rsidRPr="00CD1057">
        <w:rPr>
          <w:rFonts w:hint="eastAsia"/>
        </w:rPr>
        <w:t>进入DXF后处理</w:t>
      </w:r>
      <w:bookmarkEnd w:id="2"/>
    </w:p>
    <w:p w14:paraId="055F405D" w14:textId="77777777" w:rsidR="007843F2" w:rsidRPr="004B40A8" w:rsidRDefault="007843F2" w:rsidP="005E4A2B">
      <w:pPr>
        <w:ind w:left="1260"/>
        <w:rPr>
          <w:szCs w:val="21"/>
        </w:rPr>
      </w:pPr>
      <w:r>
        <w:rPr>
          <w:rFonts w:hint="eastAsia"/>
        </w:rPr>
        <w:t>在DXF文件界面，按</w:t>
      </w:r>
      <w:r>
        <w:rPr>
          <w:noProof/>
        </w:rPr>
        <w:drawing>
          <wp:inline distT="0" distB="0" distL="0" distR="0" wp14:anchorId="4D057CC7" wp14:editId="6690B715">
            <wp:extent cx="447675" cy="3524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菜单进入DXF后处理页面，系统按照</w:t>
      </w:r>
      <w:r>
        <w:rPr>
          <w:rFonts w:hint="eastAsia"/>
          <w:szCs w:val="21"/>
        </w:rPr>
        <w:t>颜色对</w:t>
      </w:r>
      <w:r>
        <w:rPr>
          <w:szCs w:val="21"/>
        </w:rPr>
        <w:t>轨迹</w:t>
      </w:r>
      <w:r>
        <w:rPr>
          <w:rFonts w:hint="eastAsia"/>
          <w:szCs w:val="21"/>
        </w:rPr>
        <w:t>进行分类，</w:t>
      </w:r>
      <w:r>
        <w:rPr>
          <w:rFonts w:hint="eastAsia"/>
        </w:rPr>
        <w:t>如下图所示：</w:t>
      </w:r>
    </w:p>
    <w:p w14:paraId="3234EBA7" w14:textId="77777777" w:rsidR="007843F2" w:rsidRDefault="007843F2" w:rsidP="005E4A2B">
      <w:pPr>
        <w:jc w:val="center"/>
      </w:pPr>
      <w:r>
        <w:object w:dxaOrig="12000" w:dyaOrig="9000" w14:anchorId="58CC83D5">
          <v:shape id="_x0000_i1034" type="#_x0000_t75" style="width:325.5pt;height:243.75pt" o:ole="">
            <v:imagedata r:id="rId18" o:title=""/>
          </v:shape>
          <o:OLEObject Type="Embed" ProgID="PBrush" ShapeID="_x0000_i1034" DrawAspect="Content" ObjectID="_1755682953" r:id="rId19"/>
        </w:object>
      </w:r>
    </w:p>
    <w:p w14:paraId="33414487" w14:textId="77777777" w:rsidR="007843F2" w:rsidRPr="00CD1057" w:rsidRDefault="007843F2" w:rsidP="00C37599">
      <w:pPr>
        <w:pStyle w:val="3"/>
      </w:pPr>
      <w:bookmarkStart w:id="3" w:name="_Toc96522505"/>
      <w:r>
        <w:rPr>
          <w:rFonts w:hint="eastAsia"/>
        </w:rPr>
        <w:t>1.2.2</w:t>
      </w:r>
      <w:r>
        <w:t xml:space="preserve"> </w:t>
      </w:r>
      <w:r w:rsidRPr="00CD1057">
        <w:rPr>
          <w:rFonts w:hint="eastAsia"/>
        </w:rPr>
        <w:t>孔设置</w:t>
      </w:r>
      <w:bookmarkEnd w:id="3"/>
    </w:p>
    <w:p w14:paraId="69EEC73B" w14:textId="77777777" w:rsidR="007843F2" w:rsidRDefault="007843F2" w:rsidP="005E4A2B">
      <w:pPr>
        <w:ind w:left="1260"/>
        <w:rPr>
          <w:szCs w:val="21"/>
        </w:rPr>
      </w:pPr>
      <w:r>
        <w:rPr>
          <w:rFonts w:hint="eastAsia"/>
          <w:szCs w:val="21"/>
        </w:rPr>
        <w:t>孔设置的孔类型主要有三种：钻孔设置、攻丝设置和镗孔设置。</w:t>
      </w:r>
    </w:p>
    <w:p w14:paraId="085E1A9F" w14:textId="77777777" w:rsidR="007843F2" w:rsidRPr="00C846C6" w:rsidRDefault="007843F2" w:rsidP="005E4A2B">
      <w:pPr>
        <w:ind w:left="1260"/>
        <w:jc w:val="left"/>
        <w:rPr>
          <w:szCs w:val="21"/>
        </w:rPr>
      </w:pPr>
    </w:p>
    <w:p w14:paraId="1D3006BA" w14:textId="77777777" w:rsidR="007843F2" w:rsidRDefault="007843F2" w:rsidP="007843F2">
      <w:pPr>
        <w:numPr>
          <w:ilvl w:val="0"/>
          <w:numId w:val="2"/>
        </w:numPr>
        <w:rPr>
          <w:b/>
          <w:sz w:val="24"/>
        </w:rPr>
      </w:pPr>
      <w:r>
        <w:rPr>
          <w:rFonts w:hint="eastAsia"/>
          <w:b/>
          <w:sz w:val="24"/>
        </w:rPr>
        <w:t>基本信息设置</w:t>
      </w:r>
    </w:p>
    <w:p w14:paraId="567ED38D" w14:textId="77777777" w:rsidR="007843F2" w:rsidRDefault="007843F2" w:rsidP="005E4A2B">
      <w:pPr>
        <w:ind w:left="1680"/>
        <w:rPr>
          <w:szCs w:val="21"/>
        </w:rPr>
      </w:pPr>
      <w:r>
        <w:rPr>
          <w:rFonts w:hint="eastAsia"/>
          <w:szCs w:val="21"/>
        </w:rPr>
        <w:t>无论是钻孔、攻丝还是镗孔都包含一个基本信息设置项。</w:t>
      </w:r>
      <w:r w:rsidRPr="004C7EC8">
        <w:rPr>
          <w:rFonts w:hint="eastAsia"/>
          <w:szCs w:val="21"/>
        </w:rPr>
        <w:t>孔的基本信息设置包括：刀号选择、安全高度、参考高度、</w:t>
      </w:r>
      <w:r>
        <w:rPr>
          <w:rFonts w:hint="eastAsia"/>
          <w:szCs w:val="21"/>
        </w:rPr>
        <w:t>工件表面、加工深度的信息。</w:t>
      </w:r>
    </w:p>
    <w:p w14:paraId="5A86BB16" w14:textId="77777777" w:rsidR="007843F2" w:rsidRDefault="007843F2" w:rsidP="005E4A2B">
      <w:pPr>
        <w:ind w:left="1680"/>
        <w:rPr>
          <w:szCs w:val="21"/>
        </w:rPr>
      </w:pPr>
      <w:r>
        <w:rPr>
          <w:rFonts w:hint="eastAsia"/>
          <w:szCs w:val="21"/>
        </w:rPr>
        <w:t>如下所示：</w:t>
      </w:r>
    </w:p>
    <w:p w14:paraId="7DC42649" w14:textId="77777777" w:rsidR="007843F2" w:rsidRDefault="007843F2" w:rsidP="005E4A2B">
      <w:pPr>
        <w:ind w:left="1680"/>
        <w:rPr>
          <w:szCs w:val="21"/>
        </w:rPr>
      </w:pPr>
      <w:r>
        <w:rPr>
          <w:noProof/>
          <w:szCs w:val="21"/>
        </w:rPr>
        <w:drawing>
          <wp:inline distT="0" distB="0" distL="0" distR="0" wp14:anchorId="38EA6F1A" wp14:editId="14B5016E">
            <wp:extent cx="4143375" cy="885825"/>
            <wp:effectExtent l="0" t="0" r="9525" b="9525"/>
            <wp:docPr id="28" name="图片 28" descr="未标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2" descr="未标题-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DC2EA" w14:textId="77777777" w:rsidR="007843F2" w:rsidRDefault="007843F2" w:rsidP="005E4A2B">
      <w:pPr>
        <w:ind w:left="1680"/>
        <w:rPr>
          <w:szCs w:val="21"/>
        </w:rPr>
      </w:pPr>
      <w:r>
        <w:rPr>
          <w:rFonts w:hint="eastAsia"/>
          <w:szCs w:val="21"/>
        </w:rPr>
        <w:t>刀号选择：决定当前钻孔需要选择的刀具类型，如果当前有刀库，需要换刀，则输入的范围为1-32，如果所有孔的刀号选择都为0，则程序中将不执行换刀。</w:t>
      </w:r>
    </w:p>
    <w:p w14:paraId="6A2B89B6" w14:textId="77777777" w:rsidR="007843F2" w:rsidRDefault="007843F2" w:rsidP="005E4A2B">
      <w:pPr>
        <w:ind w:left="1680"/>
        <w:rPr>
          <w:szCs w:val="21"/>
        </w:rPr>
      </w:pPr>
      <w:r>
        <w:rPr>
          <w:rFonts w:hint="eastAsia"/>
          <w:szCs w:val="21"/>
        </w:rPr>
        <w:t>安全高度：安全高度是指Z轴加工的起始位置，也就是固定循环打孔中所说的Z轴初始点坐标位置。该数值是工件表面的相对值。</w:t>
      </w:r>
    </w:p>
    <w:p w14:paraId="234EEAE1" w14:textId="77777777" w:rsidR="007843F2" w:rsidRDefault="007843F2" w:rsidP="005E4A2B">
      <w:pPr>
        <w:ind w:left="1680"/>
        <w:rPr>
          <w:szCs w:val="21"/>
        </w:rPr>
      </w:pPr>
      <w:r>
        <w:rPr>
          <w:rFonts w:hint="eastAsia"/>
          <w:szCs w:val="21"/>
        </w:rPr>
        <w:t>参考高度：参考高度是指Z轴下刀距离工件表面的相对高度，也就是固定循环中所说的R点高度，设置时不能大于安全点高度。</w:t>
      </w:r>
    </w:p>
    <w:p w14:paraId="25957276" w14:textId="77777777" w:rsidR="007843F2" w:rsidRDefault="007843F2" w:rsidP="005E4A2B">
      <w:pPr>
        <w:ind w:left="1680"/>
        <w:rPr>
          <w:szCs w:val="21"/>
        </w:rPr>
      </w:pPr>
      <w:r>
        <w:rPr>
          <w:rFonts w:hint="eastAsia"/>
          <w:szCs w:val="21"/>
        </w:rPr>
        <w:t>工件表面：是指Z轴在工件表面的一个对刀值，是一个绝对值。</w:t>
      </w:r>
    </w:p>
    <w:p w14:paraId="7154DF99" w14:textId="77777777" w:rsidR="007843F2" w:rsidRDefault="007843F2" w:rsidP="005E4A2B">
      <w:pPr>
        <w:ind w:left="1680"/>
        <w:rPr>
          <w:szCs w:val="21"/>
        </w:rPr>
      </w:pPr>
      <w:r>
        <w:rPr>
          <w:rFonts w:hint="eastAsia"/>
          <w:szCs w:val="21"/>
        </w:rPr>
        <w:t>加工深度：是指从工件表面相下加工的深度，是一个相对值。</w:t>
      </w:r>
    </w:p>
    <w:p w14:paraId="6012DC67" w14:textId="77777777" w:rsidR="007843F2" w:rsidRPr="004C7EC8" w:rsidRDefault="007843F2" w:rsidP="005E4A2B">
      <w:pPr>
        <w:ind w:left="1680"/>
        <w:rPr>
          <w:szCs w:val="21"/>
        </w:rPr>
      </w:pPr>
    </w:p>
    <w:p w14:paraId="4E9E43F1" w14:textId="77777777" w:rsidR="007843F2" w:rsidRDefault="007843F2" w:rsidP="007843F2">
      <w:pPr>
        <w:numPr>
          <w:ilvl w:val="0"/>
          <w:numId w:val="2"/>
        </w:numPr>
        <w:rPr>
          <w:b/>
          <w:sz w:val="24"/>
        </w:rPr>
      </w:pPr>
      <w:r>
        <w:rPr>
          <w:rFonts w:hint="eastAsia"/>
          <w:b/>
          <w:sz w:val="24"/>
        </w:rPr>
        <w:t>钻孔设置</w:t>
      </w:r>
    </w:p>
    <w:p w14:paraId="28A15D4D" w14:textId="77777777" w:rsidR="007843F2" w:rsidRDefault="007843F2" w:rsidP="005E4A2B">
      <w:pPr>
        <w:ind w:left="1680"/>
        <w:rPr>
          <w:szCs w:val="21"/>
        </w:rPr>
      </w:pPr>
      <w:r w:rsidRPr="00AF1A32">
        <w:rPr>
          <w:rFonts w:hint="eastAsia"/>
          <w:szCs w:val="21"/>
        </w:rPr>
        <w:lastRenderedPageBreak/>
        <w:t>按</w:t>
      </w:r>
      <w:r>
        <w:rPr>
          <w:noProof/>
        </w:rPr>
        <w:drawing>
          <wp:inline distT="0" distB="0" distL="0" distR="0" wp14:anchorId="7F048949" wp14:editId="6C13BBCA">
            <wp:extent cx="409575" cy="3143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菜单进入钻孔设置处理，界面如下图所示：</w:t>
      </w:r>
    </w:p>
    <w:p w14:paraId="51852A43" w14:textId="77777777" w:rsidR="007843F2" w:rsidRDefault="007843F2" w:rsidP="005E4A2B">
      <w:pPr>
        <w:ind w:left="1680"/>
        <w:rPr>
          <w:szCs w:val="21"/>
        </w:rPr>
      </w:pPr>
      <w:r>
        <w:rPr>
          <w:noProof/>
          <w:szCs w:val="21"/>
        </w:rPr>
        <w:drawing>
          <wp:inline distT="0" distB="0" distL="0" distR="0" wp14:anchorId="4C182167" wp14:editId="54C65158">
            <wp:extent cx="4133850" cy="3095625"/>
            <wp:effectExtent l="0" t="0" r="0" b="9525"/>
            <wp:docPr id="26" name="图片 26" descr="钻孔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钻孔设置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33DA1" w14:textId="77777777" w:rsidR="007843F2" w:rsidRDefault="007843F2" w:rsidP="005E4A2B">
      <w:pPr>
        <w:ind w:left="1680"/>
        <w:rPr>
          <w:szCs w:val="21"/>
        </w:rPr>
      </w:pPr>
    </w:p>
    <w:p w14:paraId="03503BE8" w14:textId="77777777" w:rsidR="007843F2" w:rsidRDefault="007843F2" w:rsidP="007843F2">
      <w:pPr>
        <w:numPr>
          <w:ilvl w:val="0"/>
          <w:numId w:val="2"/>
        </w:numPr>
        <w:rPr>
          <w:b/>
          <w:sz w:val="24"/>
        </w:rPr>
      </w:pPr>
      <w:r w:rsidRPr="008F45C9">
        <w:rPr>
          <w:rFonts w:hint="eastAsia"/>
          <w:b/>
          <w:sz w:val="24"/>
        </w:rPr>
        <w:t>攻丝设置</w:t>
      </w:r>
    </w:p>
    <w:p w14:paraId="3816F4D8" w14:textId="77777777" w:rsidR="007843F2" w:rsidRDefault="007843F2" w:rsidP="005E4A2B">
      <w:pPr>
        <w:ind w:left="1680"/>
        <w:rPr>
          <w:szCs w:val="21"/>
        </w:rPr>
      </w:pPr>
      <w:r w:rsidRPr="008F45C9">
        <w:rPr>
          <w:rFonts w:hint="eastAsia"/>
          <w:szCs w:val="21"/>
        </w:rPr>
        <w:t>按</w:t>
      </w:r>
      <w:r>
        <w:rPr>
          <w:noProof/>
        </w:rPr>
        <w:drawing>
          <wp:inline distT="0" distB="0" distL="0" distR="0" wp14:anchorId="572B9082" wp14:editId="3D53A883">
            <wp:extent cx="371475" cy="333375"/>
            <wp:effectExtent l="0" t="0" r="9525" b="9525"/>
            <wp:docPr id="25" name="图片 25" descr="C:\Users\Administrator\AppData\Roaming\feiq\RichOle\44529777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8" descr="C:\Users\Administrator\AppData\Roaming\feiq\RichOle\445297770.b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菜单进入攻丝设置处理，界面如下图所示：</w:t>
      </w:r>
    </w:p>
    <w:p w14:paraId="63BBD9D6" w14:textId="77777777" w:rsidR="007843F2" w:rsidRDefault="007843F2" w:rsidP="005E4A2B">
      <w:pPr>
        <w:ind w:left="1680"/>
        <w:rPr>
          <w:szCs w:val="21"/>
        </w:rPr>
      </w:pPr>
      <w:r>
        <w:rPr>
          <w:noProof/>
          <w:szCs w:val="21"/>
        </w:rPr>
        <w:drawing>
          <wp:inline distT="0" distB="0" distL="0" distR="0" wp14:anchorId="4D7488E6" wp14:editId="0AB4BB32">
            <wp:extent cx="4133850" cy="3095625"/>
            <wp:effectExtent l="0" t="0" r="0" b="9525"/>
            <wp:docPr id="24" name="图片 24" descr="无标题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8" descr="无标题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0CFA4" w14:textId="77777777" w:rsidR="007843F2" w:rsidRDefault="007843F2" w:rsidP="005E4A2B">
      <w:pPr>
        <w:ind w:left="1680"/>
        <w:rPr>
          <w:szCs w:val="21"/>
        </w:rPr>
      </w:pPr>
    </w:p>
    <w:p w14:paraId="0C4AABCF" w14:textId="77777777" w:rsidR="007843F2" w:rsidRDefault="007843F2" w:rsidP="007843F2">
      <w:pPr>
        <w:numPr>
          <w:ilvl w:val="0"/>
          <w:numId w:val="2"/>
        </w:numPr>
        <w:rPr>
          <w:b/>
          <w:sz w:val="24"/>
        </w:rPr>
      </w:pPr>
      <w:r w:rsidRPr="006255C2">
        <w:rPr>
          <w:rFonts w:hint="eastAsia"/>
          <w:b/>
          <w:sz w:val="24"/>
        </w:rPr>
        <w:t>镗孔设置</w:t>
      </w:r>
    </w:p>
    <w:p w14:paraId="27ADE6E3" w14:textId="77777777" w:rsidR="007843F2" w:rsidRDefault="007843F2" w:rsidP="005E4A2B">
      <w:pPr>
        <w:ind w:left="1680"/>
        <w:rPr>
          <w:szCs w:val="21"/>
        </w:rPr>
      </w:pPr>
      <w:r w:rsidRPr="00AE0013">
        <w:rPr>
          <w:rFonts w:hint="eastAsia"/>
          <w:szCs w:val="21"/>
        </w:rPr>
        <w:t>按</w:t>
      </w:r>
      <w:r>
        <w:rPr>
          <w:noProof/>
        </w:rPr>
        <w:drawing>
          <wp:inline distT="0" distB="0" distL="0" distR="0" wp14:anchorId="527E2642" wp14:editId="4C8E9B8D">
            <wp:extent cx="419100" cy="400050"/>
            <wp:effectExtent l="0" t="0" r="0" b="0"/>
            <wp:docPr id="23" name="图片 23" descr="C:\Users\Administrator\AppData\Roaming\feiq\RichOle\318238066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0" descr="C:\Users\Administrator\AppData\Roaming\feiq\RichOle\3182380667.b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菜单进入镗孔设置处理，界面如下图所示：</w:t>
      </w:r>
    </w:p>
    <w:p w14:paraId="557F5F44" w14:textId="77777777" w:rsidR="007843F2" w:rsidRDefault="007843F2" w:rsidP="005E4A2B">
      <w:pPr>
        <w:ind w:left="1680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15F24771" wp14:editId="0AAB7E04">
            <wp:extent cx="4133850" cy="3095625"/>
            <wp:effectExtent l="0" t="0" r="0" b="9525"/>
            <wp:docPr id="22" name="图片 22" descr="无标题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6" descr="无标题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69483" w14:textId="77777777" w:rsidR="007843F2" w:rsidRPr="00CD1057" w:rsidRDefault="007843F2" w:rsidP="00C37599">
      <w:pPr>
        <w:pStyle w:val="3"/>
      </w:pPr>
      <w:bookmarkStart w:id="4" w:name="_Toc96522506"/>
      <w:r>
        <w:rPr>
          <w:rFonts w:hint="eastAsia"/>
        </w:rPr>
        <w:t xml:space="preserve">1.2.3 </w:t>
      </w:r>
      <w:r w:rsidRPr="00CD1057">
        <w:rPr>
          <w:rFonts w:hint="eastAsia"/>
        </w:rPr>
        <w:t>槽设置</w:t>
      </w:r>
      <w:bookmarkEnd w:id="4"/>
    </w:p>
    <w:p w14:paraId="6A2C3323" w14:textId="77777777" w:rsidR="007843F2" w:rsidRPr="00F50D21" w:rsidRDefault="007843F2" w:rsidP="005E4A2B">
      <w:pPr>
        <w:ind w:left="1260"/>
        <w:rPr>
          <w:szCs w:val="21"/>
        </w:rPr>
      </w:pPr>
      <w:r>
        <w:rPr>
          <w:rFonts w:hint="eastAsia"/>
          <w:szCs w:val="21"/>
        </w:rPr>
        <w:t>进入DXF后处理页面后，选择</w:t>
      </w:r>
      <w:r>
        <w:rPr>
          <w:noProof/>
        </w:rPr>
        <w:drawing>
          <wp:inline distT="0" distB="0" distL="0" distR="0" wp14:anchorId="700E0943" wp14:editId="658636D0">
            <wp:extent cx="581025" cy="2476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软按键进入铣槽设置，</w:t>
      </w:r>
      <w:r>
        <w:rPr>
          <w:rFonts w:hint="eastAsia"/>
        </w:rPr>
        <w:t>系统按照</w:t>
      </w:r>
      <w:r>
        <w:rPr>
          <w:rFonts w:hint="eastAsia"/>
          <w:szCs w:val="21"/>
        </w:rPr>
        <w:t>颜色对</w:t>
      </w:r>
      <w:r>
        <w:rPr>
          <w:szCs w:val="21"/>
        </w:rPr>
        <w:t>轨迹</w:t>
      </w:r>
      <w:r>
        <w:rPr>
          <w:rFonts w:hint="eastAsia"/>
          <w:szCs w:val="21"/>
        </w:rPr>
        <w:t>进行分类，如下图所示：</w:t>
      </w:r>
    </w:p>
    <w:p w14:paraId="3CB2C5D8" w14:textId="77777777" w:rsidR="007843F2" w:rsidRDefault="007843F2" w:rsidP="005E4A2B">
      <w:pPr>
        <w:ind w:left="1680"/>
        <w:rPr>
          <w:szCs w:val="21"/>
        </w:rPr>
      </w:pPr>
      <w:r>
        <w:rPr>
          <w:szCs w:val="21"/>
        </w:rPr>
        <w:object w:dxaOrig="12000" w:dyaOrig="9000" w14:anchorId="68F1C3EB">
          <v:shape id="_x0000_i1035" type="#_x0000_t75" style="width:325.5pt;height:243.75pt" o:ole="">
            <v:imagedata r:id="rId28" o:title=""/>
          </v:shape>
          <o:OLEObject Type="Embed" ProgID="PBrush" ShapeID="_x0000_i1035" DrawAspect="Content" ObjectID="_1755682954" r:id="rId29"/>
        </w:object>
      </w:r>
    </w:p>
    <w:p w14:paraId="315CBA2C" w14:textId="77777777" w:rsidR="007843F2" w:rsidRDefault="007843F2" w:rsidP="005E4A2B">
      <w:pPr>
        <w:ind w:left="1680"/>
        <w:rPr>
          <w:szCs w:val="21"/>
        </w:rPr>
      </w:pPr>
    </w:p>
    <w:p w14:paraId="4D5F077F" w14:textId="77777777" w:rsidR="007843F2" w:rsidRDefault="007843F2" w:rsidP="007843F2">
      <w:pPr>
        <w:numPr>
          <w:ilvl w:val="0"/>
          <w:numId w:val="2"/>
        </w:numPr>
        <w:rPr>
          <w:b/>
          <w:sz w:val="24"/>
        </w:rPr>
      </w:pPr>
      <w:r>
        <w:rPr>
          <w:rFonts w:hint="eastAsia"/>
          <w:b/>
          <w:sz w:val="24"/>
        </w:rPr>
        <w:t>槽参数设置</w:t>
      </w:r>
    </w:p>
    <w:p w14:paraId="51AF60FD" w14:textId="77777777" w:rsidR="007843F2" w:rsidRPr="009A620B" w:rsidRDefault="007843F2" w:rsidP="005E4A2B">
      <w:pPr>
        <w:ind w:left="1680"/>
        <w:rPr>
          <w:szCs w:val="21"/>
        </w:rPr>
      </w:pPr>
      <w:r w:rsidRPr="008F45C9">
        <w:rPr>
          <w:rFonts w:hint="eastAsia"/>
          <w:szCs w:val="21"/>
        </w:rPr>
        <w:t>按</w:t>
      </w:r>
      <w:r>
        <w:rPr>
          <w:noProof/>
        </w:rPr>
        <w:drawing>
          <wp:inline distT="0" distB="0" distL="0" distR="0" wp14:anchorId="1DF5FFF7" wp14:editId="0169684C">
            <wp:extent cx="438150" cy="381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菜单进入槽参数设置，界面如下图所示：</w:t>
      </w:r>
    </w:p>
    <w:p w14:paraId="5028992F" w14:textId="77777777" w:rsidR="007843F2" w:rsidRDefault="007843F2" w:rsidP="005E4A2B">
      <w:pPr>
        <w:ind w:left="1680"/>
        <w:rPr>
          <w:b/>
          <w:sz w:val="24"/>
        </w:rPr>
      </w:pPr>
      <w:r>
        <w:rPr>
          <w:b/>
          <w:sz w:val="24"/>
        </w:rPr>
        <w:object w:dxaOrig="12000" w:dyaOrig="9000" w14:anchorId="43D2DC9D">
          <v:shape id="_x0000_i1036" type="#_x0000_t75" style="width:325.5pt;height:243.75pt" o:ole="">
            <v:imagedata r:id="rId31" o:title=""/>
          </v:shape>
          <o:OLEObject Type="Embed" ProgID="PBrush" ShapeID="_x0000_i1036" DrawAspect="Content" ObjectID="_1755682955" r:id="rId32"/>
        </w:object>
      </w:r>
    </w:p>
    <w:p w14:paraId="408980A8" w14:textId="77777777" w:rsidR="007843F2" w:rsidRDefault="007843F2" w:rsidP="005E4A2B">
      <w:pPr>
        <w:ind w:left="1680"/>
        <w:rPr>
          <w:b/>
          <w:sz w:val="24"/>
        </w:rPr>
      </w:pPr>
    </w:p>
    <w:p w14:paraId="76198C0A" w14:textId="77777777" w:rsidR="007843F2" w:rsidRDefault="007843F2" w:rsidP="007843F2">
      <w:pPr>
        <w:numPr>
          <w:ilvl w:val="0"/>
          <w:numId w:val="2"/>
        </w:numPr>
        <w:rPr>
          <w:b/>
          <w:sz w:val="24"/>
        </w:rPr>
      </w:pPr>
      <w:r>
        <w:rPr>
          <w:rFonts w:hint="eastAsia"/>
          <w:b/>
          <w:sz w:val="24"/>
        </w:rPr>
        <w:t>轨迹预览</w:t>
      </w:r>
    </w:p>
    <w:p w14:paraId="4D1E41C2" w14:textId="77777777" w:rsidR="007843F2" w:rsidRPr="00AE0013" w:rsidRDefault="007843F2" w:rsidP="005E4A2B">
      <w:pPr>
        <w:ind w:left="1680"/>
        <w:rPr>
          <w:szCs w:val="21"/>
        </w:rPr>
      </w:pPr>
      <w:r w:rsidRPr="009A620B">
        <w:rPr>
          <w:rFonts w:hint="eastAsia"/>
          <w:szCs w:val="21"/>
        </w:rPr>
        <w:t>完成</w:t>
      </w:r>
      <w:r>
        <w:rPr>
          <w:rFonts w:hint="eastAsia"/>
          <w:szCs w:val="21"/>
        </w:rPr>
        <w:t>槽</w:t>
      </w:r>
      <w:r w:rsidRPr="009A620B">
        <w:rPr>
          <w:rFonts w:hint="eastAsia"/>
          <w:szCs w:val="21"/>
        </w:rPr>
        <w:t>参数设置后，可以</w:t>
      </w:r>
      <w:r>
        <w:rPr>
          <w:rFonts w:hint="eastAsia"/>
          <w:szCs w:val="21"/>
        </w:rPr>
        <w:t>按</w:t>
      </w:r>
      <w:r>
        <w:rPr>
          <w:noProof/>
        </w:rPr>
        <w:drawing>
          <wp:inline distT="0" distB="0" distL="0" distR="0" wp14:anchorId="0B6644F0" wp14:editId="6D6F5838">
            <wp:extent cx="476250" cy="4000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菜单查看铣槽轨迹，如下图所示：</w:t>
      </w:r>
    </w:p>
    <w:p w14:paraId="1CCD9F7F" w14:textId="77777777" w:rsidR="007843F2" w:rsidRDefault="007843F2" w:rsidP="005E4A2B">
      <w:pPr>
        <w:ind w:leftChars="800" w:left="1680"/>
        <w:jc w:val="center"/>
      </w:pPr>
      <w:r w:rsidRPr="00CD1057">
        <w:object w:dxaOrig="12000" w:dyaOrig="9000" w14:anchorId="63983C8D">
          <v:shape id="_x0000_i1037" type="#_x0000_t75" style="width:325.5pt;height:243.75pt" o:ole="">
            <v:imagedata r:id="rId34" o:title=""/>
          </v:shape>
          <o:OLEObject Type="Embed" ProgID="PBrush" ShapeID="_x0000_i1037" DrawAspect="Content" ObjectID="_1755682956" r:id="rId35"/>
        </w:object>
      </w:r>
    </w:p>
    <w:p w14:paraId="176C93D2" w14:textId="77777777" w:rsidR="007843F2" w:rsidRPr="00901004" w:rsidRDefault="007843F2" w:rsidP="00C37599">
      <w:pPr>
        <w:pStyle w:val="3"/>
      </w:pPr>
      <w:bookmarkStart w:id="5" w:name="_Toc96522507"/>
      <w:r>
        <w:rPr>
          <w:rFonts w:hint="eastAsia"/>
        </w:rPr>
        <w:t xml:space="preserve">1.2.4 </w:t>
      </w:r>
      <w:r w:rsidRPr="00901004">
        <w:rPr>
          <w:rFonts w:hint="eastAsia"/>
        </w:rPr>
        <w:t>工艺修改</w:t>
      </w:r>
      <w:bookmarkEnd w:id="5"/>
    </w:p>
    <w:p w14:paraId="3B6F9A1C" w14:textId="77777777" w:rsidR="007843F2" w:rsidRPr="00914917" w:rsidRDefault="007843F2" w:rsidP="005E4A2B">
      <w:pPr>
        <w:ind w:left="1680"/>
        <w:rPr>
          <w:szCs w:val="21"/>
        </w:rPr>
      </w:pPr>
      <w:r>
        <w:rPr>
          <w:rFonts w:hint="eastAsia"/>
          <w:szCs w:val="21"/>
        </w:rPr>
        <w:t>在</w:t>
      </w:r>
      <w:r>
        <w:rPr>
          <w:szCs w:val="21"/>
        </w:rPr>
        <w:t>D</w:t>
      </w:r>
      <w:r>
        <w:rPr>
          <w:rFonts w:hint="eastAsia"/>
          <w:szCs w:val="21"/>
        </w:rPr>
        <w:t>XF后处理页面按</w:t>
      </w:r>
      <w:r>
        <w:rPr>
          <w:noProof/>
        </w:rPr>
        <w:drawing>
          <wp:inline distT="0" distB="0" distL="0" distR="0" wp14:anchorId="6257CFC0" wp14:editId="5DC9F37B">
            <wp:extent cx="590550" cy="3048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3F16">
        <w:rPr>
          <w:rFonts w:hint="eastAsia"/>
          <w:szCs w:val="21"/>
        </w:rPr>
        <w:t>按键</w:t>
      </w:r>
      <w:r>
        <w:rPr>
          <w:rFonts w:hint="eastAsia"/>
          <w:szCs w:val="21"/>
        </w:rPr>
        <w:t>可进入工艺修改页面。工艺修改主要</w:t>
      </w:r>
      <w:r>
        <w:rPr>
          <w:rFonts w:hint="eastAsia"/>
          <w:szCs w:val="21"/>
        </w:rPr>
        <w:lastRenderedPageBreak/>
        <w:t>包括两部分：原点修改和类型排序修改。</w:t>
      </w:r>
    </w:p>
    <w:p w14:paraId="4377EE33" w14:textId="77777777" w:rsidR="007843F2" w:rsidRPr="00454980" w:rsidRDefault="007843F2" w:rsidP="007843F2">
      <w:pPr>
        <w:numPr>
          <w:ilvl w:val="0"/>
          <w:numId w:val="2"/>
        </w:numPr>
        <w:rPr>
          <w:b/>
          <w:sz w:val="24"/>
        </w:rPr>
      </w:pPr>
      <w:r>
        <w:rPr>
          <w:rFonts w:hint="eastAsia"/>
          <w:b/>
          <w:sz w:val="24"/>
        </w:rPr>
        <w:t>原点修改</w:t>
      </w:r>
    </w:p>
    <w:p w14:paraId="6AFA060C" w14:textId="77777777" w:rsidR="007843F2" w:rsidRDefault="007843F2" w:rsidP="007843F2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移动光标选择对应孔，按</w:t>
      </w:r>
      <w:r>
        <w:rPr>
          <w:noProof/>
        </w:rPr>
        <w:drawing>
          <wp:inline distT="0" distB="0" distL="0" distR="0" wp14:anchorId="278EA3C1" wp14:editId="262CF66F">
            <wp:extent cx="447675" cy="3714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设置对应孔中心为原点，按</w:t>
      </w:r>
      <w:r>
        <w:rPr>
          <w:noProof/>
        </w:rPr>
        <w:drawing>
          <wp:inline distT="0" distB="0" distL="0" distR="0" wp14:anchorId="25F6D991" wp14:editId="0A054FF8">
            <wp:extent cx="466725" cy="3905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则原点恢复为绘图坐标系原点。</w:t>
      </w:r>
    </w:p>
    <w:p w14:paraId="14C6ED4D" w14:textId="77777777" w:rsidR="007843F2" w:rsidRPr="00EC6ACB" w:rsidRDefault="007843F2" w:rsidP="007843F2">
      <w:pPr>
        <w:pStyle w:val="a3"/>
        <w:numPr>
          <w:ilvl w:val="0"/>
          <w:numId w:val="6"/>
        </w:numPr>
        <w:ind w:firstLineChars="0"/>
        <w:jc w:val="left"/>
        <w:rPr>
          <w:szCs w:val="21"/>
        </w:rPr>
      </w:pPr>
      <w:r>
        <w:rPr>
          <w:rFonts w:hint="eastAsia"/>
        </w:rPr>
        <w:t>移动光标选择对应孔，按</w:t>
      </w:r>
      <w:r>
        <w:rPr>
          <w:noProof/>
        </w:rPr>
        <w:drawing>
          <wp:inline distT="0" distB="0" distL="0" distR="0" wp14:anchorId="08D98ABB" wp14:editId="1CABCCCD">
            <wp:extent cx="323850" cy="3333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键可以选择对应孔加工有效还是无效。当该孔打√时，表示有效，空白表示无效。</w:t>
      </w:r>
    </w:p>
    <w:p w14:paraId="2E8A6F07" w14:textId="77777777" w:rsidR="007843F2" w:rsidRDefault="007843F2" w:rsidP="005E4A2B">
      <w:pPr>
        <w:ind w:left="1680"/>
        <w:rPr>
          <w:szCs w:val="21"/>
        </w:rPr>
      </w:pPr>
      <w:r>
        <w:rPr>
          <w:szCs w:val="21"/>
        </w:rPr>
        <w:object w:dxaOrig="12000" w:dyaOrig="9000" w14:anchorId="05DC960A">
          <v:shape id="_x0000_i1038" type="#_x0000_t75" style="width:325.5pt;height:243.75pt" o:ole="">
            <v:imagedata r:id="rId40" o:title=""/>
          </v:shape>
          <o:OLEObject Type="Embed" ProgID="PBrush" ShapeID="_x0000_i1038" DrawAspect="Content" ObjectID="_1755682957" r:id="rId41"/>
        </w:object>
      </w:r>
    </w:p>
    <w:p w14:paraId="0FD22109" w14:textId="77777777" w:rsidR="007843F2" w:rsidRDefault="007843F2" w:rsidP="005E4A2B">
      <w:pPr>
        <w:ind w:left="1680"/>
        <w:rPr>
          <w:szCs w:val="21"/>
        </w:rPr>
      </w:pPr>
    </w:p>
    <w:p w14:paraId="0B4A004F" w14:textId="77777777" w:rsidR="007843F2" w:rsidRDefault="007843F2" w:rsidP="007843F2">
      <w:pPr>
        <w:numPr>
          <w:ilvl w:val="0"/>
          <w:numId w:val="2"/>
        </w:numPr>
        <w:rPr>
          <w:b/>
          <w:sz w:val="24"/>
        </w:rPr>
      </w:pPr>
      <w:r>
        <w:rPr>
          <w:rFonts w:hint="eastAsia"/>
          <w:b/>
          <w:sz w:val="24"/>
        </w:rPr>
        <w:t>类型排序修改</w:t>
      </w:r>
    </w:p>
    <w:p w14:paraId="30FA865B" w14:textId="77777777" w:rsidR="007843F2" w:rsidRDefault="007843F2" w:rsidP="007843F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按</w:t>
      </w:r>
      <w:r>
        <w:rPr>
          <w:noProof/>
        </w:rPr>
        <w:drawing>
          <wp:inline distT="0" distB="0" distL="0" distR="0" wp14:anchorId="7A74AEA2" wp14:editId="695C751C">
            <wp:extent cx="809625" cy="304800"/>
            <wp:effectExtent l="0" t="0" r="9525" b="0"/>
            <wp:docPr id="14" name="图片 14" descr="2700610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27006106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按键进入类型排序修改页面，按</w:t>
      </w:r>
      <w:r>
        <w:rPr>
          <w:noProof/>
        </w:rPr>
        <w:drawing>
          <wp:inline distT="0" distB="0" distL="0" distR="0" wp14:anchorId="1B05A18B" wp14:editId="42131A54">
            <wp:extent cx="752475" cy="3048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、 </w:t>
      </w:r>
    </w:p>
    <w:p w14:paraId="1601189E" w14:textId="77777777" w:rsidR="007843F2" w:rsidRPr="00C00E12" w:rsidRDefault="007843F2" w:rsidP="005E4A2B">
      <w:pPr>
        <w:pStyle w:val="a3"/>
        <w:ind w:left="225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71E5D145" wp14:editId="189A2C38">
            <wp:extent cx="809625" cy="3048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或直接输入数字可以对工艺排序进行修改。</w:t>
      </w:r>
    </w:p>
    <w:p w14:paraId="431A2AC8" w14:textId="77777777" w:rsidR="007843F2" w:rsidRPr="00012273" w:rsidRDefault="007843F2" w:rsidP="005E4A2B">
      <w:pPr>
        <w:ind w:left="2100"/>
        <w:rPr>
          <w:szCs w:val="21"/>
        </w:rPr>
      </w:pPr>
      <w:r>
        <w:rPr>
          <w:szCs w:val="21"/>
        </w:rPr>
        <w:object w:dxaOrig="12000" w:dyaOrig="9000" w14:anchorId="6D9F2666">
          <v:shape id="_x0000_i1039" type="#_x0000_t75" style="width:325.5pt;height:243.75pt" o:ole="">
            <v:imagedata r:id="rId45" o:title=""/>
          </v:shape>
          <o:OLEObject Type="Embed" ProgID="PBrush" ShapeID="_x0000_i1039" DrawAspect="Content" ObjectID="_1755682958" r:id="rId46"/>
        </w:object>
      </w:r>
    </w:p>
    <w:p w14:paraId="5DE81C23" w14:textId="77777777" w:rsidR="007843F2" w:rsidRPr="00C00E12" w:rsidRDefault="007843F2" w:rsidP="007843F2">
      <w:pPr>
        <w:pStyle w:val="a3"/>
        <w:numPr>
          <w:ilvl w:val="0"/>
          <w:numId w:val="4"/>
        </w:numPr>
        <w:ind w:firstLineChars="0"/>
        <w:rPr>
          <w:szCs w:val="21"/>
        </w:rPr>
      </w:pPr>
      <w:r w:rsidRPr="00C00E12">
        <w:rPr>
          <w:rFonts w:hint="eastAsia"/>
          <w:szCs w:val="21"/>
        </w:rPr>
        <w:t>按</w:t>
      </w:r>
      <w:r>
        <w:rPr>
          <w:noProof/>
        </w:rPr>
        <w:drawing>
          <wp:inline distT="0" distB="0" distL="0" distR="0" wp14:anchorId="0D9110E4" wp14:editId="1141BBCB">
            <wp:extent cx="447675" cy="381000"/>
            <wp:effectExtent l="0" t="0" r="9525" b="0"/>
            <wp:docPr id="11" name="图片 11" descr="C:\Users\Administrator\AppData\Roaming\feiq\RichOle\290572354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C:\Users\Administrator\AppData\Roaming\feiq\RichOle\2905723545.b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0E12">
        <w:rPr>
          <w:rFonts w:hint="eastAsia"/>
          <w:szCs w:val="21"/>
        </w:rPr>
        <w:t>可以设置不同类型的加工路线：包括就近加工、X轴方向加工、Y轴方向加工。</w:t>
      </w:r>
    </w:p>
    <w:p w14:paraId="2C8C509E" w14:textId="77777777" w:rsidR="007843F2" w:rsidRDefault="007843F2" w:rsidP="005E4A2B">
      <w:pPr>
        <w:ind w:left="1680"/>
        <w:rPr>
          <w:szCs w:val="21"/>
        </w:rPr>
      </w:pPr>
      <w:r>
        <w:rPr>
          <w:noProof/>
          <w:szCs w:val="21"/>
        </w:rPr>
        <w:drawing>
          <wp:inline distT="0" distB="0" distL="0" distR="0" wp14:anchorId="21CE20BB" wp14:editId="7BCA726F">
            <wp:extent cx="4143375" cy="3095625"/>
            <wp:effectExtent l="0" t="0" r="9525" b="9525"/>
            <wp:docPr id="10" name="图片 10" descr="未标题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" descr="未标题-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D9870" w14:textId="77777777" w:rsidR="007843F2" w:rsidRPr="00901004" w:rsidRDefault="007843F2" w:rsidP="00C37599">
      <w:pPr>
        <w:pStyle w:val="3"/>
      </w:pPr>
      <w:bookmarkStart w:id="6" w:name="_Toc96522508"/>
      <w:r>
        <w:rPr>
          <w:rFonts w:hint="eastAsia"/>
        </w:rPr>
        <w:t xml:space="preserve">1.2.5 </w:t>
      </w:r>
      <w:r w:rsidRPr="00901004">
        <w:rPr>
          <w:rFonts w:hint="eastAsia"/>
        </w:rPr>
        <w:t>坐标系</w:t>
      </w:r>
      <w:r w:rsidRPr="00901004">
        <w:t>设置</w:t>
      </w:r>
      <w:bookmarkEnd w:id="6"/>
    </w:p>
    <w:p w14:paraId="24CDCEC4" w14:textId="77777777" w:rsidR="007843F2" w:rsidRDefault="007843F2" w:rsidP="005E4A2B">
      <w:pPr>
        <w:pStyle w:val="a3"/>
        <w:ind w:left="1260" w:firstLineChars="0" w:firstLine="0"/>
      </w:pPr>
      <w:r>
        <w:rPr>
          <w:rFonts w:hint="eastAsia"/>
          <w:szCs w:val="21"/>
        </w:rPr>
        <w:t>在</w:t>
      </w:r>
      <w:r>
        <w:rPr>
          <w:szCs w:val="21"/>
        </w:rPr>
        <w:t>D</w:t>
      </w:r>
      <w:r>
        <w:rPr>
          <w:rFonts w:hint="eastAsia"/>
          <w:szCs w:val="21"/>
        </w:rPr>
        <w:t>XF后处理页面</w:t>
      </w:r>
      <w:r>
        <w:rPr>
          <w:rFonts w:hint="eastAsia"/>
        </w:rPr>
        <w:t>按</w:t>
      </w:r>
      <w:r>
        <w:rPr>
          <w:noProof/>
        </w:rPr>
        <w:drawing>
          <wp:inline distT="0" distB="0" distL="0" distR="0" wp14:anchorId="2094F7A0" wp14:editId="0DEC6CCD">
            <wp:extent cx="619125" cy="2762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进入坐标系设置，可以设置单工位或多工位坐标系方式进行加工，如下图所示：</w:t>
      </w:r>
    </w:p>
    <w:p w14:paraId="0681F306" w14:textId="77777777" w:rsidR="007843F2" w:rsidRPr="00024772" w:rsidRDefault="007843F2" w:rsidP="005E4A2B">
      <w:pPr>
        <w:ind w:left="1680"/>
        <w:rPr>
          <w:szCs w:val="21"/>
        </w:rPr>
      </w:pPr>
      <w:r>
        <w:rPr>
          <w:szCs w:val="21"/>
        </w:rPr>
        <w:object w:dxaOrig="12000" w:dyaOrig="9000" w14:anchorId="4216A660">
          <v:shape id="_x0000_i1040" type="#_x0000_t75" style="width:325.5pt;height:243.75pt" o:ole="">
            <v:imagedata r:id="rId50" o:title=""/>
          </v:shape>
          <o:OLEObject Type="Embed" ProgID="PBrush" ShapeID="_x0000_i1040" DrawAspect="Content" ObjectID="_1755682959" r:id="rId51"/>
        </w:object>
      </w:r>
    </w:p>
    <w:p w14:paraId="4254DB09" w14:textId="77777777" w:rsidR="007843F2" w:rsidRPr="00441334" w:rsidRDefault="007843F2" w:rsidP="005E4A2B">
      <w:pPr>
        <w:ind w:left="420" w:firstLine="330"/>
      </w:pPr>
    </w:p>
    <w:p w14:paraId="4C63C867" w14:textId="77777777" w:rsidR="007843F2" w:rsidRDefault="007843F2" w:rsidP="00C37599">
      <w:pPr>
        <w:pStyle w:val="2"/>
      </w:pPr>
      <w:bookmarkStart w:id="7" w:name="_Toc96522509"/>
      <w:r>
        <w:rPr>
          <w:rFonts w:hint="eastAsia"/>
        </w:rPr>
        <w:t>1.3  程序生成注意事项和参数控制</w:t>
      </w:r>
      <w:bookmarkEnd w:id="7"/>
    </w:p>
    <w:p w14:paraId="2B0BF2FB" w14:textId="77777777" w:rsidR="007843F2" w:rsidRDefault="007843F2" w:rsidP="005E4A2B">
      <w:pPr>
        <w:ind w:firstLine="420"/>
      </w:pPr>
      <w:r>
        <w:rPr>
          <w:rFonts w:hint="eastAsia"/>
          <w:szCs w:val="21"/>
        </w:rPr>
        <w:t>在所有需要加工信息填充完成以后，</w:t>
      </w:r>
      <w:r w:rsidRPr="003F0ACE">
        <w:rPr>
          <w:rFonts w:hint="eastAsia"/>
          <w:szCs w:val="21"/>
        </w:rPr>
        <w:t>返回</w:t>
      </w:r>
      <w:r>
        <w:rPr>
          <w:rFonts w:hint="eastAsia"/>
          <w:szCs w:val="21"/>
        </w:rPr>
        <w:t>到DXF后处理起始页面，按</w:t>
      </w:r>
      <w:r>
        <w:rPr>
          <w:noProof/>
        </w:rPr>
        <w:drawing>
          <wp:inline distT="0" distB="0" distL="0" distR="0" wp14:anchorId="79F989A9" wp14:editId="752321F6">
            <wp:extent cx="381000" cy="3238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按键，在弹出对话框类输入相应文件名后按</w:t>
      </w:r>
      <w:r>
        <w:rPr>
          <w:noProof/>
        </w:rPr>
        <w:drawing>
          <wp:inline distT="0" distB="0" distL="0" distR="0" wp14:anchorId="5FDAC716" wp14:editId="67148669">
            <wp:extent cx="457200" cy="4000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t>系统</w:t>
      </w:r>
      <w:r>
        <w:rPr>
          <w:rFonts w:hint="eastAsia"/>
        </w:rPr>
        <w:t>根据DXF后处理信息生成相应的加工程序。</w:t>
      </w:r>
    </w:p>
    <w:p w14:paraId="04755FAE" w14:textId="77777777" w:rsidR="007843F2" w:rsidRDefault="007843F2" w:rsidP="005E4A2B">
      <w:pPr>
        <w:ind w:firstLine="1620"/>
        <w:jc w:val="center"/>
      </w:pPr>
      <w:r>
        <w:rPr>
          <w:noProof/>
        </w:rPr>
        <w:drawing>
          <wp:inline distT="0" distB="0" distL="0" distR="0" wp14:anchorId="197547CF" wp14:editId="435085A0">
            <wp:extent cx="4076700" cy="30670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4372E" w14:textId="77777777" w:rsidR="007843F2" w:rsidRPr="003F7F36" w:rsidRDefault="007843F2" w:rsidP="00966D77">
      <w:pPr>
        <w:ind w:firstLine="420"/>
      </w:pPr>
      <w:r>
        <w:rPr>
          <w:rFonts w:hint="eastAsia"/>
        </w:rPr>
        <w:t>如果按</w:t>
      </w:r>
      <w:r>
        <w:rPr>
          <w:noProof/>
        </w:rPr>
        <w:drawing>
          <wp:inline distT="0" distB="0" distL="0" distR="0" wp14:anchorId="03231229" wp14:editId="737C69DC">
            <wp:extent cx="371475" cy="3238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按键，则所有的孔设置信息将无效，退出且不生成程序。</w:t>
      </w:r>
    </w:p>
    <w:p w14:paraId="3F25B68E" w14:textId="77777777" w:rsidR="007843F2" w:rsidRDefault="007843F2" w:rsidP="005E4A2B">
      <w:pPr>
        <w:rPr>
          <w:b/>
          <w:sz w:val="28"/>
          <w:szCs w:val="28"/>
        </w:rPr>
      </w:pPr>
      <w:r>
        <w:rPr>
          <w:rFonts w:hint="eastAsia"/>
        </w:rPr>
        <w:lastRenderedPageBreak/>
        <w:tab/>
      </w:r>
      <w:r w:rsidRPr="006148F5">
        <w:rPr>
          <w:rFonts w:hint="eastAsia"/>
          <w:b/>
          <w:sz w:val="28"/>
          <w:szCs w:val="28"/>
        </w:rPr>
        <w:t>注意事项：</w:t>
      </w:r>
    </w:p>
    <w:p w14:paraId="24D92D12" w14:textId="77777777" w:rsidR="007843F2" w:rsidRDefault="007843F2" w:rsidP="007843F2">
      <w:pPr>
        <w:numPr>
          <w:ilvl w:val="0"/>
          <w:numId w:val="3"/>
        </w:numPr>
      </w:pPr>
      <w:r>
        <w:rPr>
          <w:rFonts w:hint="eastAsia"/>
        </w:rPr>
        <w:t>只能在编辑、手脉、手动方式下才能进入到孔参数设置页面；</w:t>
      </w:r>
    </w:p>
    <w:p w14:paraId="3AA2C9F4" w14:textId="77777777" w:rsidR="007843F2" w:rsidRDefault="007843F2" w:rsidP="007843F2">
      <w:pPr>
        <w:numPr>
          <w:ilvl w:val="0"/>
          <w:numId w:val="3"/>
        </w:numPr>
      </w:pPr>
      <w:r>
        <w:rPr>
          <w:rFonts w:hint="eastAsia"/>
        </w:rPr>
        <w:t>如果是单工位的坐标系，则只在相应文件名下生成一个主程序文件。如果选择的是多工位，则除了生成主程序文件外，还将生成一个被调用的子程序文件;</w:t>
      </w:r>
    </w:p>
    <w:p w14:paraId="122A7B3F" w14:textId="77777777" w:rsidR="007843F2" w:rsidRDefault="007843F2" w:rsidP="007843F2">
      <w:pPr>
        <w:numPr>
          <w:ilvl w:val="0"/>
          <w:numId w:val="3"/>
        </w:numPr>
        <w:rPr>
          <w:szCs w:val="21"/>
        </w:rPr>
      </w:pPr>
      <w:r>
        <w:rPr>
          <w:rFonts w:hint="eastAsia"/>
          <w:szCs w:val="21"/>
        </w:rPr>
        <w:t>填充数据时，如果数据不合规范，则按</w:t>
      </w:r>
      <w:r>
        <w:rPr>
          <w:rFonts w:ascii="微软雅黑" w:eastAsia="微软雅黑" w:cs="微软雅黑"/>
          <w:noProof/>
          <w:color w:val="004080"/>
          <w:kern w:val="0"/>
          <w:sz w:val="24"/>
        </w:rPr>
        <w:drawing>
          <wp:inline distT="0" distB="0" distL="0" distR="0" wp14:anchorId="06F61B42" wp14:editId="2A80609C">
            <wp:extent cx="371475" cy="3238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2034">
        <w:rPr>
          <w:rFonts w:hint="eastAsia"/>
          <w:szCs w:val="21"/>
        </w:rPr>
        <w:t>返回上一层</w:t>
      </w:r>
      <w:r>
        <w:rPr>
          <w:rFonts w:hint="eastAsia"/>
          <w:szCs w:val="21"/>
        </w:rPr>
        <w:t>时，将提示报警。如果选择</w:t>
      </w:r>
      <w:r>
        <w:rPr>
          <w:noProof/>
          <w:szCs w:val="21"/>
        </w:rPr>
        <w:drawing>
          <wp:inline distT="0" distB="0" distL="0" distR="0" wp14:anchorId="1A070BE7" wp14:editId="1B605E7C">
            <wp:extent cx="371475" cy="3238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按键，则当前设置数据恢复为进入设置前的状态并退出打孔设置;</w:t>
      </w:r>
    </w:p>
    <w:p w14:paraId="02C6DF0E" w14:textId="77777777" w:rsidR="007843F2" w:rsidRDefault="007843F2" w:rsidP="007843F2">
      <w:pPr>
        <w:numPr>
          <w:ilvl w:val="0"/>
          <w:numId w:val="3"/>
        </w:numPr>
        <w:rPr>
          <w:szCs w:val="21"/>
        </w:rPr>
      </w:pPr>
      <w:r>
        <w:rPr>
          <w:rFonts w:hint="eastAsia"/>
          <w:szCs w:val="21"/>
        </w:rPr>
        <w:t>生成程序时，如果填充的孔信息需要做换刀处理，这时如果换刀中出现0号程序，则提示报警；</w:t>
      </w:r>
    </w:p>
    <w:p w14:paraId="2267D449" w14:textId="77777777" w:rsidR="007843F2" w:rsidRPr="00E561D1" w:rsidRDefault="007843F2" w:rsidP="007843F2">
      <w:pPr>
        <w:numPr>
          <w:ilvl w:val="0"/>
          <w:numId w:val="3"/>
        </w:numPr>
        <w:rPr>
          <w:szCs w:val="21"/>
        </w:rPr>
      </w:pPr>
      <w:r>
        <w:rPr>
          <w:rFonts w:hint="eastAsia"/>
          <w:szCs w:val="21"/>
        </w:rPr>
        <w:t>如果对打孔的类型处理不满意，在孔参数设置页面，按</w:t>
      </w:r>
      <w:r>
        <w:rPr>
          <w:noProof/>
        </w:rPr>
        <w:drawing>
          <wp:inline distT="0" distB="0" distL="0" distR="0" wp14:anchorId="5B156C0C" wp14:editId="5FDF009E">
            <wp:extent cx="371475" cy="3238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即可清除当前设置的打孔设置信息；</w:t>
      </w:r>
    </w:p>
    <w:p w14:paraId="0447B0D8" w14:textId="77777777" w:rsidR="007843F2" w:rsidRPr="00EE4E09" w:rsidRDefault="007843F2" w:rsidP="007843F2">
      <w:pPr>
        <w:numPr>
          <w:ilvl w:val="0"/>
          <w:numId w:val="3"/>
        </w:numPr>
        <w:rPr>
          <w:szCs w:val="21"/>
        </w:rPr>
      </w:pPr>
      <w:r>
        <w:rPr>
          <w:rFonts w:hint="eastAsia"/>
          <w:szCs w:val="21"/>
        </w:rPr>
        <w:t>填充好的钻孔设置信息将被保留到DXF文件当中，下一次对该DXF文件进行钻孔程序生成时，只需再执行一次</w:t>
      </w:r>
      <w:r>
        <w:rPr>
          <w:noProof/>
        </w:rPr>
        <w:drawing>
          <wp:inline distT="0" distB="0" distL="0" distR="0" wp14:anchorId="09279BB2" wp14:editId="4F8CBD87">
            <wp:extent cx="381000" cy="323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，即可立即生成打孔程序。</w:t>
      </w:r>
    </w:p>
    <w:p w14:paraId="4D57FB0D" w14:textId="77777777" w:rsidR="007843F2" w:rsidRPr="006077B0" w:rsidRDefault="007843F2" w:rsidP="007843F2">
      <w:pPr>
        <w:numPr>
          <w:ilvl w:val="0"/>
          <w:numId w:val="3"/>
        </w:numPr>
        <w:rPr>
          <w:szCs w:val="21"/>
        </w:rPr>
      </w:pPr>
      <w:r>
        <w:rPr>
          <w:rFonts w:hint="eastAsia"/>
        </w:rPr>
        <w:t>生成程序时，如果同颜色的圆也是同圆心，这时候，钻孔只做一次处理，工艺中会规避掉这种类型的孔重复加工的情况。</w:t>
      </w:r>
    </w:p>
    <w:p w14:paraId="4346FE7C" w14:textId="77777777" w:rsidR="007843F2" w:rsidRPr="00966D77" w:rsidRDefault="007843F2" w:rsidP="007843F2">
      <w:pPr>
        <w:numPr>
          <w:ilvl w:val="0"/>
          <w:numId w:val="3"/>
        </w:numPr>
        <w:rPr>
          <w:szCs w:val="21"/>
        </w:rPr>
      </w:pPr>
      <w:r>
        <w:rPr>
          <w:rFonts w:hint="eastAsia"/>
        </w:rPr>
        <w:t>同一个孔设置，只能设置一次攻丝或者镗孔，且攻丝或者镗孔的默认加工顺序在钻孔之后。</w:t>
      </w:r>
    </w:p>
    <w:p w14:paraId="159DAFF2" w14:textId="77777777" w:rsidR="007843F2" w:rsidRPr="005F7947" w:rsidRDefault="007843F2" w:rsidP="005E4A2B">
      <w:pPr>
        <w:ind w:leftChars="200" w:left="420" w:firstLineChars="49" w:firstLine="118"/>
        <w:rPr>
          <w:b/>
          <w:sz w:val="24"/>
        </w:rPr>
      </w:pPr>
      <w:r w:rsidRPr="005F7947">
        <w:rPr>
          <w:rFonts w:hint="eastAsia"/>
          <w:b/>
          <w:sz w:val="24"/>
        </w:rPr>
        <w:t>参数控制：</w:t>
      </w:r>
    </w:p>
    <w:tbl>
      <w:tblPr>
        <w:tblW w:w="7200" w:type="dxa"/>
        <w:tblInd w:w="1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68"/>
        <w:gridCol w:w="760"/>
        <w:gridCol w:w="761"/>
        <w:gridCol w:w="761"/>
        <w:gridCol w:w="761"/>
        <w:gridCol w:w="761"/>
        <w:gridCol w:w="761"/>
        <w:gridCol w:w="761"/>
        <w:gridCol w:w="1106"/>
      </w:tblGrid>
      <w:tr w:rsidR="007843F2" w14:paraId="7D910289" w14:textId="77777777" w:rsidTr="001609C7">
        <w:trPr>
          <w:trHeight w:val="363"/>
        </w:trPr>
        <w:tc>
          <w:tcPr>
            <w:tcW w:w="800" w:type="dxa"/>
          </w:tcPr>
          <w:p w14:paraId="5D7382AC" w14:textId="77777777" w:rsidR="007843F2" w:rsidRPr="00751E1E" w:rsidRDefault="007843F2" w:rsidP="001609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300</w:t>
            </w:r>
          </w:p>
        </w:tc>
        <w:tc>
          <w:tcPr>
            <w:tcW w:w="800" w:type="dxa"/>
          </w:tcPr>
          <w:p w14:paraId="3368DD52" w14:textId="77777777" w:rsidR="007843F2" w:rsidRPr="00751E1E" w:rsidRDefault="007843F2" w:rsidP="001609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***</w:t>
            </w:r>
          </w:p>
        </w:tc>
        <w:tc>
          <w:tcPr>
            <w:tcW w:w="800" w:type="dxa"/>
          </w:tcPr>
          <w:p w14:paraId="58FF6EA6" w14:textId="77777777" w:rsidR="007843F2" w:rsidRPr="00751E1E" w:rsidRDefault="007843F2" w:rsidP="001609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***</w:t>
            </w:r>
          </w:p>
        </w:tc>
        <w:tc>
          <w:tcPr>
            <w:tcW w:w="800" w:type="dxa"/>
          </w:tcPr>
          <w:p w14:paraId="5A44CAAB" w14:textId="77777777" w:rsidR="007843F2" w:rsidRPr="00751E1E" w:rsidRDefault="007843F2" w:rsidP="001609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***</w:t>
            </w:r>
          </w:p>
        </w:tc>
        <w:tc>
          <w:tcPr>
            <w:tcW w:w="800" w:type="dxa"/>
          </w:tcPr>
          <w:p w14:paraId="1C1FDF56" w14:textId="77777777" w:rsidR="007843F2" w:rsidRPr="00751E1E" w:rsidRDefault="007843F2" w:rsidP="001609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***</w:t>
            </w:r>
          </w:p>
        </w:tc>
        <w:tc>
          <w:tcPr>
            <w:tcW w:w="800" w:type="dxa"/>
          </w:tcPr>
          <w:p w14:paraId="0DC79839" w14:textId="77777777" w:rsidR="007843F2" w:rsidRPr="00751E1E" w:rsidRDefault="007843F2" w:rsidP="001609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***</w:t>
            </w:r>
          </w:p>
        </w:tc>
        <w:tc>
          <w:tcPr>
            <w:tcW w:w="800" w:type="dxa"/>
          </w:tcPr>
          <w:p w14:paraId="3D277C1A" w14:textId="77777777" w:rsidR="007843F2" w:rsidRPr="00751E1E" w:rsidRDefault="007843F2" w:rsidP="001609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***</w:t>
            </w:r>
          </w:p>
        </w:tc>
        <w:tc>
          <w:tcPr>
            <w:tcW w:w="800" w:type="dxa"/>
          </w:tcPr>
          <w:p w14:paraId="2ED0D088" w14:textId="77777777" w:rsidR="007843F2" w:rsidRPr="00751E1E" w:rsidRDefault="007843F2" w:rsidP="001609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***</w:t>
            </w:r>
          </w:p>
        </w:tc>
        <w:tc>
          <w:tcPr>
            <w:tcW w:w="800" w:type="dxa"/>
          </w:tcPr>
          <w:p w14:paraId="1BDCB824" w14:textId="77777777" w:rsidR="007843F2" w:rsidRPr="00751E1E" w:rsidRDefault="007843F2" w:rsidP="001609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DXFTOOL</w:t>
            </w:r>
          </w:p>
        </w:tc>
      </w:tr>
    </w:tbl>
    <w:p w14:paraId="3F1B2A38" w14:textId="77777777" w:rsidR="007843F2" w:rsidRDefault="007843F2" w:rsidP="005E4A2B">
      <w:pPr>
        <w:ind w:leftChars="200" w:left="420" w:firstLineChars="149" w:firstLine="417"/>
        <w:rPr>
          <w:szCs w:val="21"/>
        </w:rPr>
      </w:pPr>
      <w:r>
        <w:rPr>
          <w:rFonts w:hint="eastAsia"/>
          <w:b/>
          <w:sz w:val="28"/>
          <w:szCs w:val="28"/>
        </w:rPr>
        <w:tab/>
        <w:t xml:space="preserve">  </w:t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 w:rsidRPr="0020376A">
        <w:rPr>
          <w:rFonts w:hint="eastAsia"/>
          <w:szCs w:val="21"/>
        </w:rPr>
        <w:t>DXF</w:t>
      </w:r>
      <w:r>
        <w:rPr>
          <w:rFonts w:hint="eastAsia"/>
          <w:szCs w:val="21"/>
        </w:rPr>
        <w:t>TOOL  ==1：DXF文件打孔换刀方式，自动换刀</w:t>
      </w:r>
    </w:p>
    <w:p w14:paraId="102F8847" w14:textId="77777777" w:rsidR="007843F2" w:rsidRDefault="007843F2" w:rsidP="005E4A2B">
      <w:pPr>
        <w:ind w:leftChars="200" w:left="420" w:firstLineChars="149" w:firstLine="313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   ==0：DXF文件打孔换刀方式，手动换刀</w:t>
      </w:r>
    </w:p>
    <w:p w14:paraId="0A8BCEC8" w14:textId="77777777" w:rsidR="007843F2" w:rsidRDefault="007843F2" w:rsidP="005E4A2B">
      <w:pPr>
        <w:ind w:leftChars="200" w:left="420" w:firstLineChars="149" w:firstLine="313"/>
        <w:rPr>
          <w:szCs w:val="21"/>
        </w:rPr>
      </w:pPr>
      <w:r>
        <w:rPr>
          <w:rFonts w:hint="eastAsia"/>
          <w:szCs w:val="21"/>
        </w:rPr>
        <w:t>示例1：</w:t>
      </w:r>
    </w:p>
    <w:p w14:paraId="308890F8" w14:textId="77777777" w:rsidR="007843F2" w:rsidRDefault="007843F2" w:rsidP="005E4A2B">
      <w:pPr>
        <w:ind w:leftChars="200" w:left="420" w:firstLineChars="149" w:firstLine="313"/>
        <w:rPr>
          <w:szCs w:val="21"/>
        </w:rPr>
      </w:pPr>
      <w:r>
        <w:rPr>
          <w:rFonts w:hint="eastAsia"/>
          <w:szCs w:val="21"/>
        </w:rPr>
        <w:t>当自动换刀有效时，生成如下的程序：</w:t>
      </w:r>
    </w:p>
    <w:p w14:paraId="022E4A6C" w14:textId="77777777" w:rsidR="007843F2" w:rsidRDefault="007843F2" w:rsidP="005E4A2B">
      <w:pPr>
        <w:ind w:left="312" w:firstLine="420"/>
      </w:pPr>
      <w:r>
        <w:rPr>
          <w:rFonts w:hint="eastAsia"/>
        </w:rPr>
        <w:t>G</w:t>
      </w:r>
      <w:smartTag w:uri="urn:schemas-microsoft-com:office:smarttags" w:element="chmetcnv">
        <w:smartTagPr>
          <w:attr w:name="UnitName" w:val="g"/>
          <w:attr w:name="SourceValue" w:val="91"/>
          <w:attr w:name="HasSpace" w:val="True"/>
          <w:attr w:name="Negative" w:val="False"/>
          <w:attr w:name="NumberType" w:val="1"/>
          <w:attr w:name="TCSC" w:val="0"/>
        </w:smartTagPr>
        <w:r>
          <w:rPr>
            <w:rFonts w:hint="eastAsia"/>
          </w:rPr>
          <w:t>91 G</w:t>
        </w:r>
      </w:smartTag>
      <w:r>
        <w:rPr>
          <w:rFonts w:hint="eastAsia"/>
        </w:rPr>
        <w:t>30 Z0.0 P2</w:t>
      </w:r>
    </w:p>
    <w:p w14:paraId="44E9B9EC" w14:textId="77777777" w:rsidR="007843F2" w:rsidRDefault="007843F2" w:rsidP="005E4A2B">
      <w:pPr>
        <w:ind w:leftChars="200" w:left="420" w:firstLineChars="149" w:firstLine="313"/>
        <w:rPr>
          <w:szCs w:val="21"/>
        </w:rPr>
      </w:pPr>
      <w:r>
        <w:rPr>
          <w:rFonts w:hint="eastAsia"/>
          <w:szCs w:val="21"/>
        </w:rPr>
        <w:t>（刀具刀号：02；打孔个数：10）</w:t>
      </w:r>
    </w:p>
    <w:p w14:paraId="558E5E6A" w14:textId="77777777" w:rsidR="007843F2" w:rsidRDefault="007843F2" w:rsidP="005E4A2B">
      <w:pPr>
        <w:ind w:left="420" w:firstLine="420"/>
      </w:pPr>
      <w:r>
        <w:rPr>
          <w:rFonts w:hint="eastAsia"/>
        </w:rPr>
        <w:t>T</w:t>
      </w:r>
      <w:smartTag w:uri="urn:schemas-microsoft-com:office:smarttags" w:element="chmetcnv">
        <w:smartTagPr>
          <w:attr w:name="UnitName" w:val="m"/>
          <w:attr w:name="SourceValue" w:val="2"/>
          <w:attr w:name="HasSpace" w:val="True"/>
          <w:attr w:name="Negative" w:val="False"/>
          <w:attr w:name="NumberType" w:val="1"/>
          <w:attr w:name="TCSC" w:val="0"/>
        </w:smartTagPr>
        <w:r>
          <w:rPr>
            <w:rFonts w:hint="eastAsia"/>
          </w:rPr>
          <w:t>02 M</w:t>
        </w:r>
      </w:smartTag>
      <w:r>
        <w:rPr>
          <w:rFonts w:hint="eastAsia"/>
        </w:rPr>
        <w:t>6</w:t>
      </w:r>
      <w:r w:rsidRPr="00E57DC0">
        <w:rPr>
          <w:rFonts w:hint="eastAsia"/>
        </w:rPr>
        <w:t>（T指令换刀）</w:t>
      </w:r>
    </w:p>
    <w:p w14:paraId="51C8E485" w14:textId="77777777" w:rsidR="007843F2" w:rsidRDefault="007843F2" w:rsidP="005E4A2B">
      <w:pPr>
        <w:ind w:left="420" w:firstLine="420"/>
      </w:pPr>
      <w:r>
        <w:rPr>
          <w:rFonts w:hint="eastAsia"/>
        </w:rPr>
        <w:t>G</w:t>
      </w:r>
      <w:smartTag w:uri="urn:schemas-microsoft-com:office:smarttags" w:element="chmetcnv">
        <w:smartTagPr>
          <w:attr w:name="UnitName" w:val="g"/>
          <w:attr w:name="SourceValue" w:val="98"/>
          <w:attr w:name="HasSpace" w:val="True"/>
          <w:attr w:name="Negative" w:val="False"/>
          <w:attr w:name="NumberType" w:val="1"/>
          <w:attr w:name="TCSC" w:val="0"/>
        </w:smartTagPr>
        <w:r>
          <w:rPr>
            <w:rFonts w:hint="eastAsia"/>
          </w:rPr>
          <w:t>98 G</w:t>
        </w:r>
      </w:smartTag>
      <w:r>
        <w:rPr>
          <w:rFonts w:hint="eastAsia"/>
        </w:rPr>
        <w:t>90 X10 Y</w:t>
      </w:r>
      <w:smartTag w:uri="urn:schemas-microsoft-com:office:smarttags" w:element="chmetcnv">
        <w:smartTagPr>
          <w:attr w:name="UnitName" w:val="m"/>
          <w:attr w:name="SourceValue" w:val="10"/>
          <w:attr w:name="HasSpace" w:val="True"/>
          <w:attr w:name="Negative" w:val="False"/>
          <w:attr w:name="NumberType" w:val="1"/>
          <w:attr w:name="TCSC" w:val="0"/>
        </w:smartTagPr>
        <w:r>
          <w:rPr>
            <w:rFonts w:hint="eastAsia"/>
          </w:rPr>
          <w:t>10 M</w:t>
        </w:r>
      </w:smartTag>
      <w:r>
        <w:rPr>
          <w:rFonts w:hint="eastAsia"/>
        </w:rPr>
        <w:t>03 S1000</w:t>
      </w:r>
    </w:p>
    <w:p w14:paraId="22F39E41" w14:textId="77777777" w:rsidR="007843F2" w:rsidRDefault="007843F2" w:rsidP="005E4A2B">
      <w:pPr>
        <w:ind w:leftChars="200" w:left="420" w:firstLineChars="199" w:firstLine="418"/>
        <w:rPr>
          <w:szCs w:val="21"/>
        </w:rPr>
      </w:pPr>
      <w:r>
        <w:rPr>
          <w:rFonts w:hint="eastAsia"/>
          <w:szCs w:val="21"/>
        </w:rPr>
        <w:t>。。。。。。</w:t>
      </w:r>
    </w:p>
    <w:p w14:paraId="770AF894" w14:textId="77777777" w:rsidR="007843F2" w:rsidRDefault="007843F2" w:rsidP="005E4A2B">
      <w:pPr>
        <w:ind w:left="420" w:firstLine="420"/>
      </w:pPr>
      <w:r>
        <w:rPr>
          <w:rFonts w:hint="eastAsia"/>
        </w:rPr>
        <w:t>M30</w:t>
      </w:r>
    </w:p>
    <w:p w14:paraId="7AEF4537" w14:textId="77777777" w:rsidR="007843F2" w:rsidRDefault="007843F2" w:rsidP="005E4A2B">
      <w:pPr>
        <w:ind w:leftChars="200" w:left="420" w:firstLineChars="149" w:firstLine="313"/>
        <w:rPr>
          <w:szCs w:val="21"/>
        </w:rPr>
      </w:pPr>
    </w:p>
    <w:p w14:paraId="483F4E22" w14:textId="77777777" w:rsidR="007843F2" w:rsidRDefault="007843F2" w:rsidP="005E4A2B">
      <w:pPr>
        <w:ind w:leftChars="200" w:left="420" w:firstLineChars="149" w:firstLine="313"/>
        <w:rPr>
          <w:szCs w:val="21"/>
        </w:rPr>
      </w:pPr>
      <w:r>
        <w:rPr>
          <w:rFonts w:hint="eastAsia"/>
          <w:szCs w:val="21"/>
        </w:rPr>
        <w:t>示例2：</w:t>
      </w:r>
    </w:p>
    <w:p w14:paraId="3FA551A2" w14:textId="77777777" w:rsidR="007843F2" w:rsidRDefault="007843F2" w:rsidP="005E4A2B">
      <w:pPr>
        <w:ind w:leftChars="200" w:left="420" w:firstLineChars="149" w:firstLine="313"/>
        <w:rPr>
          <w:szCs w:val="21"/>
        </w:rPr>
      </w:pPr>
      <w:r>
        <w:rPr>
          <w:rFonts w:hint="eastAsia"/>
          <w:szCs w:val="21"/>
        </w:rPr>
        <w:t>当手动换刀有效时，生成如下的程序：</w:t>
      </w:r>
    </w:p>
    <w:p w14:paraId="4439812D" w14:textId="77777777" w:rsidR="007843F2" w:rsidRDefault="007843F2" w:rsidP="005E4A2B">
      <w:pPr>
        <w:ind w:left="312" w:firstLine="420"/>
      </w:pPr>
      <w:r>
        <w:rPr>
          <w:rFonts w:hint="eastAsia"/>
        </w:rPr>
        <w:t>G</w:t>
      </w:r>
      <w:smartTag w:uri="urn:schemas-microsoft-com:office:smarttags" w:element="chmetcnv">
        <w:smartTagPr>
          <w:attr w:name="UnitName" w:val="g"/>
          <w:attr w:name="SourceValue" w:val="91"/>
          <w:attr w:name="HasSpace" w:val="True"/>
          <w:attr w:name="Negative" w:val="False"/>
          <w:attr w:name="NumberType" w:val="1"/>
          <w:attr w:name="TCSC" w:val="0"/>
        </w:smartTagPr>
        <w:r>
          <w:rPr>
            <w:rFonts w:hint="eastAsia"/>
          </w:rPr>
          <w:t>91 G</w:t>
        </w:r>
      </w:smartTag>
      <w:r>
        <w:rPr>
          <w:rFonts w:hint="eastAsia"/>
        </w:rPr>
        <w:t>30 Z0.0 P2</w:t>
      </w:r>
    </w:p>
    <w:p w14:paraId="6D1D8691" w14:textId="77777777" w:rsidR="007843F2" w:rsidRDefault="007843F2" w:rsidP="005E4A2B">
      <w:pPr>
        <w:ind w:leftChars="200" w:left="420" w:firstLineChars="149" w:firstLine="313"/>
        <w:rPr>
          <w:szCs w:val="21"/>
        </w:rPr>
      </w:pPr>
      <w:r>
        <w:rPr>
          <w:rFonts w:hint="eastAsia"/>
          <w:szCs w:val="21"/>
        </w:rPr>
        <w:t>（刀具刀号：02；打孔个数：10）</w:t>
      </w:r>
    </w:p>
    <w:p w14:paraId="20C0661C" w14:textId="77777777" w:rsidR="007843F2" w:rsidRDefault="007843F2" w:rsidP="005E4A2B">
      <w:pPr>
        <w:ind w:leftChars="200" w:left="420" w:firstLineChars="149" w:firstLine="313"/>
        <w:rPr>
          <w:szCs w:val="21"/>
        </w:rPr>
      </w:pPr>
      <w:r>
        <w:rPr>
          <w:rFonts w:hint="eastAsia"/>
          <w:szCs w:val="21"/>
        </w:rPr>
        <w:t>M05</w:t>
      </w:r>
    </w:p>
    <w:p w14:paraId="1019F659" w14:textId="77777777" w:rsidR="007843F2" w:rsidRDefault="007843F2" w:rsidP="005E4A2B">
      <w:pPr>
        <w:ind w:left="313" w:firstLine="420"/>
      </w:pPr>
      <w:r>
        <w:rPr>
          <w:rFonts w:hint="eastAsia"/>
        </w:rPr>
        <w:t xml:space="preserve">M00 </w:t>
      </w:r>
      <w:r w:rsidRPr="00E57DC0">
        <w:rPr>
          <w:rFonts w:hint="eastAsia"/>
        </w:rPr>
        <w:t>（</w:t>
      </w:r>
      <w:r>
        <w:rPr>
          <w:rFonts w:hint="eastAsia"/>
        </w:rPr>
        <w:t>此处暂停，用户可以手动进行换刀处理</w:t>
      </w:r>
      <w:r w:rsidRPr="00E57DC0">
        <w:rPr>
          <w:rFonts w:hint="eastAsia"/>
        </w:rPr>
        <w:t>）</w:t>
      </w:r>
    </w:p>
    <w:p w14:paraId="4F0C7452" w14:textId="77777777" w:rsidR="007843F2" w:rsidRDefault="007843F2" w:rsidP="005E4A2B">
      <w:pPr>
        <w:ind w:leftChars="200" w:left="420" w:firstLineChars="149" w:firstLine="313"/>
        <w:rPr>
          <w:szCs w:val="21"/>
        </w:rPr>
      </w:pPr>
      <w:r>
        <w:rPr>
          <w:rFonts w:hint="eastAsia"/>
          <w:szCs w:val="21"/>
        </w:rPr>
        <w:t>。。。。。。</w:t>
      </w:r>
    </w:p>
    <w:p w14:paraId="2BD74C46" w14:textId="77777777" w:rsidR="007843F2" w:rsidRDefault="007843F2" w:rsidP="005E4A2B">
      <w:pPr>
        <w:ind w:left="312" w:firstLine="420"/>
      </w:pPr>
      <w:r>
        <w:rPr>
          <w:rFonts w:hint="eastAsia"/>
        </w:rPr>
        <w:lastRenderedPageBreak/>
        <w:t>M30</w:t>
      </w:r>
    </w:p>
    <w:p w14:paraId="7D95F523" w14:textId="77777777" w:rsidR="007843F2" w:rsidRPr="0012577E" w:rsidRDefault="007843F2" w:rsidP="005E4A2B">
      <w:pPr>
        <w:ind w:leftChars="400" w:left="1050" w:right="-154" w:hangingChars="100" w:hanging="210"/>
        <w:jc w:val="center"/>
      </w:pPr>
    </w:p>
    <w:p w14:paraId="7CEA4C80" w14:textId="77777777" w:rsidR="007843F2" w:rsidRDefault="007843F2" w:rsidP="00C37599">
      <w:pPr>
        <w:sectPr w:rsidR="007843F2" w:rsidSect="00C37599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385D664" w14:textId="77777777" w:rsidR="00386E36" w:rsidRDefault="00386E36"/>
    <w:sectPr w:rsidR="00386E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218091" w14:textId="77777777" w:rsidR="007843F2" w:rsidRDefault="007843F2" w:rsidP="007843F2">
      <w:r>
        <w:separator/>
      </w:r>
    </w:p>
  </w:endnote>
  <w:endnote w:type="continuationSeparator" w:id="0">
    <w:p w14:paraId="0B087708" w14:textId="77777777" w:rsidR="007843F2" w:rsidRDefault="007843F2" w:rsidP="007843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430F26" w14:textId="77777777" w:rsidR="007843F2" w:rsidRDefault="007843F2" w:rsidP="007843F2">
      <w:r>
        <w:separator/>
      </w:r>
    </w:p>
  </w:footnote>
  <w:footnote w:type="continuationSeparator" w:id="0">
    <w:p w14:paraId="7BC84DEF" w14:textId="77777777" w:rsidR="007843F2" w:rsidRDefault="007843F2" w:rsidP="007843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576D8"/>
    <w:multiLevelType w:val="hybridMultilevel"/>
    <w:tmpl w:val="6EB0BC00"/>
    <w:lvl w:ilvl="0" w:tplc="76BA53BA">
      <w:start w:val="1"/>
      <w:numFmt w:val="decimal"/>
      <w:lvlText w:val="%1)"/>
      <w:lvlJc w:val="left"/>
      <w:pPr>
        <w:tabs>
          <w:tab w:val="num" w:pos="1380"/>
        </w:tabs>
        <w:ind w:left="13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800"/>
        </w:tabs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20"/>
        </w:tabs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40"/>
        </w:tabs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060"/>
        </w:tabs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80"/>
        </w:tabs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00"/>
        </w:tabs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320"/>
        </w:tabs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740"/>
        </w:tabs>
        <w:ind w:left="4740" w:hanging="420"/>
      </w:pPr>
    </w:lvl>
  </w:abstractNum>
  <w:abstractNum w:abstractNumId="1" w15:restartNumberingAfterBreak="0">
    <w:nsid w:val="30014091"/>
    <w:multiLevelType w:val="hybridMultilevel"/>
    <w:tmpl w:val="769CBC12"/>
    <w:lvl w:ilvl="0" w:tplc="38CA1164">
      <w:start w:val="1"/>
      <w:numFmt w:val="decimal"/>
      <w:lvlText w:val="%1）"/>
      <w:lvlJc w:val="left"/>
      <w:pPr>
        <w:ind w:left="225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730" w:hanging="420"/>
      </w:pPr>
    </w:lvl>
    <w:lvl w:ilvl="2" w:tplc="0409001B" w:tentative="1">
      <w:start w:val="1"/>
      <w:numFmt w:val="lowerRoman"/>
      <w:lvlText w:val="%3."/>
      <w:lvlJc w:val="right"/>
      <w:pPr>
        <w:ind w:left="3150" w:hanging="420"/>
      </w:pPr>
    </w:lvl>
    <w:lvl w:ilvl="3" w:tplc="0409000F" w:tentative="1">
      <w:start w:val="1"/>
      <w:numFmt w:val="decimal"/>
      <w:lvlText w:val="%4."/>
      <w:lvlJc w:val="left"/>
      <w:pPr>
        <w:ind w:left="3570" w:hanging="420"/>
      </w:pPr>
    </w:lvl>
    <w:lvl w:ilvl="4" w:tplc="04090019" w:tentative="1">
      <w:start w:val="1"/>
      <w:numFmt w:val="lowerLetter"/>
      <w:lvlText w:val="%5)"/>
      <w:lvlJc w:val="left"/>
      <w:pPr>
        <w:ind w:left="3990" w:hanging="420"/>
      </w:pPr>
    </w:lvl>
    <w:lvl w:ilvl="5" w:tplc="0409001B" w:tentative="1">
      <w:start w:val="1"/>
      <w:numFmt w:val="lowerRoman"/>
      <w:lvlText w:val="%6."/>
      <w:lvlJc w:val="right"/>
      <w:pPr>
        <w:ind w:left="4410" w:hanging="420"/>
      </w:pPr>
    </w:lvl>
    <w:lvl w:ilvl="6" w:tplc="0409000F" w:tentative="1">
      <w:start w:val="1"/>
      <w:numFmt w:val="decimal"/>
      <w:lvlText w:val="%7."/>
      <w:lvlJc w:val="left"/>
      <w:pPr>
        <w:ind w:left="4830" w:hanging="420"/>
      </w:pPr>
    </w:lvl>
    <w:lvl w:ilvl="7" w:tplc="04090019" w:tentative="1">
      <w:start w:val="1"/>
      <w:numFmt w:val="lowerLetter"/>
      <w:lvlText w:val="%8)"/>
      <w:lvlJc w:val="left"/>
      <w:pPr>
        <w:ind w:left="5250" w:hanging="420"/>
      </w:pPr>
    </w:lvl>
    <w:lvl w:ilvl="8" w:tplc="0409001B" w:tentative="1">
      <w:start w:val="1"/>
      <w:numFmt w:val="lowerRoman"/>
      <w:lvlText w:val="%9."/>
      <w:lvlJc w:val="right"/>
      <w:pPr>
        <w:ind w:left="5670" w:hanging="420"/>
      </w:pPr>
    </w:lvl>
  </w:abstractNum>
  <w:abstractNum w:abstractNumId="2" w15:restartNumberingAfterBreak="0">
    <w:nsid w:val="37F90925"/>
    <w:multiLevelType w:val="hybridMultilevel"/>
    <w:tmpl w:val="AA808244"/>
    <w:lvl w:ilvl="0" w:tplc="134EEEBA">
      <w:start w:val="1"/>
      <w:numFmt w:val="decimal"/>
      <w:lvlText w:val="%1）"/>
      <w:lvlJc w:val="left"/>
      <w:pPr>
        <w:tabs>
          <w:tab w:val="num" w:pos="1620"/>
        </w:tabs>
        <w:ind w:left="16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2100"/>
        </w:tabs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40"/>
        </w:tabs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360"/>
        </w:tabs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200"/>
        </w:tabs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620"/>
        </w:tabs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420"/>
      </w:pPr>
    </w:lvl>
  </w:abstractNum>
  <w:abstractNum w:abstractNumId="3" w15:restartNumberingAfterBreak="0">
    <w:nsid w:val="5ECE5941"/>
    <w:multiLevelType w:val="hybridMultilevel"/>
    <w:tmpl w:val="1D826742"/>
    <w:lvl w:ilvl="0" w:tplc="1B724BA2">
      <w:start w:val="1"/>
      <w:numFmt w:val="decimal"/>
      <w:lvlText w:val="%1）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4" w15:restartNumberingAfterBreak="0">
    <w:nsid w:val="72836BF5"/>
    <w:multiLevelType w:val="hybridMultilevel"/>
    <w:tmpl w:val="B2D89AA2"/>
    <w:lvl w:ilvl="0" w:tplc="04090003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040"/>
        </w:tabs>
        <w:ind w:left="5040" w:hanging="420"/>
      </w:pPr>
      <w:rPr>
        <w:rFonts w:ascii="Wingdings" w:hAnsi="Wingdings" w:hint="default"/>
      </w:rPr>
    </w:lvl>
  </w:abstractNum>
  <w:abstractNum w:abstractNumId="5" w15:restartNumberingAfterBreak="0">
    <w:nsid w:val="77A133F9"/>
    <w:multiLevelType w:val="hybridMultilevel"/>
    <w:tmpl w:val="4A4A47CA"/>
    <w:lvl w:ilvl="0" w:tplc="AD38E7DA">
      <w:start w:val="2"/>
      <w:numFmt w:val="decimal"/>
      <w:lvlText w:val="%1）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num w:numId="1" w16cid:durableId="898131141">
    <w:abstractNumId w:val="2"/>
  </w:num>
  <w:num w:numId="2" w16cid:durableId="878203803">
    <w:abstractNumId w:val="4"/>
  </w:num>
  <w:num w:numId="3" w16cid:durableId="472527935">
    <w:abstractNumId w:val="0"/>
  </w:num>
  <w:num w:numId="4" w16cid:durableId="72971176">
    <w:abstractNumId w:val="5"/>
  </w:num>
  <w:num w:numId="5" w16cid:durableId="1472557693">
    <w:abstractNumId w:val="1"/>
  </w:num>
  <w:num w:numId="6" w16cid:durableId="10747948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559"/>
    <w:rsid w:val="00386E36"/>
    <w:rsid w:val="007843F2"/>
    <w:rsid w:val="00F74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4:docId w14:val="5E1987A3"/>
  <w15:chartTrackingRefBased/>
  <w15:docId w15:val="{DF45AAE0-2AB6-4801-B0B6-2D10C1361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7455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  <w14:ligatures w14:val="none"/>
    </w:rPr>
  </w:style>
  <w:style w:type="paragraph" w:styleId="2">
    <w:name w:val="heading 2"/>
    <w:basedOn w:val="a"/>
    <w:next w:val="a"/>
    <w:link w:val="20"/>
    <w:uiPriority w:val="9"/>
    <w:unhideWhenUsed/>
    <w:qFormat/>
    <w:rsid w:val="00F7455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  <w14:ligatures w14:val="none"/>
    </w:rPr>
  </w:style>
  <w:style w:type="paragraph" w:styleId="3">
    <w:name w:val="heading 3"/>
    <w:basedOn w:val="a"/>
    <w:next w:val="a"/>
    <w:link w:val="30"/>
    <w:uiPriority w:val="9"/>
    <w:unhideWhenUsed/>
    <w:qFormat/>
    <w:rsid w:val="00F74559"/>
    <w:pPr>
      <w:keepNext/>
      <w:keepLines/>
      <w:spacing w:before="260" w:after="260" w:line="416" w:lineRule="auto"/>
      <w:outlineLvl w:val="2"/>
    </w:pPr>
    <w:rPr>
      <w:b/>
      <w:bCs/>
      <w:sz w:val="32"/>
      <w:szCs w:val="32"/>
      <w14:ligatures w14:val="none"/>
    </w:rPr>
  </w:style>
  <w:style w:type="paragraph" w:styleId="4">
    <w:name w:val="heading 4"/>
    <w:basedOn w:val="a"/>
    <w:next w:val="a"/>
    <w:link w:val="40"/>
    <w:uiPriority w:val="9"/>
    <w:unhideWhenUsed/>
    <w:qFormat/>
    <w:rsid w:val="00F7455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74559"/>
    <w:rPr>
      <w:b/>
      <w:bCs/>
      <w:kern w:val="44"/>
      <w:sz w:val="44"/>
      <w:szCs w:val="44"/>
      <w14:ligatures w14:val="none"/>
    </w:rPr>
  </w:style>
  <w:style w:type="character" w:customStyle="1" w:styleId="20">
    <w:name w:val="标题 2 字符"/>
    <w:basedOn w:val="a0"/>
    <w:link w:val="2"/>
    <w:uiPriority w:val="9"/>
    <w:rsid w:val="00F74559"/>
    <w:rPr>
      <w:rFonts w:asciiTheme="majorHAnsi" w:eastAsiaTheme="majorEastAsia" w:hAnsiTheme="majorHAnsi" w:cstheme="majorBidi"/>
      <w:b/>
      <w:bCs/>
      <w:sz w:val="32"/>
      <w:szCs w:val="32"/>
      <w14:ligatures w14:val="none"/>
    </w:rPr>
  </w:style>
  <w:style w:type="character" w:customStyle="1" w:styleId="30">
    <w:name w:val="标题 3 字符"/>
    <w:basedOn w:val="a0"/>
    <w:link w:val="3"/>
    <w:uiPriority w:val="9"/>
    <w:rsid w:val="00F74559"/>
    <w:rPr>
      <w:b/>
      <w:bCs/>
      <w:sz w:val="32"/>
      <w:szCs w:val="32"/>
      <w14:ligatures w14:val="none"/>
    </w:rPr>
  </w:style>
  <w:style w:type="character" w:customStyle="1" w:styleId="40">
    <w:name w:val="标题 4 字符"/>
    <w:basedOn w:val="a0"/>
    <w:link w:val="4"/>
    <w:uiPriority w:val="9"/>
    <w:rsid w:val="00F74559"/>
    <w:rPr>
      <w:rFonts w:asciiTheme="majorHAnsi" w:eastAsiaTheme="majorEastAsia" w:hAnsiTheme="majorHAnsi" w:cstheme="majorBidi"/>
      <w:b/>
      <w:bCs/>
      <w:sz w:val="28"/>
      <w:szCs w:val="28"/>
      <w14:ligatures w14:val="none"/>
    </w:rPr>
  </w:style>
  <w:style w:type="paragraph" w:styleId="a3">
    <w:name w:val="List Paragraph"/>
    <w:basedOn w:val="a"/>
    <w:uiPriority w:val="34"/>
    <w:qFormat/>
    <w:rsid w:val="00F74559"/>
    <w:pPr>
      <w:ind w:firstLineChars="200" w:firstLine="420"/>
    </w:pPr>
    <w:rPr>
      <w14:ligatures w14:val="none"/>
    </w:rPr>
  </w:style>
  <w:style w:type="paragraph" w:styleId="a4">
    <w:name w:val="header"/>
    <w:basedOn w:val="a"/>
    <w:link w:val="a5"/>
    <w:uiPriority w:val="99"/>
    <w:unhideWhenUsed/>
    <w:rsid w:val="007843F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843F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843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843F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jpeg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9" Type="http://schemas.openxmlformats.org/officeDocument/2006/relationships/oleObject" Target="embeddings/oleObject3.bin"/><Relationship Id="rId11" Type="http://schemas.openxmlformats.org/officeDocument/2006/relationships/image" Target="media/image5.png"/><Relationship Id="rId24" Type="http://schemas.openxmlformats.org/officeDocument/2006/relationships/image" Target="media/image16.jpeg"/><Relationship Id="rId32" Type="http://schemas.openxmlformats.org/officeDocument/2006/relationships/oleObject" Target="embeddings/oleObject4.bin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5" Type="http://schemas.openxmlformats.org/officeDocument/2006/relationships/footnotes" Target="footnotes.xml"/><Relationship Id="rId19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oleObject" Target="embeddings/oleObject5.bin"/><Relationship Id="rId43" Type="http://schemas.openxmlformats.org/officeDocument/2006/relationships/image" Target="media/image31.png"/><Relationship Id="rId48" Type="http://schemas.openxmlformats.org/officeDocument/2006/relationships/image" Target="media/image35.jpeg"/><Relationship Id="rId56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oleObject" Target="embeddings/oleObject8.bin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oleObject" Target="embeddings/oleObject7.bin"/><Relationship Id="rId59" Type="http://schemas.openxmlformats.org/officeDocument/2006/relationships/fontTable" Target="fontTable.xml"/><Relationship Id="rId20" Type="http://schemas.openxmlformats.org/officeDocument/2006/relationships/image" Target="media/image12.jpeg"/><Relationship Id="rId41" Type="http://schemas.openxmlformats.org/officeDocument/2006/relationships/oleObject" Target="embeddings/oleObject6.bin"/><Relationship Id="rId54" Type="http://schemas.openxmlformats.org/officeDocument/2006/relationships/image" Target="media/image4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5.png"/><Relationship Id="rId49" Type="http://schemas.openxmlformats.org/officeDocument/2006/relationships/image" Target="media/image36.png"/><Relationship Id="rId57" Type="http://schemas.openxmlformats.org/officeDocument/2006/relationships/image" Target="media/image43.png"/><Relationship Id="rId10" Type="http://schemas.openxmlformats.org/officeDocument/2006/relationships/image" Target="media/image4.png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52" Type="http://schemas.openxmlformats.org/officeDocument/2006/relationships/image" Target="media/image3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348</Words>
  <Characters>1985</Characters>
  <Application>Microsoft Office Word</Application>
  <DocSecurity>0</DocSecurity>
  <Lines>16</Lines>
  <Paragraphs>4</Paragraphs>
  <ScaleCrop>false</ScaleCrop>
  <Company/>
  <LinksUpToDate>false</LinksUpToDate>
  <CharactersWithSpaces>2329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宇</dc:creator>
  <cp:keywords/>
  <dc:description/>
  <cp:lastModifiedBy>李 宇</cp:lastModifiedBy>
  <cp:revision>2</cp:revision>
  <dcterms:created xsi:type="dcterms:W3CDTF">2023-09-08T04:54:00Z</dcterms:created>
  <dcterms:modified xsi:type="dcterms:W3CDTF">2023-09-08T04:56:00Z</dcterms:modified>
</cp:coreProperties>
</file>