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15B" w:rsidRPr="0009118F" w:rsidRDefault="006B315B" w:rsidP="00A61628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11</w:t>
      </w:r>
      <w:r w:rsidRPr="0009118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备份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恢复</w:t>
      </w:r>
    </w:p>
    <w:p w:rsidR="006B315B" w:rsidRDefault="006B315B" w:rsidP="00416031">
      <w:pPr>
        <w:pStyle w:val="2"/>
        <w:spacing w:before="0" w:after="0"/>
        <w:rPr>
          <w:sz w:val="21"/>
          <w:szCs w:val="21"/>
        </w:rPr>
      </w:pPr>
      <w:r w:rsidRPr="00416031">
        <w:rPr>
          <w:rFonts w:hint="eastAsia"/>
          <w:sz w:val="21"/>
          <w:szCs w:val="21"/>
        </w:rPr>
        <w:t>11.1</w:t>
      </w:r>
      <w:r w:rsidRPr="00416031">
        <w:rPr>
          <w:sz w:val="21"/>
          <w:szCs w:val="21"/>
        </w:rPr>
        <w:t>备份</w:t>
      </w:r>
      <w:r w:rsidRPr="00416031">
        <w:rPr>
          <w:rFonts w:hint="eastAsia"/>
          <w:sz w:val="21"/>
          <w:szCs w:val="21"/>
        </w:rPr>
        <w:t>操作步骤：</w:t>
      </w:r>
    </w:p>
    <w:p w:rsidR="006B315B" w:rsidRDefault="006B315B" w:rsidP="00416031">
      <w:r>
        <w:rPr>
          <w:rFonts w:hint="eastAsia"/>
        </w:rPr>
        <w:t>1）</w:t>
      </w:r>
      <w:r>
        <w:t>插入U</w:t>
      </w:r>
      <w:r>
        <w:rPr>
          <w:rFonts w:hint="eastAsia"/>
        </w:rPr>
        <w:t>盘。</w:t>
      </w:r>
    </w:p>
    <w:p w:rsidR="006B315B" w:rsidRDefault="006B315B" w:rsidP="00416031">
      <w:r>
        <w:rPr>
          <w:rFonts w:hint="eastAsia"/>
        </w:rPr>
        <w:t>2）选择MD</w:t>
      </w:r>
      <w:r>
        <w:t>I</w:t>
      </w:r>
      <w:r>
        <w:rPr>
          <w:rFonts w:hint="eastAsia"/>
        </w:rPr>
        <w:t>方式，按设置-</w:t>
      </w:r>
      <w:r>
        <w:t>&gt;CNC</w:t>
      </w:r>
      <w:r>
        <w:rPr>
          <w:rFonts w:hint="eastAsia"/>
        </w:rPr>
        <w:t>设置，输入</w:t>
      </w:r>
      <w:r>
        <w:t>2</w:t>
      </w:r>
      <w:r>
        <w:rPr>
          <w:rFonts w:hint="eastAsia"/>
        </w:rPr>
        <w:t>级</w:t>
      </w:r>
      <w:r>
        <w:t>权限</w:t>
      </w:r>
      <w:r>
        <w:rPr>
          <w:rFonts w:hint="eastAsia"/>
        </w:rPr>
        <w:t>密码</w:t>
      </w:r>
      <w:r>
        <w:t>。</w:t>
      </w:r>
    </w:p>
    <w:p w:rsidR="006B315B" w:rsidRDefault="006B315B" w:rsidP="006B31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在设置页面按文件管理-</w:t>
      </w:r>
      <w:r>
        <w:t>&gt;</w:t>
      </w:r>
      <w:r>
        <w:rPr>
          <w:rFonts w:hint="eastAsia"/>
        </w:rPr>
        <w:t>备份</w:t>
      </w:r>
      <w:r>
        <w:t>/</w:t>
      </w:r>
      <w:r>
        <w:rPr>
          <w:rFonts w:hint="eastAsia"/>
        </w:rPr>
        <w:t>恢复，进入备份</w:t>
      </w:r>
      <w:r>
        <w:t>/</w:t>
      </w:r>
      <w:r>
        <w:rPr>
          <w:rFonts w:hint="eastAsia"/>
        </w:rPr>
        <w:t>恢复页面，</w:t>
      </w:r>
      <w:r>
        <w:t>如下</w:t>
      </w:r>
      <w:r>
        <w:rPr>
          <w:rFonts w:hint="eastAsia"/>
        </w:rPr>
        <w:t>图：</w:t>
      </w:r>
    </w:p>
    <w:p w:rsidR="006B315B" w:rsidRDefault="006B315B" w:rsidP="001B3AE5">
      <w:pPr>
        <w:jc w:val="left"/>
      </w:pPr>
      <w:r>
        <w:rPr>
          <w:noProof/>
        </w:rPr>
        <w:drawing>
          <wp:inline distT="0" distB="0" distL="0" distR="0" wp14:anchorId="706CF0F9" wp14:editId="1E6565B0">
            <wp:extent cx="4086225" cy="3065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5B" w:rsidRDefault="006B315B" w:rsidP="005D7DEB">
      <w:pPr>
        <w:jc w:val="left"/>
      </w:pPr>
      <w:r>
        <w:rPr>
          <w:rFonts w:hint="eastAsia"/>
        </w:rPr>
        <w:t>4）按默认把备份操作里面的数据全部打勾选择，然后按</w:t>
      </w:r>
      <w:r>
        <w:rPr>
          <w:noProof/>
        </w:rPr>
        <w:drawing>
          <wp:inline distT="0" distB="0" distL="0" distR="0" wp14:anchorId="1E80EE84" wp14:editId="534AF40D">
            <wp:extent cx="354842" cy="293374"/>
            <wp:effectExtent l="0" t="0" r="0" b="0"/>
            <wp:docPr id="22" name="图片 22" descr="C:\Users\Administrator\AppData\Roaming\feiq\RichOle\56887229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feiq\RichOle\568872296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50" cy="29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，系统开始备份数据。</w:t>
      </w:r>
    </w:p>
    <w:p w:rsidR="006B315B" w:rsidRDefault="006B315B" w:rsidP="006B315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备份完成，</w:t>
      </w:r>
      <w:r>
        <w:t>系统</w:t>
      </w:r>
      <w:r>
        <w:rPr>
          <w:rFonts w:hint="eastAsia"/>
        </w:rPr>
        <w:t>提示</w:t>
      </w:r>
      <w:r>
        <w:t>“</w:t>
      </w:r>
      <w:r>
        <w:rPr>
          <w:rFonts w:hint="eastAsia"/>
        </w:rPr>
        <w:t>备份成功</w:t>
      </w:r>
      <w:r>
        <w:t>”</w:t>
      </w:r>
      <w:r>
        <w:rPr>
          <w:rFonts w:hint="eastAsia"/>
        </w:rPr>
        <w:t>。备份数据</w:t>
      </w:r>
      <w:r>
        <w:t>保存</w:t>
      </w:r>
      <w:r>
        <w:rPr>
          <w:rFonts w:hint="eastAsia"/>
        </w:rPr>
        <w:t>在U盘</w:t>
      </w:r>
      <w:r w:rsidRPr="00B65AE0">
        <w:t>gsk980mdi_backup</w:t>
      </w:r>
      <w:r>
        <w:rPr>
          <w:rFonts w:hint="eastAsia"/>
        </w:rPr>
        <w:t>文件夹</w:t>
      </w:r>
      <w:r>
        <w:t>。</w:t>
      </w:r>
    </w:p>
    <w:p w:rsidR="006B315B" w:rsidRDefault="006B315B" w:rsidP="00E04EEA">
      <w:pPr>
        <w:pStyle w:val="2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11.2恢复</w:t>
      </w:r>
      <w:r w:rsidRPr="00416031">
        <w:rPr>
          <w:rFonts w:hint="eastAsia"/>
          <w:sz w:val="21"/>
          <w:szCs w:val="21"/>
        </w:rPr>
        <w:t>操作步骤：</w:t>
      </w:r>
    </w:p>
    <w:p w:rsidR="006B315B" w:rsidRDefault="006B315B" w:rsidP="00E04EEA">
      <w:r>
        <w:rPr>
          <w:rFonts w:hint="eastAsia"/>
        </w:rPr>
        <w:t>1）</w:t>
      </w:r>
      <w:r>
        <w:t>插入U</w:t>
      </w:r>
      <w:r>
        <w:rPr>
          <w:rFonts w:hint="eastAsia"/>
        </w:rPr>
        <w:t>盘。</w:t>
      </w:r>
    </w:p>
    <w:p w:rsidR="006B315B" w:rsidRDefault="006B315B" w:rsidP="006B31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选择MD</w:t>
      </w:r>
      <w:r>
        <w:t>I</w:t>
      </w:r>
      <w:r>
        <w:rPr>
          <w:rFonts w:hint="eastAsia"/>
        </w:rPr>
        <w:t>方式，按设置-</w:t>
      </w:r>
      <w:r>
        <w:t>&gt;CNC</w:t>
      </w:r>
      <w:r>
        <w:rPr>
          <w:rFonts w:hint="eastAsia"/>
        </w:rPr>
        <w:t>设置，输入</w:t>
      </w:r>
      <w:r>
        <w:t>2</w:t>
      </w:r>
      <w:r>
        <w:rPr>
          <w:rFonts w:hint="eastAsia"/>
        </w:rPr>
        <w:t>级</w:t>
      </w:r>
      <w:r>
        <w:t>权限</w:t>
      </w:r>
      <w:r>
        <w:rPr>
          <w:rFonts w:hint="eastAsia"/>
        </w:rPr>
        <w:t>密码</w:t>
      </w:r>
      <w:r>
        <w:t>。</w:t>
      </w:r>
    </w:p>
    <w:p w:rsidR="006B315B" w:rsidRDefault="006B315B" w:rsidP="00E04EEA">
      <w:r>
        <w:rPr>
          <w:rFonts w:hint="eastAsia"/>
        </w:rPr>
        <w:t>3）在设置页面按文件管理-</w:t>
      </w:r>
      <w:r>
        <w:t>&gt;</w:t>
      </w:r>
      <w:r>
        <w:rPr>
          <w:rFonts w:hint="eastAsia"/>
        </w:rPr>
        <w:t>备份</w:t>
      </w:r>
      <w:r>
        <w:t>/</w:t>
      </w:r>
      <w:r>
        <w:rPr>
          <w:rFonts w:hint="eastAsia"/>
        </w:rPr>
        <w:t>恢复，进入备份</w:t>
      </w:r>
      <w:r>
        <w:t>/</w:t>
      </w:r>
      <w:r>
        <w:rPr>
          <w:rFonts w:hint="eastAsia"/>
        </w:rPr>
        <w:t>恢复页面，移动</w:t>
      </w:r>
      <w:r>
        <w:t>光标</w:t>
      </w:r>
      <w:r>
        <w:rPr>
          <w:rFonts w:hint="eastAsia"/>
        </w:rPr>
        <w:t>到恢复操作栏，</w:t>
      </w:r>
      <w:r>
        <w:t>如下</w:t>
      </w:r>
      <w:r>
        <w:rPr>
          <w:rFonts w:hint="eastAsia"/>
        </w:rPr>
        <w:t>图：</w:t>
      </w:r>
    </w:p>
    <w:p w:rsidR="006B315B" w:rsidRDefault="006B315B" w:rsidP="001B3AE5">
      <w:pPr>
        <w:jc w:val="left"/>
      </w:pPr>
      <w:r>
        <w:object w:dxaOrig="1200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41.5pt" o:ole="">
            <v:imagedata r:id="rId7" o:title=""/>
          </v:shape>
          <o:OLEObject Type="Embed" ProgID="PBrush" ShapeID="_x0000_i1025" DrawAspect="Content" ObjectID="_1755692081" r:id="rId8"/>
        </w:object>
      </w:r>
    </w:p>
    <w:p w:rsidR="006B315B" w:rsidRDefault="006B315B" w:rsidP="006B31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noProof/>
        </w:rPr>
        <w:drawing>
          <wp:inline distT="0" distB="0" distL="0" distR="0">
            <wp:extent cx="323010" cy="284818"/>
            <wp:effectExtent l="0" t="0" r="0" b="0"/>
            <wp:docPr id="35" name="图片 35" descr="C:\Users\Administrator\AppData\Roaming\feiq\RichOle\24800010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feiq\RichOle\248000103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8" cy="29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把全部恢复选项打勾，或根据需要单个选择需要恢复的选项，</w:t>
      </w:r>
      <w:r>
        <w:t>如下图</w:t>
      </w:r>
      <w:r>
        <w:rPr>
          <w:rFonts w:hint="eastAsia"/>
        </w:rPr>
        <w:t>：</w:t>
      </w:r>
    </w:p>
    <w:p w:rsidR="006B315B" w:rsidRDefault="006B315B" w:rsidP="001B3AE5">
      <w:pPr>
        <w:pStyle w:val="a3"/>
        <w:ind w:firstLineChars="0" w:firstLine="0"/>
        <w:jc w:val="left"/>
      </w:pPr>
      <w:r>
        <w:object w:dxaOrig="12000" w:dyaOrig="9000">
          <v:shape id="_x0000_i1026" type="#_x0000_t75" style="width:321.75pt;height:241.5pt" o:ole="">
            <v:imagedata r:id="rId10" o:title=""/>
          </v:shape>
          <o:OLEObject Type="Embed" ProgID="PBrush" ShapeID="_x0000_i1026" DrawAspect="Content" ObjectID="_1755692082" r:id="rId11"/>
        </w:object>
      </w:r>
    </w:p>
    <w:p w:rsidR="006B315B" w:rsidRDefault="006B315B" w:rsidP="006B31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noProof/>
        </w:rPr>
        <w:drawing>
          <wp:inline distT="0" distB="0" distL="0" distR="0" wp14:anchorId="269F58DE" wp14:editId="4A211703">
            <wp:extent cx="374639" cy="309742"/>
            <wp:effectExtent l="0" t="0" r="0" b="0"/>
            <wp:docPr id="34" name="图片 34" descr="C:\Users\Administrator\AppData\Roaming\feiq\RichOle\56887229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feiq\RichOle\568872296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3" cy="3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，系统提示“是否进行数据恢复？”，</w:t>
      </w:r>
      <w:r>
        <w:t>按</w:t>
      </w:r>
      <w:r>
        <w:rPr>
          <w:rFonts w:hint="eastAsia"/>
        </w:rPr>
        <w:t>输入键开始恢复数据。</w:t>
      </w:r>
    </w:p>
    <w:p w:rsidR="006B315B" w:rsidRDefault="006B315B" w:rsidP="006B315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恢复完成，</w:t>
      </w:r>
      <w:r>
        <w:t>系统</w:t>
      </w:r>
      <w:r>
        <w:rPr>
          <w:rFonts w:hint="eastAsia"/>
        </w:rPr>
        <w:t>提示</w:t>
      </w:r>
      <w:r>
        <w:t>“</w:t>
      </w:r>
      <w:r>
        <w:rPr>
          <w:rFonts w:hint="eastAsia"/>
        </w:rPr>
        <w:t>成功恢复数据！</w:t>
      </w:r>
      <w:r>
        <w:t>”</w:t>
      </w:r>
      <w:r>
        <w:rPr>
          <w:rFonts w:hint="eastAsia"/>
        </w:rPr>
        <w:t>。默认</w:t>
      </w:r>
      <w:r>
        <w:t>恢复</w:t>
      </w:r>
      <w:r>
        <w:rPr>
          <w:rFonts w:hint="eastAsia"/>
        </w:rPr>
        <w:t>数据</w:t>
      </w:r>
      <w:r>
        <w:t>路径</w:t>
      </w:r>
      <w:r>
        <w:rPr>
          <w:rFonts w:hint="eastAsia"/>
        </w:rPr>
        <w:t>为u</w:t>
      </w:r>
      <w:r>
        <w:t>/</w:t>
      </w:r>
      <w:r w:rsidRPr="00B65AE0">
        <w:t>gsk980mdi_backup</w:t>
      </w:r>
      <w:r>
        <w:t>/user。</w:t>
      </w:r>
    </w:p>
    <w:p w:rsidR="006B315B" w:rsidRDefault="006B315B" w:rsidP="00AB771C">
      <w:pPr>
        <w:sectPr w:rsidR="006B315B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6222" w:rsidRDefault="00006222"/>
    <w:sectPr w:rsidR="00006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8E8"/>
    <w:multiLevelType w:val="hybridMultilevel"/>
    <w:tmpl w:val="6B7ABD1C"/>
    <w:lvl w:ilvl="0" w:tplc="6BE23B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845E1"/>
    <w:multiLevelType w:val="hybridMultilevel"/>
    <w:tmpl w:val="E3CA78D4"/>
    <w:lvl w:ilvl="0" w:tplc="D2D0F5E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17B3A"/>
    <w:multiLevelType w:val="hybridMultilevel"/>
    <w:tmpl w:val="AE6E473A"/>
    <w:lvl w:ilvl="0" w:tplc="742656A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4032286">
    <w:abstractNumId w:val="0"/>
  </w:num>
  <w:num w:numId="2" w16cid:durableId="1456019560">
    <w:abstractNumId w:val="1"/>
  </w:num>
  <w:num w:numId="3" w16cid:durableId="5093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5B"/>
    <w:rsid w:val="00006222"/>
    <w:rsid w:val="006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B3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315B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B315B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6B315B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