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F5A" w:rsidRDefault="00AE1F5A" w:rsidP="001830F7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 w:rsidRPr="001830F7">
        <w:rPr>
          <w:rFonts w:hint="eastAsia"/>
          <w:sz w:val="32"/>
          <w:szCs w:val="32"/>
        </w:rPr>
        <w:t>软件限位设置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025"/>
        <w:gridCol w:w="7730"/>
      </w:tblGrid>
      <w:tr w:rsidR="00AE1F5A" w:rsidTr="004A24FB">
        <w:tc>
          <w:tcPr>
            <w:tcW w:w="995" w:type="dxa"/>
          </w:tcPr>
          <w:p w:rsidR="00AE1F5A" w:rsidRDefault="00AE1F5A" w:rsidP="00C85379">
            <w:r>
              <w:t>No.172.4</w:t>
            </w:r>
          </w:p>
        </w:tc>
        <w:tc>
          <w:tcPr>
            <w:tcW w:w="7760" w:type="dxa"/>
          </w:tcPr>
          <w:p w:rsidR="00AE1F5A" w:rsidRDefault="00AE1F5A" w:rsidP="00C85379">
            <w:r>
              <w:rPr>
                <w:rFonts w:hint="eastAsia"/>
              </w:rPr>
              <w:t>软件行程限位</w:t>
            </w:r>
            <w:r>
              <w:t xml:space="preserve"> 0</w:t>
            </w:r>
            <w:r>
              <w:rPr>
                <w:rFonts w:hint="eastAsia"/>
              </w:rPr>
              <w:t>：</w:t>
            </w:r>
            <w:r>
              <w:t>检查</w:t>
            </w:r>
            <w:r>
              <w:rPr>
                <w:rFonts w:hint="eastAsia"/>
              </w:rPr>
              <w:t>；1：</w:t>
            </w:r>
            <w:r>
              <w:t>不检查</w:t>
            </w:r>
          </w:p>
        </w:tc>
      </w:tr>
      <w:tr w:rsidR="00AE1F5A" w:rsidTr="004A24FB">
        <w:tc>
          <w:tcPr>
            <w:tcW w:w="995" w:type="dxa"/>
          </w:tcPr>
          <w:p w:rsidR="00AE1F5A" w:rsidRDefault="00AE1F5A" w:rsidP="00C85379">
            <w:r>
              <w:t>No.45</w:t>
            </w:r>
          </w:p>
        </w:tc>
        <w:tc>
          <w:tcPr>
            <w:tcW w:w="7760" w:type="dxa"/>
          </w:tcPr>
          <w:p w:rsidR="00AE1F5A" w:rsidRDefault="00AE1F5A" w:rsidP="00C85379">
            <w:r>
              <w:rPr>
                <w:rFonts w:hint="eastAsia"/>
              </w:rPr>
              <w:t>各</w:t>
            </w:r>
            <w:r>
              <w:t>轴</w:t>
            </w:r>
            <w:r>
              <w:rPr>
                <w:rFonts w:hint="eastAsia"/>
              </w:rPr>
              <w:t>正向</w:t>
            </w:r>
            <w:r>
              <w:t>限位</w:t>
            </w:r>
            <w:r>
              <w:rPr>
                <w:rFonts w:hint="eastAsia"/>
              </w:rPr>
              <w:t>机床坐标值</w:t>
            </w:r>
          </w:p>
        </w:tc>
      </w:tr>
      <w:tr w:rsidR="00AE1F5A" w:rsidTr="004A24FB">
        <w:tc>
          <w:tcPr>
            <w:tcW w:w="995" w:type="dxa"/>
          </w:tcPr>
          <w:p w:rsidR="00AE1F5A" w:rsidRDefault="00AE1F5A" w:rsidP="004A24FB">
            <w:r>
              <w:t>No.46</w:t>
            </w:r>
          </w:p>
        </w:tc>
        <w:tc>
          <w:tcPr>
            <w:tcW w:w="7760" w:type="dxa"/>
          </w:tcPr>
          <w:p w:rsidR="00AE1F5A" w:rsidRDefault="00AE1F5A" w:rsidP="004A24FB">
            <w:r>
              <w:rPr>
                <w:rFonts w:hint="eastAsia"/>
              </w:rPr>
              <w:t>各</w:t>
            </w:r>
            <w:r>
              <w:t>轴</w:t>
            </w:r>
            <w:r>
              <w:rPr>
                <w:rFonts w:hint="eastAsia"/>
              </w:rPr>
              <w:t>负</w:t>
            </w:r>
            <w:r>
              <w:t>向限位</w:t>
            </w:r>
            <w:r>
              <w:rPr>
                <w:rFonts w:hint="eastAsia"/>
              </w:rPr>
              <w:t>机床坐标值</w:t>
            </w:r>
          </w:p>
        </w:tc>
      </w:tr>
    </w:tbl>
    <w:p w:rsidR="00AE1F5A" w:rsidRDefault="00AE1F5A" w:rsidP="00AE1F5A">
      <w:pPr>
        <w:pStyle w:val="a4"/>
        <w:numPr>
          <w:ilvl w:val="0"/>
          <w:numId w:val="1"/>
        </w:numPr>
        <w:ind w:firstLineChars="0"/>
      </w:pPr>
      <w:r>
        <w:t>172.4</w:t>
      </w:r>
      <w:r>
        <w:rPr>
          <w:rFonts w:hint="eastAsia"/>
        </w:rPr>
        <w:t>设为</w:t>
      </w:r>
      <w:r>
        <w:t>0</w:t>
      </w:r>
      <w:r>
        <w:rPr>
          <w:rFonts w:hint="eastAsia"/>
        </w:rPr>
        <w:t>。</w:t>
      </w:r>
    </w:p>
    <w:p w:rsidR="00AE1F5A" w:rsidRDefault="00AE1F5A" w:rsidP="00AE1F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XYZ机床零点设</w:t>
      </w:r>
      <w:r>
        <w:t>在</w:t>
      </w:r>
      <w:r>
        <w:rPr>
          <w:rFonts w:hint="eastAsia"/>
        </w:rPr>
        <w:t>正向方向时</w:t>
      </w:r>
      <w:r>
        <w:t>，建议</w:t>
      </w:r>
      <w:r>
        <w:rPr>
          <w:rFonts w:hint="eastAsia"/>
        </w:rPr>
        <w:t>把</w:t>
      </w:r>
      <w:r>
        <w:t>45</w:t>
      </w:r>
      <w:r>
        <w:rPr>
          <w:rFonts w:hint="eastAsia"/>
        </w:rPr>
        <w:t>号</w:t>
      </w:r>
      <w:r>
        <w:t>参数</w:t>
      </w:r>
      <w:r>
        <w:rPr>
          <w:rFonts w:hint="eastAsia"/>
        </w:rPr>
        <w:t>直接设为在零点5</w:t>
      </w:r>
      <w:r>
        <w:t>mm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。</w:t>
      </w:r>
    </w:p>
    <w:p w:rsidR="00AE1F5A" w:rsidRDefault="00AE1F5A" w:rsidP="00AE1F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移动XYZ轴到负</w:t>
      </w:r>
      <w:r>
        <w:t>向</w:t>
      </w:r>
      <w:r>
        <w:rPr>
          <w:rFonts w:hint="eastAsia"/>
        </w:rPr>
        <w:t>最大行程位置，</w:t>
      </w:r>
      <w:r>
        <w:t>然后</w:t>
      </w:r>
      <w:r>
        <w:rPr>
          <w:rFonts w:hint="eastAsia"/>
        </w:rPr>
        <w:t>把</w:t>
      </w:r>
      <w:r>
        <w:t>46</w:t>
      </w:r>
      <w:r>
        <w:rPr>
          <w:rFonts w:hint="eastAsia"/>
        </w:rPr>
        <w:t>号参数设为与机床坐标相同</w:t>
      </w:r>
      <w:r>
        <w:t>的</w:t>
      </w:r>
      <w:r>
        <w:rPr>
          <w:rFonts w:hint="eastAsia"/>
        </w:rPr>
        <w:t>值。</w:t>
      </w:r>
    </w:p>
    <w:p w:rsidR="00AE1F5A" w:rsidRDefault="00AE1F5A" w:rsidP="00AE1F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设好软限位后，</w:t>
      </w:r>
      <w:r>
        <w:t>移动</w:t>
      </w:r>
      <w:r>
        <w:rPr>
          <w:rFonts w:hint="eastAsia"/>
        </w:rPr>
        <w:t>轴到各</w:t>
      </w:r>
      <w:r>
        <w:t>个</w:t>
      </w:r>
      <w:r>
        <w:rPr>
          <w:rFonts w:hint="eastAsia"/>
        </w:rPr>
        <w:t>限位位置检查限位是否正确有效。</w:t>
      </w:r>
    </w:p>
    <w:p w:rsidR="00AE1F5A" w:rsidRDefault="00AE1F5A" w:rsidP="00AB771C">
      <w:pPr>
        <w:sectPr w:rsidR="00AE1F5A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6950" w:rsidRDefault="00B16950"/>
    <w:sectPr w:rsidR="00B1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8E8"/>
    <w:multiLevelType w:val="hybridMultilevel"/>
    <w:tmpl w:val="6B7ABD1C"/>
    <w:lvl w:ilvl="0" w:tplc="6BE23B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086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5A"/>
    <w:rsid w:val="00AE1F5A"/>
    <w:rsid w:val="00B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F5A"/>
    <w:rPr>
      <w:b/>
      <w:bCs/>
      <w:kern w:val="44"/>
      <w:sz w:val="44"/>
      <w:szCs w:val="44"/>
      <w14:ligatures w14:val="none"/>
    </w:rPr>
  </w:style>
  <w:style w:type="table" w:styleId="a3">
    <w:name w:val="Table Grid"/>
    <w:basedOn w:val="a1"/>
    <w:uiPriority w:val="59"/>
    <w:rsid w:val="00AE1F5A"/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E1F5A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