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0089B" w:rsidRPr="0009118F" w:rsidRDefault="0040089B" w:rsidP="00B46DD2">
      <w:pPr>
        <w:pStyle w:val="1"/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9</w:t>
      </w:r>
      <w:r w:rsidRPr="0009118F">
        <w:rPr>
          <w:rFonts w:hint="eastAsia"/>
          <w:sz w:val="32"/>
          <w:szCs w:val="32"/>
        </w:rPr>
        <w:t>、</w:t>
      </w:r>
      <w:r>
        <w:rPr>
          <w:rFonts w:hint="eastAsia"/>
          <w:sz w:val="32"/>
          <w:szCs w:val="32"/>
        </w:rPr>
        <w:t>更换梯形图</w:t>
      </w:r>
    </w:p>
    <w:p w:rsidR="0040089B" w:rsidRDefault="0040089B" w:rsidP="00896FCA">
      <w:pPr>
        <w:ind w:firstLine="420"/>
        <w:jc w:val="left"/>
        <w:rPr>
          <w:b/>
        </w:rPr>
      </w:pPr>
      <w:r>
        <w:rPr>
          <w:rFonts w:hint="eastAsia"/>
          <w:b/>
        </w:rPr>
        <w:t>更换梯形图步骤：</w:t>
      </w:r>
    </w:p>
    <w:p w:rsidR="0040089B" w:rsidRPr="00896FCA" w:rsidRDefault="0040089B" w:rsidP="0040089B">
      <w:pPr>
        <w:pStyle w:val="a3"/>
        <w:numPr>
          <w:ilvl w:val="0"/>
          <w:numId w:val="1"/>
        </w:numPr>
        <w:spacing w:line="300" w:lineRule="auto"/>
        <w:ind w:firstLineChars="0"/>
      </w:pPr>
      <w:r w:rsidRPr="00896FCA">
        <w:rPr>
          <w:rFonts w:hint="eastAsia"/>
        </w:rPr>
        <w:t>按设置</w:t>
      </w:r>
      <w:r w:rsidRPr="00896FCA">
        <w:t>-&gt;</w:t>
      </w:r>
      <w:r w:rsidRPr="00896FCA">
        <w:rPr>
          <w:rFonts w:hint="eastAsia"/>
        </w:rPr>
        <w:t>CNC设置，</w:t>
      </w:r>
      <w:r w:rsidRPr="00896FCA">
        <w:t>输入</w:t>
      </w:r>
      <w:r w:rsidRPr="00896FCA">
        <w:rPr>
          <w:rFonts w:hint="eastAsia"/>
        </w:rPr>
        <w:t>2级密码。</w:t>
      </w:r>
    </w:p>
    <w:p w:rsidR="0040089B" w:rsidRDefault="0040089B" w:rsidP="0040089B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插入</w:t>
      </w:r>
      <w:r>
        <w:t>U</w:t>
      </w:r>
      <w:r>
        <w:rPr>
          <w:rFonts w:hint="eastAsia"/>
        </w:rPr>
        <w:t>盘，</w:t>
      </w:r>
      <w:r>
        <w:t>按</w:t>
      </w:r>
      <w:r>
        <w:rPr>
          <w:rFonts w:hint="eastAsia"/>
        </w:rPr>
        <w:t>梯</w:t>
      </w:r>
      <w:r>
        <w:t>图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程序</w:t>
      </w:r>
      <w:r>
        <w:t>列表</w:t>
      </w:r>
      <w:r>
        <w:rPr>
          <w:rFonts w:hint="eastAsia"/>
        </w:rPr>
        <w:t>-</w:t>
      </w:r>
      <w:r>
        <w:t>&gt;U</w:t>
      </w:r>
      <w:r>
        <w:rPr>
          <w:rFonts w:hint="eastAsia"/>
        </w:rPr>
        <w:t>盘目录，</w:t>
      </w:r>
      <w:r>
        <w:t>如下</w:t>
      </w:r>
      <w:r>
        <w:rPr>
          <w:rFonts w:hint="eastAsia"/>
        </w:rPr>
        <w:t>图：</w:t>
      </w:r>
    </w:p>
    <w:p w:rsidR="0040089B" w:rsidRDefault="0040089B" w:rsidP="001B3AE5">
      <w:pPr>
        <w:pStyle w:val="a3"/>
        <w:ind w:left="780" w:firstLineChars="0" w:firstLine="0"/>
        <w:jc w:val="left"/>
      </w:pPr>
      <w:r>
        <w:object w:dxaOrig="12000" w:dyaOrig="90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0.5pt;height:255.75pt" o:ole="">
            <v:imagedata r:id="rId5" o:title=""/>
          </v:shape>
          <o:OLEObject Type="Embed" ProgID="PBrush" ShapeID="_x0000_i1025" DrawAspect="Content" ObjectID="_1755692089" r:id="rId6"/>
        </w:object>
      </w:r>
    </w:p>
    <w:p w:rsidR="0040089B" w:rsidRDefault="0040089B" w:rsidP="0040089B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选择要使用的</w:t>
      </w:r>
      <w:r>
        <w:t>梯形图</w:t>
      </w:r>
      <w:r>
        <w:rPr>
          <w:rFonts w:hint="eastAsia"/>
        </w:rPr>
        <w:t>，</w:t>
      </w:r>
      <w:r>
        <w:t>然后</w:t>
      </w:r>
      <w:r>
        <w:rPr>
          <w:rFonts w:hint="eastAsia"/>
        </w:rPr>
        <w:t>按</w:t>
      </w:r>
      <w:r>
        <w:rPr>
          <w:noProof/>
        </w:rPr>
        <w:drawing>
          <wp:inline distT="0" distB="0" distL="0" distR="0">
            <wp:extent cx="322945" cy="300089"/>
            <wp:effectExtent l="0" t="0" r="0" b="0"/>
            <wp:docPr id="12" name="图片 12" descr="C:\Users\Administrator\AppData\Roaming\feiq\RichOle\324191975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dministrator\AppData\Roaming\feiq\RichOle\3241919751.b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584" cy="309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菜单，把</w:t>
      </w:r>
      <w:r>
        <w:t>梯形图</w:t>
      </w:r>
      <w:r>
        <w:rPr>
          <w:rFonts w:hint="eastAsia"/>
        </w:rPr>
        <w:t>复制到系统，</w:t>
      </w:r>
      <w:r>
        <w:t>如</w:t>
      </w:r>
      <w:r>
        <w:rPr>
          <w:rFonts w:hint="eastAsia"/>
        </w:rPr>
        <w:t>下图：</w:t>
      </w:r>
    </w:p>
    <w:p w:rsidR="0040089B" w:rsidRDefault="0040089B" w:rsidP="00896FCA">
      <w:pPr>
        <w:pStyle w:val="a3"/>
        <w:ind w:left="780" w:firstLineChars="0" w:firstLine="0"/>
        <w:jc w:val="left"/>
      </w:pPr>
      <w:r>
        <w:object w:dxaOrig="12000" w:dyaOrig="9000">
          <v:shape id="_x0000_i1026" type="#_x0000_t75" style="width:340.5pt;height:255.75pt" o:ole="">
            <v:imagedata r:id="rId8" o:title=""/>
          </v:shape>
          <o:OLEObject Type="Embed" ProgID="PBrush" ShapeID="_x0000_i1026" DrawAspect="Content" ObjectID="_1755692090" r:id="rId9"/>
        </w:object>
      </w:r>
    </w:p>
    <w:p w:rsidR="0040089B" w:rsidRDefault="0040089B" w:rsidP="0040089B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根据提示按输入</w:t>
      </w:r>
      <w:r>
        <w:t>键</w:t>
      </w:r>
      <w:r>
        <w:rPr>
          <w:rFonts w:hint="eastAsia"/>
        </w:rPr>
        <w:t>覆盖文件，再</w:t>
      </w:r>
      <w:r>
        <w:t>按</w:t>
      </w:r>
      <w:r>
        <w:rPr>
          <w:noProof/>
        </w:rPr>
        <w:drawing>
          <wp:inline distT="0" distB="0" distL="0" distR="0">
            <wp:extent cx="369277" cy="319575"/>
            <wp:effectExtent l="0" t="0" r="0" b="0"/>
            <wp:docPr id="24" name="图片 24" descr="C:\Users\Administrator\AppData\Roaming\feiq\RichOle\1379979986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Administrator\AppData\Roaming\feiq\RichOle\1379979986.b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419" cy="337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菜单，选择需要运行的梯形图，</w:t>
      </w:r>
      <w:r>
        <w:t>然</w:t>
      </w:r>
      <w:r>
        <w:rPr>
          <w:rFonts w:hint="eastAsia"/>
        </w:rPr>
        <w:t>后按</w:t>
      </w:r>
      <w:r>
        <w:rPr>
          <w:noProof/>
        </w:rPr>
        <w:drawing>
          <wp:inline distT="0" distB="0" distL="0" distR="0">
            <wp:extent cx="386575" cy="333816"/>
            <wp:effectExtent l="0" t="0" r="0" b="0"/>
            <wp:docPr id="25" name="图片 25" descr="C:\Users\Administrator\AppData\Roaming\feiq\RichOle\3730702016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Administrator\AppData\Roaming\feiq\RichOle\3730702016.b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349" cy="350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菜单，</w:t>
      </w:r>
      <w:r>
        <w:t>如下</w:t>
      </w:r>
      <w:r>
        <w:rPr>
          <w:rFonts w:hint="eastAsia"/>
        </w:rPr>
        <w:t>图：</w:t>
      </w:r>
    </w:p>
    <w:p w:rsidR="0040089B" w:rsidRDefault="0040089B" w:rsidP="009264C9">
      <w:pPr>
        <w:pStyle w:val="a3"/>
        <w:ind w:left="780" w:firstLineChars="0" w:firstLine="0"/>
        <w:jc w:val="left"/>
      </w:pPr>
      <w:r>
        <w:object w:dxaOrig="12000" w:dyaOrig="9000">
          <v:shape id="_x0000_i1027" type="#_x0000_t75" style="width:340.5pt;height:255.75pt" o:ole="">
            <v:imagedata r:id="rId12" o:title=""/>
          </v:shape>
          <o:OLEObject Type="Embed" ProgID="PBrush" ShapeID="_x0000_i1027" DrawAspect="Content" ObjectID="_1755692091" r:id="rId13"/>
        </w:object>
      </w:r>
    </w:p>
    <w:p w:rsidR="0040089B" w:rsidRDefault="0040089B" w:rsidP="0040089B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根据提示按输出按键，运行新</w:t>
      </w:r>
      <w:r>
        <w:t>梯形图</w:t>
      </w:r>
      <w:r>
        <w:rPr>
          <w:rFonts w:hint="eastAsia"/>
        </w:rPr>
        <w:t>，</w:t>
      </w:r>
      <w:r>
        <w:t>保持</w:t>
      </w:r>
      <w:r>
        <w:rPr>
          <w:rFonts w:hint="eastAsia"/>
        </w:rPr>
        <w:t>梯形图参数不变。</w:t>
      </w:r>
    </w:p>
    <w:p w:rsidR="0040089B" w:rsidRDefault="0040089B" w:rsidP="0040089B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梯形图</w:t>
      </w:r>
      <w:r>
        <w:t>更</w:t>
      </w:r>
      <w:r>
        <w:rPr>
          <w:rFonts w:hint="eastAsia"/>
        </w:rPr>
        <w:t>换完成</w:t>
      </w:r>
      <w:r>
        <w:t>。</w:t>
      </w:r>
    </w:p>
    <w:p w:rsidR="0040089B" w:rsidRDefault="0040089B" w:rsidP="00AB771C">
      <w:pPr>
        <w:sectPr w:rsidR="0040089B" w:rsidSect="00AB771C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3941C5" w:rsidRDefault="003941C5"/>
    <w:sectPr w:rsidR="003941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3081B"/>
    <w:multiLevelType w:val="hybridMultilevel"/>
    <w:tmpl w:val="0EF892A2"/>
    <w:lvl w:ilvl="0" w:tplc="BB2C3A4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5336132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89B"/>
    <w:rsid w:val="003941C5"/>
    <w:rsid w:val="00400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A7EAF391-A6B9-424F-A9C5-6D2760E33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0089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0089B"/>
    <w:rPr>
      <w:b/>
      <w:bCs/>
      <w:kern w:val="44"/>
      <w:sz w:val="44"/>
      <w:szCs w:val="44"/>
      <w14:ligatures w14:val="none"/>
    </w:rPr>
  </w:style>
  <w:style w:type="paragraph" w:styleId="a3">
    <w:name w:val="List Paragraph"/>
    <w:basedOn w:val="a"/>
    <w:uiPriority w:val="34"/>
    <w:qFormat/>
    <w:rsid w:val="0040089B"/>
    <w:pPr>
      <w:ind w:firstLineChars="200" w:firstLine="420"/>
    </w:pPr>
    <w:rPr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3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宇</dc:creator>
  <cp:keywords/>
  <dc:description/>
  <cp:lastModifiedBy/>
  <cp:revision>1</cp:revision>
  <dcterms:created xsi:type="dcterms:W3CDTF">2023-09-08T07:28:00Z</dcterms:created>
</cp:coreProperties>
</file>