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57C7" w14:textId="77777777" w:rsidR="00CF6E25" w:rsidRPr="00CF6E25" w:rsidRDefault="00CF6E25" w:rsidP="00CF6E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6E2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План проекта </w:t>
      </w:r>
      <w:proofErr w:type="spellStart"/>
      <w:r w:rsidRPr="00CF6E25">
        <w:rPr>
          <w:rFonts w:ascii="Times New Roman" w:eastAsia="Times New Roman" w:hAnsi="Times New Roman" w:cs="Times New Roman"/>
          <w:b/>
          <w:bCs/>
          <w:sz w:val="32"/>
          <w:szCs w:val="32"/>
        </w:rPr>
        <w:t>SchoolMap</w:t>
      </w:r>
      <w:proofErr w:type="spellEnd"/>
    </w:p>
    <w:p w14:paraId="0FA66F26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проблемы</w:t>
      </w:r>
    </w:p>
    <w:p w14:paraId="7F02AFF6" w14:textId="6BF749CF" w:rsid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Отсутствие единого, удобного и надежного источника информации о школах и детских садах создает значительные затруднения при выборе. Родителям приходится искать информацию о каждом учебном заведении отдельно или узнавать ее через СМИ и другие источники, что зачастую приводит к получению недостоверных и устаревших данных. В результате родители не могут сделать обоснованный выбор, а дети упускают возможность получить образование в наиболее подходящем учреждении.</w:t>
      </w:r>
    </w:p>
    <w:p w14:paraId="2566139E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Анализ показал, что примерно 70% родителей в Кыргызстане сталкиваются с трудностями при поиске достоверной информации о школах и детских садах. Согласно исследованию, проведенному в 2023 году, около 45% родителей отмечали, что процесс поиска занимает более двух недель, а 30% сталкивались с противоречивой информацией, что вызывало дополнительные трудности. Более 60% родителей выразили недовольство отсутствием централизованной и достоверной информации, а 55% родителей признались, что выбор школы или детского сада был сделан без полной уверенности в его правильности.</w:t>
      </w:r>
    </w:p>
    <w:p w14:paraId="08D77C52" w14:textId="4CF3D6C7" w:rsid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В последние годы в Кыргызстане наблюдается увеличение количества заявок на поступление в детские сады и школы, что создает значительную нагрузку на систему образования. В 2022 году количество заявок на поступление в школы превысило 200 тысяч, при этом доступных мест было только около 160 тысяч. Проблема нехватки мест в образовательных учреждениях осложняется отсутствием удобного доступа к информации, что приводит к неравномерному распределению заявок и трудностям в выборе учебных заведений для детей.</w:t>
      </w:r>
    </w:p>
    <w:p w14:paraId="6766C718" w14:textId="77777777" w:rsid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Источник: результаты опроса родителей, проведенного Национальным статистическим комитетом Кыргызской Республики в 2023 году. </w:t>
      </w:r>
    </w:p>
    <w:p w14:paraId="41D78417" w14:textId="11344006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Ссылка: </w:t>
      </w:r>
      <w:hyperlink r:id="rId7" w:history="1">
        <w:r w:rsidRPr="00CF6E25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https://stat.kg/ru/statistics/obrazovani</w:t>
        </w:r>
        <w:r w:rsidRPr="00CF6E25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e</w:t>
        </w:r>
        <w:r w:rsidRPr="00CF6E25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5622F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проекта</w:t>
      </w:r>
    </w:p>
    <w:p w14:paraId="26347B9E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Создать платформу </w:t>
      </w:r>
      <w:proofErr w:type="spellStart"/>
      <w:r w:rsidRPr="00CF6E25">
        <w:rPr>
          <w:rFonts w:ascii="Times New Roman" w:eastAsia="Times New Roman" w:hAnsi="Times New Roman" w:cs="Times New Roman"/>
          <w:sz w:val="24"/>
          <w:szCs w:val="24"/>
        </w:rPr>
        <w:t>SchoolMap</w:t>
      </w:r>
      <w:proofErr w:type="spellEnd"/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 и AI-бота для обеспечения родителям доступа к актуальной информации о школах и детских садах, их особенностях и условиях поступления. Проект направлен на повышение информированности и доступности образовательных учреждений в Кыргызстане.</w:t>
      </w:r>
    </w:p>
    <w:p w14:paraId="46772E5F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 проекта</w:t>
      </w:r>
    </w:p>
    <w:p w14:paraId="653AC169" w14:textId="77777777" w:rsidR="00CF6E25" w:rsidRPr="00CF6E25" w:rsidRDefault="00CF6E25" w:rsidP="00CF6E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Предоставление актуальной информации о школах и детских садах:</w:t>
      </w:r>
    </w:p>
    <w:p w14:paraId="1A1ABD40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Создание и поддержка актуальной базы данных о всех образовательных учреждениях Кыргызстана, включая условия приема, обучение, инфраструктуру и отзывы.</w:t>
      </w:r>
    </w:p>
    <w:p w14:paraId="0EDB0D81" w14:textId="77777777" w:rsidR="00CF6E25" w:rsidRPr="00CF6E25" w:rsidRDefault="00CF6E25" w:rsidP="00CF6E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Улучшение доступности информации:</w:t>
      </w:r>
    </w:p>
    <w:p w14:paraId="04A1CBC2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Разработка удобного интерфейса для пользователей, позволяющего легко находить необходимую информацию.</w:t>
      </w:r>
    </w:p>
    <w:p w14:paraId="4E12864D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Обеспечение мультиязычной платформы.</w:t>
      </w:r>
    </w:p>
    <w:p w14:paraId="37B713FC" w14:textId="77777777" w:rsidR="00CF6E25" w:rsidRPr="00CF6E25" w:rsidRDefault="00CF6E25" w:rsidP="00CF6E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родителей в процессе выбора учреждения:</w:t>
      </w:r>
    </w:p>
    <w:p w14:paraId="0586867D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lastRenderedPageBreak/>
        <w:t>Внедрение виртуального помощника, который сможет ответить на вопросы и помочь с выбором школы или детского сада.</w:t>
      </w:r>
    </w:p>
    <w:p w14:paraId="14E21805" w14:textId="77777777" w:rsidR="00CF6E25" w:rsidRPr="00CF6E25" w:rsidRDefault="00CF6E25" w:rsidP="00CF6E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Повышение доверия к образовательным учреждениям:</w:t>
      </w:r>
    </w:p>
    <w:p w14:paraId="40C02A8B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Интеграция отзывов родителей и учеников.</w:t>
      </w:r>
    </w:p>
    <w:p w14:paraId="272CEF37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Сотрудничество с образовательными учреждениями для обновления и поддержания актуальности данных.</w:t>
      </w:r>
    </w:p>
    <w:p w14:paraId="01E1C6DC" w14:textId="77777777" w:rsidR="00CF6E25" w:rsidRPr="00CF6E25" w:rsidRDefault="00CF6E25" w:rsidP="00CF6E2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и улучшение качества образовательных услуг:</w:t>
      </w:r>
    </w:p>
    <w:p w14:paraId="4D968A09" w14:textId="77777777" w:rsidR="00CF6E25" w:rsidRPr="00CF6E25" w:rsidRDefault="00CF6E25" w:rsidP="00CF6E2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Сбор и анализ данных о предпочтениях пользователей для выявления трендов и улучшения качества предоставляемых услуг.</w:t>
      </w:r>
    </w:p>
    <w:p w14:paraId="233A6A3E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Мероприятия проекта</w:t>
      </w:r>
    </w:p>
    <w:p w14:paraId="130A9761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Разработка и доработка платформы на </w:t>
      </w:r>
      <w:proofErr w:type="spellStart"/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WordPress</w:t>
      </w:r>
      <w:proofErr w:type="spellEnd"/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85E2953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Завершение разработки платформы, добавление новых функций и оптимизация текущих. Платформа уже имеет основные страницы, специальную роль для учреждений, позволяющую редактировать свои страницы, поисковик и карты.</w:t>
      </w:r>
    </w:p>
    <w:p w14:paraId="6F641AC2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Формирование команды разработчиков:</w:t>
      </w:r>
    </w:p>
    <w:p w14:paraId="6E637ADC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Подтянуть специалистов, необходимых для завершения разработки и поддержки платформы (аналитик, дизайнер и другие).</w:t>
      </w:r>
    </w:p>
    <w:p w14:paraId="796D49D2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технического задания:</w:t>
      </w:r>
    </w:p>
    <w:p w14:paraId="70B5FFE3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Актуализация технического задания для доработки существующей платформы и внедрения AI-помощника.</w:t>
      </w:r>
    </w:p>
    <w:p w14:paraId="11269863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Налаживание партнерских отношений:</w:t>
      </w:r>
    </w:p>
    <w:p w14:paraId="10B0B741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Установление сотрудничества с образовательными учреждениями и государственными органами.</w:t>
      </w:r>
    </w:p>
    <w:p w14:paraId="6672EF4F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Сбор и обработка данных:</w:t>
      </w:r>
    </w:p>
    <w:p w14:paraId="62539A77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Сбор актуальной информации о школах и детских садах для интеграции в платформу.</w:t>
      </w:r>
    </w:p>
    <w:p w14:paraId="3C59AF3B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Интеграция AI-бота:</w:t>
      </w:r>
    </w:p>
    <w:p w14:paraId="57A448C4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Внедрение AI-помощника для поддержки пользователей в процессе выбора учебных учреждений.</w:t>
      </w:r>
    </w:p>
    <w:p w14:paraId="54887B57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Запуск и продвижение платформы:</w:t>
      </w:r>
    </w:p>
    <w:p w14:paraId="12F0A747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Официальный запуск платформы и проведение маркетинговых мероприятий.</w:t>
      </w:r>
    </w:p>
    <w:p w14:paraId="354E0D22" w14:textId="77777777" w:rsidR="00CF6E25" w:rsidRPr="00CF6E25" w:rsidRDefault="00CF6E25" w:rsidP="00CF6E2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Мониторинг и оптимизация работы платформы:</w:t>
      </w:r>
    </w:p>
    <w:p w14:paraId="0E5AAFFD" w14:textId="77777777" w:rsidR="00CF6E25" w:rsidRPr="00CF6E25" w:rsidRDefault="00CF6E25" w:rsidP="00CF6E2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Непрерывный мониторинг работы и внесение необходимых улучшений.</w:t>
      </w:r>
    </w:p>
    <w:p w14:paraId="481E4032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Результаты</w:t>
      </w:r>
    </w:p>
    <w:p w14:paraId="4B919C59" w14:textId="77777777" w:rsidR="00CF6E25" w:rsidRPr="00CF6E25" w:rsidRDefault="00CF6E25" w:rsidP="00CF6E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Улучшение информированности:</w:t>
      </w:r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 Родители смогут делать обоснованный выбор, опираясь на актуальную информацию.</w:t>
      </w:r>
    </w:p>
    <w:p w14:paraId="2C27E889" w14:textId="77777777" w:rsidR="00CF6E25" w:rsidRPr="00CF6E25" w:rsidRDefault="00CF6E25" w:rsidP="00CF6E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Повышение удовлетворенности образовательным процессом:</w:t>
      </w:r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 Более точное соответствие между ожиданиями родителей и реальными условиями в учреждениях.</w:t>
      </w:r>
    </w:p>
    <w:p w14:paraId="1210A052" w14:textId="77777777" w:rsidR="00CF6E25" w:rsidRPr="00CF6E25" w:rsidRDefault="00CF6E25" w:rsidP="00CF6E2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Укрепление образовательной системы:</w:t>
      </w:r>
      <w:r w:rsidRPr="00CF6E25">
        <w:rPr>
          <w:rFonts w:ascii="Times New Roman" w:eastAsia="Times New Roman" w:hAnsi="Times New Roman" w:cs="Times New Roman"/>
          <w:sz w:val="24"/>
          <w:szCs w:val="24"/>
        </w:rPr>
        <w:t xml:space="preserve"> Сотрудничество с образовательными учреждениями и государственными органами для повышения качества данных.</w:t>
      </w:r>
    </w:p>
    <w:p w14:paraId="22E32762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Устойчивость проекта</w:t>
      </w:r>
    </w:p>
    <w:p w14:paraId="7F6A99EA" w14:textId="77777777" w:rsidR="00CF6E25" w:rsidRPr="00CF6E25" w:rsidRDefault="00CF6E25" w:rsidP="00CF6E2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Использование искусственного интеллекта:</w:t>
      </w:r>
    </w:p>
    <w:p w14:paraId="379F9281" w14:textId="77777777" w:rsidR="00CF6E25" w:rsidRPr="00CF6E25" w:rsidRDefault="00CF6E25" w:rsidP="00CF6E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AI-бот сможет адаптироваться к меняющимся условиям и обновлять рекомендации в зависимости от потребностей пользователей.</w:t>
      </w:r>
    </w:p>
    <w:p w14:paraId="7FC4394C" w14:textId="77777777" w:rsidR="00CF6E25" w:rsidRPr="00CF6E25" w:rsidRDefault="00CF6E25" w:rsidP="00CF6E2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Доступ к актуальным данным:</w:t>
      </w:r>
    </w:p>
    <w:p w14:paraId="25D72208" w14:textId="77777777" w:rsidR="00CF6E25" w:rsidRPr="00CF6E25" w:rsidRDefault="00CF6E25" w:rsidP="00CF6E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lastRenderedPageBreak/>
        <w:t>Платформа будет сотрудничать с государственными органами и школами для обеспечения актуальности информации.</w:t>
      </w:r>
    </w:p>
    <w:p w14:paraId="4941457A" w14:textId="77777777" w:rsidR="00CF6E25" w:rsidRPr="00CF6E25" w:rsidRDefault="00CF6E25" w:rsidP="00CF6E2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Гибкость и масштабируемость:</w:t>
      </w:r>
    </w:p>
    <w:p w14:paraId="6813387A" w14:textId="77777777" w:rsidR="00CF6E25" w:rsidRPr="00CF6E25" w:rsidRDefault="00CF6E25" w:rsidP="00CF6E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Платформа разработана с учетом возможности легко вносить изменения и расширять функциональность.</w:t>
      </w:r>
    </w:p>
    <w:p w14:paraId="446A9462" w14:textId="77777777" w:rsidR="00CF6E25" w:rsidRPr="00CF6E25" w:rsidRDefault="00CF6E25" w:rsidP="00CF6E2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 данных:</w:t>
      </w:r>
    </w:p>
    <w:p w14:paraId="47CB5B4D" w14:textId="77777777" w:rsidR="00CF6E25" w:rsidRPr="00CF6E25" w:rsidRDefault="00CF6E25" w:rsidP="00CF6E25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Обеспечение высокого уровня безопасности данных пользователей.</w:t>
      </w:r>
    </w:p>
    <w:p w14:paraId="5F7A81CC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Монетизация проекта</w:t>
      </w:r>
    </w:p>
    <w:p w14:paraId="79D24D5E" w14:textId="77777777" w:rsidR="00CF6E25" w:rsidRPr="00CF6E25" w:rsidRDefault="00CF6E25" w:rsidP="00CF6E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Партнерские программы с образовательными учреждениями:</w:t>
      </w:r>
    </w:p>
    <w:p w14:paraId="13EEFC52" w14:textId="77777777" w:rsidR="00CF6E25" w:rsidRPr="00CF6E25" w:rsidRDefault="00CF6E25" w:rsidP="00CF6E2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Платные размещения или виртуальные дни открытых дверей.</w:t>
      </w:r>
    </w:p>
    <w:p w14:paraId="5252A24A" w14:textId="77777777" w:rsidR="00CF6E25" w:rsidRPr="00CF6E25" w:rsidRDefault="00CF6E25" w:rsidP="00CF6E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Подписка для пользователей:</w:t>
      </w:r>
    </w:p>
    <w:p w14:paraId="4728DC2E" w14:textId="77777777" w:rsidR="00CF6E25" w:rsidRPr="00CF6E25" w:rsidRDefault="00CF6E25" w:rsidP="00CF6E2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Платный доступ к расширенным функциям, включая индивидуальные рекомендации.</w:t>
      </w:r>
    </w:p>
    <w:p w14:paraId="0593AEC0" w14:textId="77777777" w:rsidR="00CF6E25" w:rsidRPr="00CF6E25" w:rsidRDefault="00CF6E25" w:rsidP="00CF6E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Реклама на платформе:</w:t>
      </w:r>
    </w:p>
    <w:p w14:paraId="0DA3ADA8" w14:textId="77777777" w:rsidR="00CF6E25" w:rsidRPr="00CF6E25" w:rsidRDefault="00CF6E25" w:rsidP="00CF6E2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Размещение рекламы образовательных программ и курсов.</w:t>
      </w:r>
    </w:p>
    <w:p w14:paraId="5B49B875" w14:textId="77777777" w:rsidR="00CF6E25" w:rsidRPr="00CF6E25" w:rsidRDefault="00CF6E25" w:rsidP="00CF6E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Продажа аналитических данных:</w:t>
      </w:r>
    </w:p>
    <w:p w14:paraId="363643B6" w14:textId="77777777" w:rsidR="00CF6E25" w:rsidRPr="00CF6E25" w:rsidRDefault="00CF6E25" w:rsidP="00CF6E2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Продажа аналитических отчетов образовательным учреждениям.</w:t>
      </w:r>
    </w:p>
    <w:p w14:paraId="5AD06379" w14:textId="77777777" w:rsidR="00CF6E25" w:rsidRPr="00CF6E25" w:rsidRDefault="00CF6E25" w:rsidP="00CF6E2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Пожертвования от пользователей:</w:t>
      </w:r>
    </w:p>
    <w:p w14:paraId="0785084E" w14:textId="77777777" w:rsidR="00CF6E25" w:rsidRPr="00CF6E25" w:rsidRDefault="00CF6E25" w:rsidP="00CF6E25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Возможность поддержки проекта пользователями.</w:t>
      </w:r>
    </w:p>
    <w:p w14:paraId="159C48AB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График проекта</w:t>
      </w:r>
    </w:p>
    <w:p w14:paraId="279C81AB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01.12.2024 - 28.02.2024</w:t>
      </w:r>
    </w:p>
    <w:p w14:paraId="3A2743C7" w14:textId="77777777" w:rsidR="00CF6E25" w:rsidRPr="00CF6E25" w:rsidRDefault="00CF6E25" w:rsidP="00CF6E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Риски и их решение</w:t>
      </w:r>
    </w:p>
    <w:p w14:paraId="0F600E26" w14:textId="77777777" w:rsidR="00CF6E25" w:rsidRPr="00CF6E25" w:rsidRDefault="00CF6E25" w:rsidP="00CF6E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Технологические риски:</w:t>
      </w:r>
    </w:p>
    <w:p w14:paraId="730B8E02" w14:textId="77777777" w:rsidR="00CF6E25" w:rsidRPr="00CF6E25" w:rsidRDefault="00CF6E25" w:rsidP="00CF6E2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Решение: Регулярное тестирование и привлечение квалифицированных разработчиков.</w:t>
      </w:r>
    </w:p>
    <w:p w14:paraId="1D53EA80" w14:textId="77777777" w:rsidR="00CF6E25" w:rsidRPr="00CF6E25" w:rsidRDefault="00CF6E25" w:rsidP="00CF6E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Риски конфиденциальности данных:</w:t>
      </w:r>
    </w:p>
    <w:p w14:paraId="3757E912" w14:textId="77777777" w:rsidR="00CF6E25" w:rsidRPr="00CF6E25" w:rsidRDefault="00CF6E25" w:rsidP="00CF6E2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Решение: Внедрение строгих мер по защите данных, включая шифрование.</w:t>
      </w:r>
    </w:p>
    <w:p w14:paraId="429536B3" w14:textId="77777777" w:rsidR="00CF6E25" w:rsidRPr="00CF6E25" w:rsidRDefault="00CF6E25" w:rsidP="00CF6E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Финансовые риски:</w:t>
      </w:r>
    </w:p>
    <w:p w14:paraId="71603EBA" w14:textId="77777777" w:rsidR="00CF6E25" w:rsidRPr="00CF6E25" w:rsidRDefault="00CF6E25" w:rsidP="00CF6E2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Решение: Разработка многокомпонентного финансового плана и привлечение грантов.</w:t>
      </w:r>
    </w:p>
    <w:p w14:paraId="14534D46" w14:textId="77777777" w:rsidR="00CF6E25" w:rsidRPr="00CF6E25" w:rsidRDefault="00CF6E25" w:rsidP="00CF6E2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b/>
          <w:bCs/>
          <w:sz w:val="24"/>
          <w:szCs w:val="24"/>
        </w:rPr>
        <w:t>Риски устаревания информации:</w:t>
      </w:r>
    </w:p>
    <w:p w14:paraId="5AC838E4" w14:textId="77777777" w:rsidR="00CF6E25" w:rsidRPr="00CF6E25" w:rsidRDefault="00CF6E25" w:rsidP="00CF6E25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E25">
        <w:rPr>
          <w:rFonts w:ascii="Times New Roman" w:eastAsia="Times New Roman" w:hAnsi="Times New Roman" w:cs="Times New Roman"/>
          <w:sz w:val="24"/>
          <w:szCs w:val="24"/>
        </w:rPr>
        <w:t>Решение: Установление процесса регулярного обновления данных совместно с образовательными учреждениями.</w:t>
      </w:r>
    </w:p>
    <w:p w14:paraId="0A1F9502" w14:textId="77777777" w:rsidR="00D01AF8" w:rsidRPr="00CF6E25" w:rsidRDefault="00D01AF8" w:rsidP="00CF6E25"/>
    <w:sectPr w:rsidR="00D01AF8" w:rsidRPr="00CF6E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9" w:right="657" w:bottom="1258" w:left="180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050F" w14:textId="77777777" w:rsidR="00A01C3C" w:rsidRDefault="00A01C3C">
      <w:pPr>
        <w:spacing w:line="240" w:lineRule="auto"/>
      </w:pPr>
      <w:r>
        <w:separator/>
      </w:r>
    </w:p>
  </w:endnote>
  <w:endnote w:type="continuationSeparator" w:id="0">
    <w:p w14:paraId="058D62FD" w14:textId="77777777" w:rsidR="00A01C3C" w:rsidRDefault="00A01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5"/>
      <w:id w:val="1391376931"/>
    </w:sdtPr>
    <w:sdtEndPr/>
    <w:sdtContent>
      <w:p w14:paraId="702EF87E" w14:textId="77777777" w:rsidR="007C368C" w:rsidRDefault="00A01C3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7"/>
      <w:id w:val="337905385"/>
    </w:sdtPr>
    <w:sdtEndPr/>
    <w:sdtContent>
      <w:p w14:paraId="7ABE4238" w14:textId="77777777" w:rsidR="007C368C" w:rsidRDefault="00A01C3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6"/>
      <w:id w:val="-1953008246"/>
    </w:sdtPr>
    <w:sdtEndPr/>
    <w:sdtContent>
      <w:p w14:paraId="20A51BD7" w14:textId="77777777" w:rsidR="007C368C" w:rsidRDefault="00A01C3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DAB4" w14:textId="77777777" w:rsidR="00A01C3C" w:rsidRDefault="00A01C3C">
      <w:pPr>
        <w:spacing w:line="240" w:lineRule="auto"/>
      </w:pPr>
      <w:r>
        <w:separator/>
      </w:r>
    </w:p>
  </w:footnote>
  <w:footnote w:type="continuationSeparator" w:id="0">
    <w:p w14:paraId="1BE65D37" w14:textId="77777777" w:rsidR="00A01C3C" w:rsidRDefault="00A01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3"/>
      <w:id w:val="1796873035"/>
    </w:sdtPr>
    <w:sdtEndPr/>
    <w:sdtContent>
      <w:p w14:paraId="68C3832C" w14:textId="77777777" w:rsidR="007C368C" w:rsidRDefault="00A01C3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2"/>
      <w:id w:val="-1259203491"/>
    </w:sdtPr>
    <w:sdtEndPr/>
    <w:sdtContent>
      <w:p w14:paraId="2D60341D" w14:textId="77777777" w:rsidR="007C368C" w:rsidRDefault="00A01C3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434"/>
      <w:id w:val="380530940"/>
    </w:sdtPr>
    <w:sdtEndPr/>
    <w:sdtContent>
      <w:p w14:paraId="3311903A" w14:textId="77777777" w:rsidR="007C368C" w:rsidRDefault="00A01C3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line="240" w:lineRule="auto"/>
          <w:rPr>
            <w:color w:val="00000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58"/>
    <w:multiLevelType w:val="multilevel"/>
    <w:tmpl w:val="DBC00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BA26C30"/>
    <w:multiLevelType w:val="multilevel"/>
    <w:tmpl w:val="6490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415AFF"/>
    <w:multiLevelType w:val="hybridMultilevel"/>
    <w:tmpl w:val="6C94C5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210FA"/>
    <w:multiLevelType w:val="multilevel"/>
    <w:tmpl w:val="F73E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977117"/>
    <w:multiLevelType w:val="multilevel"/>
    <w:tmpl w:val="AEC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5590A"/>
    <w:multiLevelType w:val="multilevel"/>
    <w:tmpl w:val="52284B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47E550E"/>
    <w:multiLevelType w:val="multilevel"/>
    <w:tmpl w:val="7D7A4C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61973CA"/>
    <w:multiLevelType w:val="multilevel"/>
    <w:tmpl w:val="D436B6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54656A"/>
    <w:multiLevelType w:val="multilevel"/>
    <w:tmpl w:val="D9BC79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2FC45EF"/>
    <w:multiLevelType w:val="multilevel"/>
    <w:tmpl w:val="6442B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327D7"/>
    <w:multiLevelType w:val="multilevel"/>
    <w:tmpl w:val="4F168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B90641B"/>
    <w:multiLevelType w:val="multilevel"/>
    <w:tmpl w:val="454269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310A085E"/>
    <w:multiLevelType w:val="multilevel"/>
    <w:tmpl w:val="4CF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C21EE2"/>
    <w:multiLevelType w:val="hybridMultilevel"/>
    <w:tmpl w:val="D4204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2A0DC1"/>
    <w:multiLevelType w:val="multilevel"/>
    <w:tmpl w:val="9D787A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3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766137"/>
    <w:multiLevelType w:val="multilevel"/>
    <w:tmpl w:val="73D2C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78113FE"/>
    <w:multiLevelType w:val="multilevel"/>
    <w:tmpl w:val="644C13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7F60F22"/>
    <w:multiLevelType w:val="multilevel"/>
    <w:tmpl w:val="8C3EA942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8" w15:restartNumberingAfterBreak="0">
    <w:nsid w:val="3FE73B8A"/>
    <w:multiLevelType w:val="multilevel"/>
    <w:tmpl w:val="96E8E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42BB4720"/>
    <w:multiLevelType w:val="multilevel"/>
    <w:tmpl w:val="D6B8F1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5B44F00"/>
    <w:multiLevelType w:val="multilevel"/>
    <w:tmpl w:val="00DA0F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490474B5"/>
    <w:multiLevelType w:val="multilevel"/>
    <w:tmpl w:val="15AEF964"/>
    <w:lvl w:ilvl="0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82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CB2054D"/>
    <w:multiLevelType w:val="hybridMultilevel"/>
    <w:tmpl w:val="0E2649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D37021A"/>
    <w:multiLevelType w:val="multilevel"/>
    <w:tmpl w:val="9892B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263299"/>
    <w:multiLevelType w:val="multilevel"/>
    <w:tmpl w:val="A2DEAC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5BF4703C"/>
    <w:multiLevelType w:val="multilevel"/>
    <w:tmpl w:val="169CAA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5D5562A6"/>
    <w:multiLevelType w:val="multilevel"/>
    <w:tmpl w:val="B1D00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6A072D"/>
    <w:multiLevelType w:val="multilevel"/>
    <w:tmpl w:val="F73EB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F2D0105"/>
    <w:multiLevelType w:val="hybridMultilevel"/>
    <w:tmpl w:val="A6A47B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96346C"/>
    <w:multiLevelType w:val="multilevel"/>
    <w:tmpl w:val="BD18B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69E706C2"/>
    <w:multiLevelType w:val="hybridMultilevel"/>
    <w:tmpl w:val="CEFC40E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CDF068A"/>
    <w:multiLevelType w:val="multilevel"/>
    <w:tmpl w:val="134C9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3D1E8E"/>
    <w:multiLevelType w:val="multilevel"/>
    <w:tmpl w:val="B448E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73C21B22"/>
    <w:multiLevelType w:val="multilevel"/>
    <w:tmpl w:val="41FC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929FC"/>
    <w:multiLevelType w:val="multilevel"/>
    <w:tmpl w:val="D2CEA3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6"/>
  </w:num>
  <w:num w:numId="2">
    <w:abstractNumId w:val="34"/>
  </w:num>
  <w:num w:numId="3">
    <w:abstractNumId w:val="11"/>
  </w:num>
  <w:num w:numId="4">
    <w:abstractNumId w:val="29"/>
  </w:num>
  <w:num w:numId="5">
    <w:abstractNumId w:val="16"/>
  </w:num>
  <w:num w:numId="6">
    <w:abstractNumId w:val="27"/>
  </w:num>
  <w:num w:numId="7">
    <w:abstractNumId w:val="5"/>
  </w:num>
  <w:num w:numId="8">
    <w:abstractNumId w:val="19"/>
  </w:num>
  <w:num w:numId="9">
    <w:abstractNumId w:val="10"/>
  </w:num>
  <w:num w:numId="10">
    <w:abstractNumId w:val="0"/>
  </w:num>
  <w:num w:numId="11">
    <w:abstractNumId w:val="25"/>
  </w:num>
  <w:num w:numId="12">
    <w:abstractNumId w:val="1"/>
  </w:num>
  <w:num w:numId="13">
    <w:abstractNumId w:val="7"/>
  </w:num>
  <w:num w:numId="14">
    <w:abstractNumId w:val="14"/>
  </w:num>
  <w:num w:numId="15">
    <w:abstractNumId w:val="17"/>
  </w:num>
  <w:num w:numId="16">
    <w:abstractNumId w:val="31"/>
  </w:num>
  <w:num w:numId="17">
    <w:abstractNumId w:val="20"/>
  </w:num>
  <w:num w:numId="18">
    <w:abstractNumId w:val="24"/>
  </w:num>
  <w:num w:numId="19">
    <w:abstractNumId w:val="15"/>
  </w:num>
  <w:num w:numId="20">
    <w:abstractNumId w:val="21"/>
  </w:num>
  <w:num w:numId="21">
    <w:abstractNumId w:val="3"/>
  </w:num>
  <w:num w:numId="22">
    <w:abstractNumId w:val="32"/>
  </w:num>
  <w:num w:numId="23">
    <w:abstractNumId w:val="18"/>
  </w:num>
  <w:num w:numId="24">
    <w:abstractNumId w:val="8"/>
  </w:num>
  <w:num w:numId="25">
    <w:abstractNumId w:val="28"/>
  </w:num>
  <w:num w:numId="26">
    <w:abstractNumId w:val="2"/>
  </w:num>
  <w:num w:numId="27">
    <w:abstractNumId w:val="30"/>
  </w:num>
  <w:num w:numId="28">
    <w:abstractNumId w:val="22"/>
  </w:num>
  <w:num w:numId="29">
    <w:abstractNumId w:val="13"/>
  </w:num>
  <w:num w:numId="30">
    <w:abstractNumId w:val="12"/>
  </w:num>
  <w:num w:numId="31">
    <w:abstractNumId w:val="33"/>
  </w:num>
  <w:num w:numId="32">
    <w:abstractNumId w:val="4"/>
  </w:num>
  <w:num w:numId="33">
    <w:abstractNumId w:val="26"/>
  </w:num>
  <w:num w:numId="34">
    <w:abstractNumId w:val="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D42"/>
    <w:rsid w:val="002A50DC"/>
    <w:rsid w:val="009E095C"/>
    <w:rsid w:val="00A01C3C"/>
    <w:rsid w:val="00AF2D42"/>
    <w:rsid w:val="00C46D42"/>
    <w:rsid w:val="00C87151"/>
    <w:rsid w:val="00CF6E25"/>
    <w:rsid w:val="00D0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9BBA5"/>
  <w15:chartTrackingRefBased/>
  <w15:docId w15:val="{321FF6EA-8193-4839-88D2-A6262C2B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Статьи"/>
    <w:qFormat/>
    <w:rsid w:val="00C46D4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6D4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D4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D4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D4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D4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D4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D42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6D42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6D42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46D42"/>
    <w:rPr>
      <w:rFonts w:ascii="Arial" w:eastAsia="Arial" w:hAnsi="Arial" w:cs="Arial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46D42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46D42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C46D42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46D42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46D42"/>
    <w:rPr>
      <w:rFonts w:ascii="Arial" w:eastAsia="Arial" w:hAnsi="Arial" w:cs="Arial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46D4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11"/>
    <w:rsid w:val="00C46D42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7">
    <w:name w:val="header"/>
    <w:basedOn w:val="a"/>
    <w:link w:val="a8"/>
    <w:uiPriority w:val="99"/>
    <w:unhideWhenUsed/>
    <w:rsid w:val="00C46D42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46D42"/>
    <w:rPr>
      <w:rFonts w:ascii="Arial" w:eastAsia="Arial" w:hAnsi="Arial" w:cs="Arial"/>
      <w:lang w:eastAsia="ru-RU"/>
    </w:rPr>
  </w:style>
  <w:style w:type="paragraph" w:styleId="a9">
    <w:name w:val="footer"/>
    <w:basedOn w:val="a"/>
    <w:link w:val="aa"/>
    <w:uiPriority w:val="99"/>
    <w:unhideWhenUsed/>
    <w:rsid w:val="00C46D42"/>
    <w:pPr>
      <w:tabs>
        <w:tab w:val="center" w:pos="4513"/>
        <w:tab w:val="right" w:pos="9026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46D42"/>
    <w:rPr>
      <w:rFonts w:ascii="Arial" w:eastAsia="Arial" w:hAnsi="Arial" w:cs="Arial"/>
      <w:lang w:eastAsia="ru-RU"/>
    </w:rPr>
  </w:style>
  <w:style w:type="paragraph" w:styleId="ab">
    <w:name w:val="List Paragraph"/>
    <w:basedOn w:val="a"/>
    <w:uiPriority w:val="34"/>
    <w:qFormat/>
    <w:rsid w:val="00C46D42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46D4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6D4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46D42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C46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C46D42"/>
    <w:rPr>
      <w:rFonts w:ascii="Times New Roman" w:hAnsi="Times New Roman" w:cs="Times New Roman"/>
      <w:sz w:val="24"/>
      <w:szCs w:val="24"/>
    </w:rPr>
  </w:style>
  <w:style w:type="paragraph" w:styleId="af1">
    <w:name w:val="annotation text"/>
    <w:basedOn w:val="a"/>
    <w:link w:val="af2"/>
    <w:uiPriority w:val="99"/>
    <w:semiHidden/>
    <w:unhideWhenUsed/>
    <w:rsid w:val="00C46D42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46D42"/>
    <w:rPr>
      <w:rFonts w:ascii="Arial" w:eastAsia="Arial" w:hAnsi="Arial" w:cs="Arial"/>
      <w:sz w:val="20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C46D42"/>
    <w:rPr>
      <w:sz w:val="16"/>
      <w:szCs w:val="16"/>
    </w:rPr>
  </w:style>
  <w:style w:type="character" w:styleId="af4">
    <w:name w:val="Strong"/>
    <w:basedOn w:val="a0"/>
    <w:uiPriority w:val="22"/>
    <w:qFormat/>
    <w:rsid w:val="00CF6E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tat.kg/ru/statistics/obrazovani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 Касымбек уулу</dc:creator>
  <cp:keywords/>
  <dc:description/>
  <cp:lastModifiedBy>Иса Касымбек уулу</cp:lastModifiedBy>
  <cp:revision>3</cp:revision>
  <dcterms:created xsi:type="dcterms:W3CDTF">2024-11-09T00:38:00Z</dcterms:created>
  <dcterms:modified xsi:type="dcterms:W3CDTF">2024-11-09T01:04:00Z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551eb8b0-d985-4aab-994f-1c126630b005</vt:lpwstr>
  </property>
</Properties>
</file>