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Etologia1</w:t>
      </w:r>
    </w:p>
    <w:p>
      <w:pPr>
        <w:pStyle w:val="Author"/>
      </w:pPr>
      <w:r>
        <w:t xml:space="preserve">María</w:t>
      </w:r>
      <w:r>
        <w:t xml:space="preserve"> </w:t>
      </w:r>
      <w:r>
        <w:t xml:space="preserve">Isabel</w:t>
      </w:r>
      <w:r>
        <w:t xml:space="preserve"> </w:t>
      </w:r>
      <w:r>
        <w:t xml:space="preserve">Serrano</w:t>
      </w:r>
      <w:r>
        <w:t xml:space="preserve"> </w:t>
      </w:r>
      <w:r>
        <w:t xml:space="preserve">Delgado</w:t>
      </w:r>
    </w:p>
    <w:p>
      <w:pPr>
        <w:pStyle w:val="Date"/>
      </w:pPr>
      <w:r>
        <w:t xml:space="preserve">2025-11-28</w:t>
      </w:r>
    </w:p>
    <w:p>
      <w:pPr>
        <w:pStyle w:val="FirstParagraph"/>
      </w:pPr>
      <w:r>
        <w:t xml:space="preserve">Cargamos los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4.3.3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"experimentoarañasolorhormiga.xlsx"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18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13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`Dirección primer movimiento` &lt;chr&gt;,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SourceCode"/>
      </w:pPr>
      <w:r>
        <w:rPr>
          <w:rStyle w:val="NormalTok"/>
        </w:rPr>
        <w:t xml:space="preserve">datos1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"Datospermetrinadef.xlsx"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22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18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`Dirección primer movimiento` &lt;chr&gt;,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Tenemos que estudiar si la proporción de tiempo que pasa la araña en la mitad experimental será mayor en el caso del tratamiento</w:t>
      </w:r>
      <w:r>
        <w:t xml:space="preserve"> </w:t>
      </w:r>
      <w:r>
        <w:t xml:space="preserve">“</w:t>
      </w:r>
      <w:r>
        <w:t xml:space="preserve">olor de hormiga</w:t>
      </w:r>
      <w:r>
        <w:t xml:space="preserve">”</w:t>
      </w:r>
      <w:r>
        <w:t xml:space="preserve"> </w:t>
      </w:r>
      <w:r>
        <w:t xml:space="preserve">que en el tratamiento de la </w:t>
      </w:r>
      <w:r>
        <w:t xml:space="preserve">“</w:t>
      </w:r>
      <w:r>
        <w:t xml:space="preserve">permetrina</w:t>
      </w:r>
      <w:r>
        <w:t xml:space="preserve">”</w:t>
      </w:r>
    </w:p>
    <w:p>
      <w:pPr>
        <w:pStyle w:val="BodyText"/>
      </w:pPr>
      <w:r>
        <w:t xml:space="preserve">Estudiamos en datos la columna Tiempo (segundos) en EXPERIMENTAL 2, y en datos1 la columna Tiempo (segundos) en EXPERIMENTAL 2. Sabemos que el intervalo de los datos de esas columnas es entre 0 y 300.</w:t>
      </w:r>
      <w:r>
        <w:t xml:space="preserve"> </w:t>
      </w:r>
      <w:r>
        <w:t xml:space="preserve">Tenemos unos datos que son cuantitativos, realizaremos el test de normalidad.</w:t>
      </w:r>
    </w:p>
    <w:p>
      <w:pPr>
        <w:pStyle w:val="BodyText"/>
      </w:pPr>
      <w:r>
        <w:t xml:space="preserve">H0: Los datos Si siguen una distribución normal</w:t>
      </w:r>
      <w:r>
        <w:t xml:space="preserve"> </w:t>
      </w:r>
      <w:r>
        <w:t xml:space="preserve">H1: Los datos No siguen una distribución normal</w:t>
      </w:r>
      <w:r>
        <w:t xml:space="preserve"> </w:t>
      </w:r>
      <w:r>
        <w:t xml:space="preserve">Para olor de hormiga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TiemposegundosenEXPERIMENTAL2)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datos$TiemposegundosenEXPERIMENTAL2</w:t>
      </w:r>
      <w:r>
        <w:br/>
      </w:r>
      <w:r>
        <w:rPr>
          <w:rStyle w:val="VerbatimChar"/>
        </w:rPr>
        <w:t xml:space="preserve">## W = 0.77977, p-value = 0.0002454</w:t>
      </w:r>
    </w:p>
    <w:p>
      <w:pPr>
        <w:pStyle w:val="FirstParagraph"/>
      </w:pPr>
      <w:r>
        <w:t xml:space="preserve">Tenemos que rechazamos H0 si p-valor&lt;0.05, en este caso: 0.0002454&lt;0.05, es decir, rechazamos H0, hay evidencias estadisticas suficientes para decir que los datos de olor de hormiga no siguen una distribucion normal.</w:t>
      </w:r>
      <w:r>
        <w:t xml:space="preserve"> </w:t>
      </w:r>
      <w:r>
        <w:t xml:space="preserve">Para permetrina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TiemposegundosenEXPERIMENTAL2)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datos1$TiemposegundosenEXPERIMENTAL2</w:t>
      </w:r>
      <w:r>
        <w:br/>
      </w:r>
      <w:r>
        <w:rPr>
          <w:rStyle w:val="VerbatimChar"/>
        </w:rPr>
        <w:t xml:space="preserve">## W = 0.71204, p-value = 1.063e-05</w:t>
      </w:r>
    </w:p>
    <w:p>
      <w:pPr>
        <w:pStyle w:val="FirstParagraph"/>
      </w:pPr>
      <w:r>
        <w:t xml:space="preserve">Tenemos que rechazamos H0 si p-valor&lt;0.05, en este caso: 1.063e-05&lt;0.05, es decir, rechazamos H0, hay evidencias estadisticas suficientes para decir que los datos de permetrina no siguen una distribucion normal.</w:t>
      </w:r>
    </w:p>
    <w:p>
      <w:pPr>
        <w:pStyle w:val="BodyText"/>
      </w:pPr>
      <w:r>
        <w:t xml:space="preserve">Dado que ninguna de las dos bases de datos es normal, hacemos una transformacion de los datos logaritmica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LogTiempoExperimental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"TiemposegundosenEXPERIMENTAL2"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19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14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`Dirección primer movimiento` &lt;chr&gt;,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SourceCode"/>
      </w:pPr>
      <w:r>
        <w:rPr>
          <w:rStyle w:val="NormalTok"/>
        </w:rPr>
        <w:t xml:space="preserve">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LogTiempoExperimental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"TiemposegundosenEXPERIMENTAL2"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23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19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`Dirección primer movimiento` &lt;chr&gt;,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Hacemos de nuevo el test de normalidad.</w:t>
      </w:r>
      <w:r>
        <w:t xml:space="preserve"> </w:t>
      </w:r>
      <w:r>
        <w:t xml:space="preserve">Para olor de hormiga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LogTiempoExperimental)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datos$LogTiempoExperimental</w:t>
      </w:r>
      <w:r>
        <w:br/>
      </w:r>
      <w:r>
        <w:rPr>
          <w:rStyle w:val="VerbatimChar"/>
        </w:rPr>
        <w:t xml:space="preserve">## W = 0.69572, p-value = 1.727e-05</w:t>
      </w:r>
    </w:p>
    <w:p>
      <w:pPr>
        <w:pStyle w:val="FirstParagraph"/>
      </w:pPr>
      <w:r>
        <w:t xml:space="preserve">Tenemos que rechazamos H0 si p-valor&lt;0.05, en este caso: 1.727e-05&lt;0.05, es decir, rechazamos H0, hay evidencias estadisticas suficientes para decir que los datos de olor de hormiga no siguen una distribucion normal.</w:t>
      </w:r>
      <w:r>
        <w:t xml:space="preserve"> </w:t>
      </w:r>
      <w:r>
        <w:t xml:space="preserve">Para permetrina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LogTiempoExperimental)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datos1$LogTiempoExperimental</w:t>
      </w:r>
      <w:r>
        <w:br/>
      </w:r>
      <w:r>
        <w:rPr>
          <w:rStyle w:val="VerbatimChar"/>
        </w:rPr>
        <w:t xml:space="preserve">## W = 0.66386, p-value = 2.467e-06</w:t>
      </w:r>
    </w:p>
    <w:p>
      <w:pPr>
        <w:pStyle w:val="FirstParagraph"/>
      </w:pPr>
      <w:r>
        <w:t xml:space="preserve">Tenemos que rechazamos H0 si p-valor&lt;0.05, en este caso: 2.467e-06&lt;0.05, es decir, rechazamos H0, hay evidencias estadisticas suficientes para decir que los datos de permetrina no siguen una distribucion normal.</w:t>
      </w:r>
    </w:p>
    <w:p>
      <w:pPr>
        <w:pStyle w:val="BodyText"/>
      </w:pPr>
      <w:r>
        <w:t xml:space="preserve">Como tenemos igualmente que no siguen una distribucion normal, nos iremos a hacer un test no parametrico. Compararemos entre los dos grupos. Tenemos 2 muestras, usaremos el Test de Mann-Whitney.</w:t>
      </w:r>
    </w:p>
    <w:p>
      <w:pPr>
        <w:pStyle w:val="BodyText"/>
      </w:pPr>
      <w:r>
        <w:t xml:space="preserve">H0: La distribución del tiempo en la zona experimental es igual en el grupo de</w:t>
      </w:r>
      <w:r>
        <w:t xml:space="preserve"> </w:t>
      </w:r>
      <w:r>
        <w:t xml:space="preserve">“</w:t>
      </w:r>
      <w:r>
        <w:t xml:space="preserve">Olor Hormiga</w:t>
      </w:r>
      <w:r>
        <w:t xml:space="preserve">”</w:t>
      </w:r>
      <w:r>
        <w:t xml:space="preserve"> </w:t>
      </w:r>
      <w:r>
        <w:t xml:space="preserve">y en el de</w:t>
      </w:r>
      <w:r>
        <w:t xml:space="preserve"> </w:t>
      </w:r>
      <w:r>
        <w:t xml:space="preserve">“</w:t>
      </w:r>
      <w:r>
        <w:t xml:space="preserve">Permetrina</w:t>
      </w:r>
      <w:r>
        <w:t xml:space="preserve">”</w:t>
      </w:r>
      <w:r>
        <w:t xml:space="preserve">.</w:t>
      </w:r>
      <w:r>
        <w:t xml:space="preserve"> </w:t>
      </w:r>
      <w:r>
        <w:t xml:space="preserve">H1: La distribución del tiempo en la zona experimental no es igual en el grupo de</w:t>
      </w:r>
      <w:r>
        <w:t xml:space="preserve"> </w:t>
      </w:r>
      <w:r>
        <w:t xml:space="preserve">“</w:t>
      </w:r>
      <w:r>
        <w:t xml:space="preserve">Olor Hormiga</w:t>
      </w:r>
      <w:r>
        <w:t xml:space="preserve">”</w:t>
      </w:r>
      <w:r>
        <w:t xml:space="preserve"> </w:t>
      </w:r>
      <w:r>
        <w:t xml:space="preserve">y en el de</w:t>
      </w:r>
      <w:r>
        <w:t xml:space="preserve"> </w:t>
      </w:r>
      <w:r>
        <w:t xml:space="preserve">“</w:t>
      </w:r>
      <w:r>
        <w:t xml:space="preserve">Permetrina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wilcox.test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"TiemposegundosenEXPERIMENTAL2"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datos1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"TiemposegundosenEXPERIMENTAL2"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wilcox.test.default(datos$TiemposegundosenEXPERIMENTAL2,</w:t>
      </w:r>
      <w:r>
        <w:br/>
      </w:r>
      <w:r>
        <w:rPr>
          <w:rStyle w:val="VerbatimChar"/>
        </w:rPr>
        <w:t xml:space="preserve">## datos1$TiemposegundosenEXPERIMENTAL2, : cannot compute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datos$TiemposegundosenEXPERIMENTAL2 and datos1$TiemposegundosenEXPERIMENTAL2</w:t>
      </w:r>
      <w:r>
        <w:br/>
      </w:r>
      <w:r>
        <w:rPr>
          <w:rStyle w:val="VerbatimChar"/>
        </w:rPr>
        <w:t xml:space="preserve">## W = 236.5, p-value = 0.3961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Rechazamos h0 si el p-valor&lt;0.05, en este caso: 0.3961&lt;/0.05, entonces no podemos rechazar H0, No hay evidencias estadisticas suficientes para decir que la distribucion en la zona experimental es diferente en el grupo de olor hormiga y en el de permetrina.</w:t>
      </w:r>
      <w:r>
        <w:t xml:space="preserve"> </w:t>
      </w:r>
      <w:r>
        <w:t xml:space="preserve">Esto indica que no existen diferencias significativas en el tiempo de permanencia en la zona experimental entre el tratamiento con olor de hormiga y el de permetrina. Ambos estímulos provocan una respuesta similar en las arañas.</w:t>
      </w:r>
    </w:p>
    <w:p>
      <w:pPr>
        <w:pStyle w:val="SourceCode"/>
      </w:pPr>
      <w:r>
        <w:rPr>
          <w:rStyle w:val="CommentTok"/>
        </w:rPr>
        <w:t xml:space="preserve"># --- 1. Extraer los datos limpios (quitando NAs por si acaso) ---</w:t>
      </w:r>
      <w:r>
        <w:br/>
      </w:r>
      <w:r>
        <w:rPr>
          <w:rStyle w:val="CommentTok"/>
        </w:rPr>
        <w:t xml:space="preserve"># Grupo Hormiga</w:t>
      </w:r>
      <w:r>
        <w:br/>
      </w:r>
      <w:r>
        <w:rPr>
          <w:rStyle w:val="NormalTok"/>
        </w:rPr>
        <w:t xml:space="preserve">v_hormiga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TiemposegundosenEXPERIMENTAL2)</w:t>
      </w:r>
      <w:r>
        <w:br/>
      </w:r>
      <w:r>
        <w:rPr>
          <w:rStyle w:val="CommentTok"/>
        </w:rPr>
        <w:t xml:space="preserve"># Grupo Permetrina</w:t>
      </w:r>
      <w:r>
        <w:br/>
      </w:r>
      <w:r>
        <w:rPr>
          <w:rStyle w:val="NormalTok"/>
        </w:rPr>
        <w:t xml:space="preserve">v_permetrina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TiemposegundosenEXPERIMENTAL2)</w:t>
      </w:r>
      <w:r>
        <w:br/>
      </w:r>
      <w:r>
        <w:br/>
      </w:r>
      <w:r>
        <w:rPr>
          <w:rStyle w:val="CommentTok"/>
        </w:rPr>
        <w:t xml:space="preserve"># --- 2. Calcular Medias ---</w:t>
      </w:r>
      <w:r>
        <w:br/>
      </w:r>
      <w:r>
        <w:rPr>
          <w:rStyle w:val="NormalTok"/>
        </w:rPr>
        <w:t xml:space="preserve">media_h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(v_hormiga)</w:t>
      </w:r>
      <w:r>
        <w:br/>
      </w:r>
      <w:r>
        <w:rPr>
          <w:rStyle w:val="NormalTok"/>
        </w:rPr>
        <w:t xml:space="preserve">media_p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(v_permetrina)</w:t>
      </w:r>
      <w:r>
        <w:br/>
      </w:r>
      <w:r>
        <w:rPr>
          <w:rStyle w:val="NormalTok"/>
        </w:rPr>
        <w:t xml:space="preserve">mis_medias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(media_h, media_p)</w:t>
      </w:r>
      <w:r>
        <w:br/>
      </w:r>
      <w:r>
        <w:br/>
      </w:r>
      <w:r>
        <w:rPr>
          <w:rStyle w:val="CommentTok"/>
        </w:rPr>
        <w:t xml:space="preserve"># --- 3. Calcular el Error Estándar (SE = Desviación / raíz de N) ---</w:t>
      </w:r>
      <w:r>
        <w:br/>
      </w:r>
      <w:r>
        <w:rPr>
          <w:rStyle w:val="CommentTok"/>
        </w:rPr>
        <w:t xml:space="preserve"># Para Hormiga</w:t>
      </w:r>
      <w:r>
        <w:br/>
      </w:r>
      <w:r>
        <w:rPr>
          <w:rStyle w:val="NormalTok"/>
        </w:rPr>
        <w:t xml:space="preserve">sd_h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(v_hormiga)       </w:t>
      </w:r>
      <w:r>
        <w:rPr>
          <w:rStyle w:val="CommentTok"/>
        </w:rPr>
        <w:t xml:space="preserve"># Desviación estándar</w:t>
      </w:r>
      <w:r>
        <w:br/>
      </w:r>
      <w:r>
        <w:rPr>
          <w:rStyle w:val="NormalTok"/>
        </w:rPr>
        <w:t xml:space="preserve">n_h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(v_hormiga)    </w:t>
      </w:r>
      <w:r>
        <w:rPr>
          <w:rStyle w:val="CommentTok"/>
        </w:rPr>
        <w:t xml:space="preserve"># Tamaño de muestra</w:t>
      </w:r>
      <w:r>
        <w:br/>
      </w:r>
      <w:r>
        <w:rPr>
          <w:rStyle w:val="NormalTok"/>
        </w:rPr>
        <w:t xml:space="preserve">se_h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(n_h)    </w:t>
      </w:r>
      <w:r>
        <w:rPr>
          <w:rStyle w:val="CommentTok"/>
        </w:rPr>
        <w:t xml:space="preserve"># Error estándar</w:t>
      </w:r>
      <w:r>
        <w:br/>
      </w:r>
      <w:r>
        <w:br/>
      </w:r>
      <w:r>
        <w:rPr>
          <w:rStyle w:val="CommentTok"/>
        </w:rPr>
        <w:t xml:space="preserve"># Para Permetrina</w:t>
      </w:r>
      <w:r>
        <w:br/>
      </w:r>
      <w:r>
        <w:rPr>
          <w:rStyle w:val="NormalTok"/>
        </w:rPr>
        <w:t xml:space="preserve">sd_p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(v_permetrina)</w:t>
      </w:r>
      <w:r>
        <w:br/>
      </w:r>
      <w:r>
        <w:rPr>
          <w:rStyle w:val="NormalTok"/>
        </w:rPr>
        <w:t xml:space="preserve">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(v_permetrina)</w:t>
      </w:r>
      <w:r>
        <w:br/>
      </w:r>
      <w:r>
        <w:rPr>
          <w:rStyle w:val="NormalTok"/>
        </w:rPr>
        <w:t xml:space="preserve">se_p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(n_p)</w:t>
      </w:r>
      <w:r>
        <w:br/>
      </w:r>
      <w:r>
        <w:br/>
      </w:r>
      <w:r>
        <w:rPr>
          <w:rStyle w:val="NormalTok"/>
        </w:rPr>
        <w:t xml:space="preserve">mis_errores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(se_h, se_p)</w:t>
      </w:r>
      <w:r>
        <w:br/>
      </w:r>
      <w:r>
        <w:rPr>
          <w:rStyle w:val="CommentTok"/>
        </w:rPr>
        <w:t xml:space="preserve"># 1. Dibujar las barras y guardar sus posiciones X</w:t>
      </w:r>
      <w:r>
        <w:br/>
      </w:r>
      <w:r>
        <w:rPr>
          <w:rStyle w:val="CommentTok"/>
        </w:rPr>
        <w:t xml:space="preserve"># Aumentamos el ylim para que quepa la barra de error superior</w:t>
      </w:r>
      <w:r>
        <w:br/>
      </w:r>
      <w:r>
        <w:rPr>
          <w:rStyle w:val="NormalTok"/>
        </w:rPr>
        <w:t xml:space="preserve">posiciones_x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(mis_medias,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"Olor Hormiga"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"Permetrina"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"#1E90FF"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"#CD3333"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 Medio + Error Estándar"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 medio (segundos)"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(mis_medias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mis_errores)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Margen extra arriba</w:t>
      </w:r>
      <w:r>
        <w:br/>
      </w:r>
      <w:r>
        <w:br/>
      </w:r>
      <w:r>
        <w:rPr>
          <w:rStyle w:val="CommentTok"/>
        </w:rPr>
        <w:t xml:space="preserve"># 2. Dibujar las "flechas" que funcionan como barras de error</w:t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x0 =</w:t>
      </w:r>
      <w:r>
        <w:rPr>
          <w:rStyle w:val="NormalTok"/>
        </w:rPr>
        <w:t xml:space="preserve"> posiciones_x,           </w:t>
      </w:r>
      <w:r>
        <w:rPr>
          <w:rStyle w:val="CommentTok"/>
        </w:rPr>
        <w:t xml:space="preserve"># Dónde empieza en X (centro de la barra)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y0 =</w:t>
      </w:r>
      <w:r>
        <w:rPr>
          <w:rStyle w:val="NormalTok"/>
        </w:rPr>
        <w:t xml:space="preserve"> mis_medias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mis_errores, </w:t>
      </w:r>
      <w:r>
        <w:rPr>
          <w:rStyle w:val="CommentTok"/>
        </w:rPr>
        <w:t xml:space="preserve"># Dónde empieza en Y (Media - Error)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posiciones_x,           </w:t>
      </w:r>
      <w:r>
        <w:rPr>
          <w:rStyle w:val="CommentTok"/>
        </w:rPr>
        <w:t xml:space="preserve"># Dónde termina en X (mismo sitio)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y1 =</w:t>
      </w:r>
      <w:r>
        <w:rPr>
          <w:rStyle w:val="NormalTok"/>
        </w:rPr>
        <w:t xml:space="preserve"> mis_medias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mis_errores, </w:t>
      </w:r>
      <w:r>
        <w:rPr>
          <w:rStyle w:val="CommentTok"/>
        </w:rPr>
        <w:t xml:space="preserve"># Dónde termina en Y (Media + Error)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Ángulo de la punta (90º hace que sea plana)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Dibuja la "T" en ambos extremos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Ancho del sombrerito de la 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yectoEtologia1_files/figure-docx/unnamed-chunk-9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Etologia1</dc:title>
  <dc:creator>María Isabel Serrano Delgado</dc:creator>
  <cp:keywords/>
  <dcterms:created xsi:type="dcterms:W3CDTF">2025-11-28T10:10:50Z</dcterms:created>
  <dcterms:modified xsi:type="dcterms:W3CDTF">2025-11-28T10:10:50Z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2025-11-28</vt:lpwstr>
  </property>
  <property fmtid="{D5CDD505-2E9C-101B-9397-08002B2CF9AE}" pid="3" name="output">
    <vt:lpwstr/>
  </property>
</Properties>
</file>