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094B" w14:textId="24B59108" w:rsidR="000B46E7" w:rsidRPr="000B46E7" w:rsidRDefault="000B46E7" w:rsidP="000B46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</w:t>
      </w:r>
    </w:p>
    <w:p w14:paraId="07C14325" w14:textId="77777777" w:rsidR="000B46E7" w:rsidRP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C043950" w14:textId="66D9BBDD" w:rsidR="000B46E7" w:rsidRP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é criptografia?</w:t>
      </w:r>
    </w:p>
    <w:p w14:paraId="7BE04C3D" w14:textId="77777777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76BDF1" w14:textId="1251580F" w:rsidR="002B67FE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sz w:val="24"/>
          <w:szCs w:val="24"/>
          <w:lang w:eastAsia="pt-BR"/>
        </w:rPr>
        <w:t>A criptografia é a prática de usar algoritmos matemáticos para converter informações legíveis em um formato incompreensível (criptografado). Durante a transmissão e o armazenamento de dados, esse processo impede que pessoas não autorizadas os acessem.</w:t>
      </w:r>
    </w:p>
    <w:p w14:paraId="55ABEC1F" w14:textId="77777777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EBFD6B" w14:textId="2865F5E6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DB6A68" w14:textId="442DFD79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a finalidade da criptografia na segurança da informação?</w:t>
      </w:r>
    </w:p>
    <w:p w14:paraId="3361EB17" w14:textId="77777777" w:rsidR="000B46E7" w:rsidRP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38E17A2" w14:textId="20AED3CC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sz w:val="24"/>
          <w:szCs w:val="24"/>
          <w:lang w:eastAsia="pt-BR"/>
        </w:rPr>
        <w:t>A principal função da criptografia na segurança da informação é garantir que os dados permaneçam confidenciais, permitindo que apenas as partes autorizadas possam acessá-los e entendê-los. Além disso, a criptografia também garante que os dados não sejam alterados sem permissão e permite que as partes envolvidas na comunicação se autentiquem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000875" w14:textId="77777777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E81680" w14:textId="3DB3FE19" w:rsid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53A425" w14:textId="3F8E55B3" w:rsidR="000B46E7" w:rsidRPr="000B46E7" w:rsidRDefault="000B46E7" w:rsidP="000B46E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Cite um exemplo de uso comum da criptografia no cotidiano.</w:t>
      </w:r>
    </w:p>
    <w:p w14:paraId="2D628B0C" w14:textId="4E84ACEB" w:rsidR="000B46E7" w:rsidRDefault="000B46E7" w:rsidP="000B46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Transações bancárias online são um exemplo cotidiano de como você usa a criptografia. Os dados pessoais, como números de cartão de crédito, são criptografados antes de serem enviados online, o que permite que apenas uma pessoa específica decifre e processe os dados.</w:t>
      </w:r>
    </w:p>
    <w:p w14:paraId="52EA8BDC" w14:textId="0B04649F" w:rsidR="000B46E7" w:rsidRDefault="000B46E7" w:rsidP="000B46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94D83E" w14:textId="25114424" w:rsidR="000B46E7" w:rsidRDefault="000B46E7" w:rsidP="000B46E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r w:rsidRPr="000B46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Explique a diferença entre criptografia simétrica e criptografia assimétrica. Quais são as vantagens e desvantagens de cada abordagem?</w:t>
      </w:r>
    </w:p>
    <w:p w14:paraId="46C4C702" w14:textId="05FE7FA2" w:rsidR="00F00B3F" w:rsidRPr="00F00B3F" w:rsidRDefault="00F00B3F" w:rsidP="00F00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Criptografia Simétrica:</w:t>
      </w:r>
    </w:p>
    <w:p w14:paraId="0613667B" w14:textId="77777777" w:rsidR="00F00B3F" w:rsidRPr="00F00B3F" w:rsidRDefault="00F00B3F" w:rsidP="00F00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uma única chave para criptografar e </w:t>
      </w:r>
      <w:proofErr w:type="spellStart"/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dados.</w:t>
      </w:r>
    </w:p>
    <w:p w14:paraId="314F2C7D" w14:textId="77777777" w:rsidR="00F00B3F" w:rsidRPr="00F00B3F" w:rsidRDefault="00F00B3F" w:rsidP="00F00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rápida e eficiente para processar grandes volumes de dados.</w:t>
      </w:r>
    </w:p>
    <w:p w14:paraId="456A8CE7" w14:textId="77777777" w:rsidR="00F00B3F" w:rsidRPr="00F00B3F" w:rsidRDefault="00F00B3F" w:rsidP="00F00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 um canal seguro para distribuição da chave entre as partes envolvidas. Caso a chave seja comprometida, a segurança dos dados pode ser comprometida.</w:t>
      </w:r>
    </w:p>
    <w:p w14:paraId="23AC5D6D" w14:textId="0F731E61" w:rsidR="00F00B3F" w:rsidRPr="00F00B3F" w:rsidRDefault="00F00B3F" w:rsidP="00F00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Criptografia Assimétrica:</w:t>
      </w:r>
    </w:p>
    <w:p w14:paraId="2688DA78" w14:textId="77777777" w:rsidR="00F00B3F" w:rsidRPr="00F00B3F" w:rsidRDefault="00F00B3F" w:rsidP="00F00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um par de chaves: uma chave pública e uma chave privada.</w:t>
      </w:r>
    </w:p>
    <w:p w14:paraId="6B31E616" w14:textId="77777777" w:rsidR="00F00B3F" w:rsidRPr="00F00B3F" w:rsidRDefault="00F00B3F" w:rsidP="00F00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>A chave pública é usada para criptografar os dados e pode ser distribuída livremente.</w:t>
      </w:r>
    </w:p>
    <w:p w14:paraId="7454D88B" w14:textId="77777777" w:rsidR="00F00B3F" w:rsidRPr="00F00B3F" w:rsidRDefault="00F00B3F" w:rsidP="00F00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chave privada corresponde à chave pública e é usada para </w:t>
      </w:r>
      <w:proofErr w:type="spellStart"/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dados.</w:t>
      </w:r>
    </w:p>
    <w:p w14:paraId="760444C1" w14:textId="77777777" w:rsidR="00F00B3F" w:rsidRPr="00F00B3F" w:rsidRDefault="00F00B3F" w:rsidP="00F00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Vantagens:</w:t>
      </w: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Elimina a necessidade de um canal seguro para distribuição de chaves, pois a chave privada não precisa ser compartilhada. Também permite autenticação das partes através de assinaturas digitais.</w:t>
      </w:r>
    </w:p>
    <w:p w14:paraId="1CCE8E7C" w14:textId="29F1D8C3" w:rsidR="00F00B3F" w:rsidRDefault="00F00B3F" w:rsidP="00F00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lenta e consome mais recursos computacionais em comparação com a criptografia simétrica.</w:t>
      </w:r>
    </w:p>
    <w:p w14:paraId="3E157EFE" w14:textId="77777777" w:rsidR="00F00B3F" w:rsidRPr="00F00B3F" w:rsidRDefault="00F00B3F" w:rsidP="00F00B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B92E71" w14:textId="2BBF55A5" w:rsidR="000B46E7" w:rsidRPr="00F00B3F" w:rsidRDefault="00F00B3F" w:rsidP="000B46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</w:t>
      </w:r>
      <w:r w:rsidRPr="00F00B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Descreva o que é uma chave de criptografia e por que é importante para garantir a segurança dos dados criptografados.</w:t>
      </w:r>
    </w:p>
    <w:p w14:paraId="66456C50" w14:textId="10591CF2" w:rsidR="00F00B3F" w:rsidRDefault="00F00B3F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8870C" w14:textId="77777777" w:rsidR="00F00B3F" w:rsidRPr="00F00B3F" w:rsidRDefault="00F00B3F" w:rsidP="00F00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valor único que os algoritmos criptográficos usam para criptografar e </w:t>
      </w:r>
      <w:proofErr w:type="spellStart"/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F00B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é conhecido como chave de criptografia. Para manter os dados criptografados seguros, a chave deve ser escolhida e armazenada corretamente. Se uma chave estiver errada ou comprometida, terceiros não autorizados podem acessar os dados protegidos. Assim, a segurança dos dados criptografados depende da segurança da chave usada.</w:t>
      </w:r>
    </w:p>
    <w:p w14:paraId="45B82843" w14:textId="77777777" w:rsidR="00F00B3F" w:rsidRPr="000B46E7" w:rsidRDefault="00F00B3F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6FCD28" w14:textId="77777777" w:rsidR="000B46E7" w:rsidRPr="000B46E7" w:rsidRDefault="000B46E7" w:rsidP="000B46E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7D781" w14:textId="387D2965" w:rsidR="000B46E7" w:rsidRP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F839F8" w14:textId="77777777" w:rsidR="000B46E7" w:rsidRPr="000B46E7" w:rsidRDefault="000B46E7" w:rsidP="000B4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0B46E7" w:rsidRPr="000B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33E"/>
    <w:multiLevelType w:val="multilevel"/>
    <w:tmpl w:val="55D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51A77"/>
    <w:multiLevelType w:val="multilevel"/>
    <w:tmpl w:val="DF2C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B1103"/>
    <w:multiLevelType w:val="multilevel"/>
    <w:tmpl w:val="86A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48"/>
    <w:rsid w:val="000B46E7"/>
    <w:rsid w:val="002B67FE"/>
    <w:rsid w:val="002D775C"/>
    <w:rsid w:val="00613F48"/>
    <w:rsid w:val="00CC00D6"/>
    <w:rsid w:val="00F0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0810"/>
  <w15:chartTrackingRefBased/>
  <w15:docId w15:val="{4ED60269-AA0D-4978-B4A1-C8FBCC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2024-07-10T13:56:00Z</dcterms:created>
  <dcterms:modified xsi:type="dcterms:W3CDTF">2024-07-10T14:03:00Z</dcterms:modified>
</cp:coreProperties>
</file>