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97" w:rsidRDefault="00EB3429">
      <w:pPr>
        <w:spacing w:after="0" w:line="360" w:lineRule="auto"/>
        <w:ind w:left="646" w:right="518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5D2A97" w:rsidRDefault="00EB3429">
      <w:pPr>
        <w:spacing w:after="0" w:line="360" w:lineRule="auto"/>
        <w:ind w:left="646" w:right="641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5D2A97" w:rsidRDefault="00EB3429" w:rsidP="00140A06">
      <w:pPr>
        <w:spacing w:before="100" w:beforeAutospacing="1" w:after="100" w:afterAutospacing="1" w:line="360" w:lineRule="auto"/>
        <w:ind w:left="408" w:right="15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284E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="00284E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5D2A97" w:rsidRDefault="00284E8D">
      <w:pPr>
        <w:spacing w:beforeAutospacing="1" w:afterAutospacing="1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</w:t>
      </w:r>
      <w:r w:rsidR="00EB342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специальность: 09.03.02 Информационные системы и технологии</w:t>
      </w:r>
    </w:p>
    <w:p w:rsidR="005D2A97" w:rsidRDefault="005D2A97">
      <w:pPr>
        <w:spacing w:beforeAutospacing="1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5D2A97">
      <w:pPr>
        <w:spacing w:beforeAutospacing="1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EB3429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5D2A97" w:rsidRDefault="00EB3429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5D2A97" w:rsidRDefault="005D2A97">
      <w:pPr>
        <w:spacing w:beforeAutospacing="1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284E8D">
      <w:pPr>
        <w:spacing w:beforeAutospacing="1" w:afterAutospacing="1" w:line="360" w:lineRule="auto"/>
        <w:ind w:left="10" w:right="1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Исмаилзаде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Намиг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оглы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___Группа: 241-332</w:t>
      </w:r>
    </w:p>
    <w:p w:rsidR="005D2A97" w:rsidRDefault="00EB3429">
      <w:pPr>
        <w:pStyle w:val="af6"/>
      </w:pPr>
      <w:r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="00284E8D">
        <w:rPr>
          <w:rFonts w:eastAsia="Times New Roman" w:cs="Times New Roman"/>
          <w:color w:val="000000"/>
          <w:lang w:eastAsia="en-US" w:bidi="en-US"/>
        </w:rPr>
        <w:t xml:space="preserve">Московский </w:t>
      </w:r>
      <w:proofErr w:type="spellStart"/>
      <w:r w:rsidR="00284E8D">
        <w:rPr>
          <w:rFonts w:eastAsia="Times New Roman" w:cs="Times New Roman"/>
          <w:color w:val="000000"/>
          <w:lang w:eastAsia="en-US" w:bidi="en-US"/>
        </w:rPr>
        <w:t>Политех</w:t>
      </w:r>
      <w:proofErr w:type="spellEnd"/>
      <w:r w:rsidR="00284E8D">
        <w:rPr>
          <w:rFonts w:eastAsia="Times New Roman" w:cs="Times New Roman"/>
          <w:color w:val="000000"/>
          <w:lang w:eastAsia="en-US" w:bidi="en-US"/>
        </w:rPr>
        <w:t>, Кафедра информа</w:t>
      </w:r>
      <w:r>
        <w:rPr>
          <w:rFonts w:eastAsia="Times New Roman" w:cs="Times New Roman"/>
          <w:color w:val="000000"/>
          <w:lang w:eastAsia="en-US" w:bidi="en-US"/>
        </w:rPr>
        <w:t>ционных технологий</w:t>
      </w:r>
    </w:p>
    <w:p w:rsidR="005D2A97" w:rsidRDefault="005D2A9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EB3429">
      <w:pPr>
        <w:spacing w:beforeAutospacing="1" w:afterAutospacing="1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</w:t>
      </w:r>
      <w:r w:rsidR="00284E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__ Дата </w:t>
      </w:r>
      <w:r w:rsidR="00284E8D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  <w:r w:rsidR="00284E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:rsidR="005D2A97" w:rsidRDefault="00250FDC">
      <w:pPr>
        <w:spacing w:beforeAutospacing="1" w:afterAutospacing="1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EB342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 w:rsidR="00EB342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="00EB342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шат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:rsidR="005D2A97" w:rsidRDefault="005D2A9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5D2A97" w:rsidP="00140A06">
      <w:pPr>
        <w:spacing w:beforeAutospacing="1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40A06" w:rsidRDefault="00EB3429" w:rsidP="00140A06">
      <w:pPr>
        <w:spacing w:beforeAutospacing="1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id w:val="86718965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E6110D" w:rsidRDefault="00E6110D" w:rsidP="00E6110D">
          <w:pPr>
            <w:pStyle w:val="af3"/>
            <w:numPr>
              <w:ilvl w:val="0"/>
              <w:numId w:val="0"/>
            </w:numPr>
            <w:jc w:val="center"/>
          </w:pPr>
          <w:r w:rsidRPr="00E6110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6110D" w:rsidRDefault="00E6110D" w:rsidP="00E6110D">
          <w:pPr>
            <w:pStyle w:val="10"/>
            <w:tabs>
              <w:tab w:val="right" w:leader="dot" w:pos="9628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0893" w:history="1">
            <w:r w:rsidRPr="001D137A">
              <w:rPr>
                <w:rStyle w:val="aa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pStyle w:val="20"/>
            <w:tabs>
              <w:tab w:val="right" w:leader="dot" w:pos="9628"/>
            </w:tabs>
            <w:jc w:val="center"/>
            <w:rPr>
              <w:rFonts w:asciiTheme="minorHAnsi" w:hAnsiTheme="minorHAnsi" w:cstheme="minorBidi"/>
              <w:noProof/>
              <w:sz w:val="22"/>
            </w:rPr>
          </w:pPr>
          <w:hyperlink w:anchor="_Toc198730894" w:history="1">
            <w:r w:rsidRPr="001D137A">
              <w:rPr>
                <w:rStyle w:val="aa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pStyle w:val="20"/>
            <w:tabs>
              <w:tab w:val="right" w:leader="dot" w:pos="9628"/>
            </w:tabs>
            <w:jc w:val="center"/>
            <w:rPr>
              <w:rFonts w:asciiTheme="minorHAnsi" w:hAnsiTheme="minorHAnsi" w:cstheme="minorBidi"/>
              <w:noProof/>
              <w:sz w:val="22"/>
            </w:rPr>
          </w:pPr>
          <w:hyperlink w:anchor="_Toc198730895" w:history="1">
            <w:r w:rsidRPr="001D137A">
              <w:rPr>
                <w:rStyle w:val="aa"/>
                <w:noProof/>
              </w:rPr>
              <w:t>Общая характеристика заказчика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pStyle w:val="20"/>
            <w:tabs>
              <w:tab w:val="right" w:leader="dot" w:pos="9628"/>
            </w:tabs>
            <w:jc w:val="center"/>
            <w:rPr>
              <w:rFonts w:asciiTheme="minorHAnsi" w:hAnsiTheme="minorHAnsi" w:cstheme="minorBidi"/>
              <w:noProof/>
              <w:sz w:val="22"/>
            </w:rPr>
          </w:pPr>
          <w:hyperlink w:anchor="_Toc198730896" w:history="1">
            <w:r w:rsidRPr="001D137A">
              <w:rPr>
                <w:rStyle w:val="aa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pStyle w:val="20"/>
            <w:tabs>
              <w:tab w:val="right" w:leader="dot" w:pos="9628"/>
            </w:tabs>
            <w:jc w:val="center"/>
            <w:rPr>
              <w:rFonts w:asciiTheme="minorHAnsi" w:hAnsiTheme="minorHAnsi" w:cstheme="minorBidi"/>
              <w:noProof/>
              <w:sz w:val="22"/>
            </w:rPr>
          </w:pPr>
          <w:hyperlink w:anchor="_Toc198730897" w:history="1">
            <w:r w:rsidRPr="001D137A">
              <w:rPr>
                <w:rStyle w:val="aa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pStyle w:val="10"/>
            <w:tabs>
              <w:tab w:val="right" w:leader="dot" w:pos="9628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730898" w:history="1">
            <w:r w:rsidRPr="001D137A">
              <w:rPr>
                <w:rStyle w:val="aa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10D" w:rsidRDefault="00E6110D" w:rsidP="00E611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50FDC" w:rsidRPr="00E6110D" w:rsidRDefault="00E6110D" w:rsidP="00E6110D">
      <w:pPr>
        <w:rPr>
          <w:b/>
          <w:bCs/>
        </w:rPr>
      </w:pPr>
      <w:r>
        <w:br w:type="column"/>
      </w:r>
      <w:r w:rsidR="00EB3429">
        <w:lastRenderedPageBreak/>
        <w:fldChar w:fldCharType="begin"/>
      </w:r>
      <w:r w:rsidR="00EB3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"Введение" \l 1 </w:instrText>
      </w:r>
      <w:r w:rsidR="00EB3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250FDC" w:rsidRDefault="00250FDC" w:rsidP="00E6110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8730893"/>
      <w:r w:rsidRPr="00250F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250FDC" w:rsidRPr="00250FDC" w:rsidRDefault="00250FDC" w:rsidP="00250FDC"/>
    <w:p w:rsidR="005D2A97" w:rsidRDefault="00FC652E" w:rsidP="00FC652E">
      <w:pPr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hAnsi="Times New Roman" w:cs="Times New Roman"/>
          <w:sz w:val="28"/>
          <w:szCs w:val="28"/>
        </w:rPr>
        <w:t>Сегодня одним из ключевых критериев при найме сотрудников со стороны работодателей является практический опыт. Данный проект предоставляет отличную возможность развить навыки в области разработки игр и получить ценный практический опыт, который будет вост</w:t>
      </w:r>
      <w:bookmarkStart w:id="1" w:name="_GoBack"/>
      <w:bookmarkEnd w:id="1"/>
      <w:r w:rsidRPr="00FC652E">
        <w:rPr>
          <w:rFonts w:ascii="Times New Roman" w:hAnsi="Times New Roman" w:cs="Times New Roman"/>
          <w:sz w:val="28"/>
          <w:szCs w:val="28"/>
        </w:rPr>
        <w:t>ребован в профессиональной сфере.</w:t>
      </w:r>
    </w:p>
    <w:p w:rsidR="00FC652E" w:rsidRDefault="00FC652E" w:rsidP="00FC652E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52E" w:rsidRDefault="00FC652E" w:rsidP="00FC652E">
      <w:pPr>
        <w:pStyle w:val="2"/>
        <w:jc w:val="center"/>
      </w:pPr>
      <w:bookmarkStart w:id="2" w:name="_Toc198730894"/>
      <w:r w:rsidRPr="00FC652E">
        <w:t>Общая информация о проекте</w:t>
      </w:r>
      <w:bookmarkEnd w:id="2"/>
    </w:p>
    <w:p w:rsidR="005D2A97" w:rsidRPr="00FC652E" w:rsidRDefault="00EB3429" w:rsidP="00FC652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begin"/>
      </w: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"Общая информация о проекте" \l 1 </w:instrText>
      </w: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</w:p>
    <w:p w:rsidR="005D2A97" w:rsidRDefault="00EB3429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игры с онлайн-прокачкой и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-встречей</w:t>
      </w:r>
    </w:p>
    <w:p w:rsidR="00FC652E" w:rsidRPr="00FC652E" w:rsidRDefault="00FC652E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проекта:</w:t>
      </w:r>
    </w:p>
    <w:p w:rsidR="00E6110D" w:rsidRDefault="00EB3429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концепцию и архитектуру программного обеспечения для игры, в которой игроки сначала прокачивают своих персонажей онлайн, а затем используют эти прокачанные персонажи в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-встречах</w:t>
      </w:r>
    </w:p>
    <w:p w:rsidR="00E6110D" w:rsidRDefault="00E6110D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column"/>
      </w:r>
    </w:p>
    <w:p w:rsidR="00FC652E" w:rsidRPr="00E6110D" w:rsidRDefault="00FC652E" w:rsidP="00E6110D">
      <w:pPr>
        <w:pStyle w:val="2"/>
        <w:numPr>
          <w:ilvl w:val="0"/>
          <w:numId w:val="0"/>
        </w:numPr>
        <w:jc w:val="center"/>
      </w:pPr>
      <w:bookmarkStart w:id="3" w:name="_Toc198725844"/>
      <w:bookmarkStart w:id="4" w:name="_Toc198727447"/>
      <w:bookmarkStart w:id="5" w:name="_Toc198730895"/>
      <w:r w:rsidRPr="0089351E">
        <w:t>Общая характеристика заказчика проекта</w:t>
      </w:r>
      <w:bookmarkEnd w:id="3"/>
      <w:bookmarkEnd w:id="4"/>
      <w:bookmarkEnd w:id="5"/>
    </w:p>
    <w:p w:rsidR="00FC652E" w:rsidRPr="00FC652E" w:rsidRDefault="00FC652E" w:rsidP="00FC652E"/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ООО "Корпорация роботов"</w:t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ООО "Корпорация роботов" делится на 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Кулибин Про</w:t>
      </w:r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Сеть инженерных интерактивных центров с открытыми мастерскими в формате «сделай сам» для детей и взрослых.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Робоагенство</w:t>
      </w:r>
      <w:proofErr w:type="spellEnd"/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бюро</w:t>
      </w:r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«Корпорации роботов».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Инновационный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 роботов /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Робофорум</w:t>
      </w:r>
      <w:proofErr w:type="spellEnd"/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:rsidR="005D2A97" w:rsidRPr="00FC652E" w:rsidRDefault="00EB3429" w:rsidP="00FC652E">
      <w:pPr>
        <w:numPr>
          <w:ilvl w:val="0"/>
          <w:numId w:val="1"/>
        </w:numPr>
        <w:spacing w:after="0" w:line="360" w:lineRule="auto"/>
        <w:ind w:left="73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Бронебот</w:t>
      </w:r>
      <w:proofErr w:type="spellEnd"/>
      <w:r w:rsidR="00EB2DFE"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Robot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Wars</w:t>
      </w:r>
      <w:proofErr w:type="spellEnd"/>
    </w:p>
    <w:p w:rsidR="00EB2DFE" w:rsidRPr="00FC652E" w:rsidRDefault="00EB2DFE" w:rsidP="00FC652E">
      <w:pPr>
        <w:spacing w:after="0" w:line="36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деятельности:</w:t>
      </w: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Современная инновационная компания, объединяющая в себе образовательно-просветительскую,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-развлекательную и инженерно-техническую деятельность. Является флагманом и лидером в сфере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выставочнои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̆ робототехники в России.</w:t>
      </w:r>
    </w:p>
    <w:p w:rsidR="00FC652E" w:rsidRDefault="00FC652E" w:rsidP="00FC652E">
      <w:pPr>
        <w:keepNext/>
        <w:keepLine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652E" w:rsidRPr="00FC652E" w:rsidRDefault="00FC652E" w:rsidP="00FC652E">
      <w:pPr>
        <w:pStyle w:val="2"/>
        <w:jc w:val="center"/>
      </w:pPr>
      <w:bookmarkStart w:id="6" w:name="_Toc198730896"/>
      <w:r w:rsidRPr="00FC652E">
        <w:t>Описание задания по проектной практике</w:t>
      </w:r>
      <w:bookmarkEnd w:id="6"/>
    </w:p>
    <w:p w:rsidR="005D2A97" w:rsidRPr="00FC652E" w:rsidRDefault="00EB3429" w:rsidP="00FC6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hAnsi="Times New Roman" w:cs="Times New Roman"/>
          <w:sz w:val="28"/>
          <w:szCs w:val="28"/>
        </w:rPr>
        <w:fldChar w:fldCharType="begin"/>
      </w: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"Описание задания по проектной практике" \l 1 </w:instrText>
      </w:r>
      <w:r w:rsidRPr="00FC65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Задание: Разработка игры с онлайн-прокачкой и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-встречей</w:t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Разработать концепцию и архитектуру программного обеспечения для игры, в которой игроки сначала прокачивают своих персонажей онлайн, а затем используют эти прокачанные персонажи в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-встречах</w:t>
      </w:r>
    </w:p>
    <w:p w:rsidR="005D2A97" w:rsidRPr="00FC652E" w:rsidRDefault="005D2A97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I. Концепция игры:</w:t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жанр игры и опишите его ключевые особенности. Примеры жанров:</w:t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• Коллекционная карточная игра (ККИ): Игроки собирают и улучшают карты персонажей онлайн, затем используют эти карты в физической ККИ.</w:t>
      </w:r>
    </w:p>
    <w:p w:rsidR="005D2A97" w:rsidRPr="00FC652E" w:rsidRDefault="00EB3429" w:rsidP="00FC652E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Ролевая игра (РПГ): Игроки создают и развивают персонажей онлайн, а затем используют их в </w:t>
      </w:r>
      <w:proofErr w:type="spellStart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FC652E">
        <w:rPr>
          <w:rFonts w:ascii="Times New Roman" w:eastAsia="Times New Roman" w:hAnsi="Times New Roman" w:cs="Times New Roman"/>
          <w:color w:val="000000"/>
          <w:sz w:val="28"/>
          <w:szCs w:val="28"/>
        </w:rPr>
        <w:t>-сессиях под руководством ведущего.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Спортивная игра: Игроки тренируют виртуальных спортсменов онлайн, а затем соревнуются с другими игроками в физической игре (например, гонки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дронах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робототехнические бои).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Игра с элементами дополненной реальности (AR): Игроки прокачивают персонажей онлайн, затем сражаются с другими игроками в реальном мире, используя приложение дополненной реальности.</w:t>
      </w:r>
    </w:p>
    <w:p w:rsidR="005D2A97" w:rsidRDefault="005D2A97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II. Архитектура ПО:</w:t>
      </w:r>
    </w:p>
    <w:p w:rsidR="005D2A97" w:rsidRDefault="005D2A97" w:rsidP="00FC652E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Предложите архитектуру программного обеспечения, включающую: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Серверная часть: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Технологии (например,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База данных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API для взаимодействия с клиентской частью.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Системы аутентификации и авторизации пользователей.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управления игрой (гейм-дизайн, баланс, прогрессия).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хранения данных игроков (профили, персонажи, инвентарь).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интеграции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-компонентом игры (если таковой есть).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Клиентская часть (онлайн):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Технологии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Vue.js,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Unreal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Интерфейс пользователя (UI/UX дизайн).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Взаимодействие с сервером через API.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Система отображения игрового процесса.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внутриигровой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покупки (опционально).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 (при наличии):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Физические компоненты игры (карты, фигурки, игровое поле).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Приложение дополненной реальности (AR) (если применимо).</w:t>
      </w:r>
    </w:p>
    <w:p w:rsidR="005D2A97" w:rsidRDefault="00EB3429" w:rsidP="00FC652E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Возможность синхронизации данных с онлайн-частью игры.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III. Функциональные возможности: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функциональные возможности игры, включая: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Онлайн-режим: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Создание и настройка профиля игрока.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Создание и прокачка персонажей.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Участие в онлайн-событиях и заданиях.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Взаимодействие с другими игроками (чат, торговля).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рейтингов и достижений.</w:t>
      </w: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-режим: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Возможность использования прокачанных персонажей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-играх.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-игры.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Интеграция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-компонентами (если есть).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Возможность синхронизации данных с онлайн-частью игры после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-сессии (результаты, изменения персонажа).</w:t>
      </w: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IV. Технические требования и ограничения: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Опишите технические требования к серверному и клиентскому оборудованию.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Укажите ограничения по количеству игроков онлайн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Опишите предполагаемый масштаб проекта.</w:t>
      </w: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V. Презентация решения: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Представьте своё решение в виде документа, содержащего: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Подробное описание выбранной концепции игры.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Диаграмму архитектуры ПО.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Описание основных функциональных возможностей.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Описание технических требований и ограничений.</w:t>
      </w:r>
    </w:p>
    <w:p w:rsidR="005D2A97" w:rsidRDefault="00EB3429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План разработки (опционально).</w:t>
      </w: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10D" w:rsidRDefault="00EB3429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задание позволит вам разработать полную концепцию игры, включая техническую сторону и гейм-дизайн. Не бойтесь экспериментировать с разными идеями и подходам</w:t>
      </w:r>
    </w:p>
    <w:p w:rsidR="005D2A97" w:rsidRDefault="00E6110D" w:rsidP="00E6110D">
      <w:pPr>
        <w:spacing w:after="0" w:line="360" w:lineRule="auto"/>
        <w:ind w:firstLine="73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column"/>
      </w:r>
    </w:p>
    <w:p w:rsidR="00E6110D" w:rsidRPr="00E6110D" w:rsidRDefault="00EB3429" w:rsidP="00E6110D">
      <w:pPr>
        <w:pStyle w:val="2"/>
        <w:jc w:val="center"/>
      </w:pPr>
      <w:r>
        <w:rPr>
          <w:rFonts w:ascii="Calibri" w:eastAsia="Calibri" w:hAnsi="Calibri" w:cs="Calibri"/>
          <w:sz w:val="22"/>
          <w:szCs w:val="22"/>
        </w:rPr>
        <w:fldChar w:fldCharType="begin"/>
      </w:r>
      <w:r>
        <w:instrText xml:space="preserve"> TC "Описание достигнутых результатов по проектной практике" \l 1 </w:instrText>
      </w:r>
      <w:r>
        <w:fldChar w:fldCharType="end"/>
      </w:r>
      <w:bookmarkStart w:id="7" w:name="_Toc198730897"/>
      <w:r w:rsidR="00E6110D">
        <w:t>Описание достигнутых результатов по проектной практике</w:t>
      </w:r>
      <w:bookmarkEnd w:id="7"/>
    </w:p>
    <w:p w:rsidR="00E6110D" w:rsidRPr="00E6110D" w:rsidRDefault="00E6110D" w:rsidP="00E6110D">
      <w:pPr>
        <w:pStyle w:val="af2"/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E6110D" w:rsidRDefault="00EB3429" w:rsidP="00E6110D">
      <w:pPr>
        <w:pStyle w:val="af2"/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fldChar w:fldCharType="begin"/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"Концепция игры" \l 2 </w:instrText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Pr="00E6110D">
        <w:rPr>
          <w:rFonts w:ascii="Times New Roman" w:hAnsi="Times New Roman" w:cs="Times New Roman"/>
          <w:color w:val="000000"/>
          <w:sz w:val="28"/>
          <w:szCs w:val="28"/>
        </w:rPr>
        <w:t xml:space="preserve">Жанр игры: </w:t>
      </w:r>
      <w:r w:rsidR="00F27ED3" w:rsidRPr="00E6110D">
        <w:rPr>
          <w:rFonts w:ascii="Times New Roman" w:hAnsi="Times New Roman" w:cs="Times New Roman"/>
          <w:sz w:val="28"/>
          <w:szCs w:val="28"/>
        </w:rPr>
        <w:t>Коллекционная карточная игра (ККИ) с элементами ролевой игры (РПГ)</w:t>
      </w:r>
    </w:p>
    <w:p w:rsidR="005D2A97" w:rsidRPr="00E6110D" w:rsidRDefault="00EB3429" w:rsidP="00E611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fldChar w:fldCharType="begin"/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"Архитектура ПО" \l 2 </w:instrText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F27ED3" w:rsidRPr="00E6110D" w:rsidRDefault="00EB3429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</w:t>
      </w:r>
      <w:r w:rsidR="00F27ED3"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27ED3" w:rsidRPr="00E6110D" w:rsidRDefault="00F27ED3" w:rsidP="00E6110D">
      <w:pPr>
        <w:pStyle w:val="af8"/>
        <w:jc w:val="both"/>
        <w:rPr>
          <w:sz w:val="28"/>
          <w:szCs w:val="28"/>
        </w:rPr>
      </w:pPr>
      <w:proofErr w:type="spellStart"/>
      <w:r w:rsidRPr="00E6110D">
        <w:rPr>
          <w:sz w:val="28"/>
          <w:szCs w:val="28"/>
        </w:rPr>
        <w:t>Java</w:t>
      </w:r>
      <w:proofErr w:type="spellEnd"/>
      <w:r w:rsidRPr="00E6110D">
        <w:rPr>
          <w:sz w:val="28"/>
          <w:szCs w:val="28"/>
        </w:rPr>
        <w:t xml:space="preserve"> с </w:t>
      </w:r>
      <w:proofErr w:type="spellStart"/>
      <w:r w:rsidRPr="00E6110D">
        <w:rPr>
          <w:sz w:val="28"/>
          <w:szCs w:val="28"/>
        </w:rPr>
        <w:t>Spring</w:t>
      </w:r>
      <w:proofErr w:type="spellEnd"/>
      <w:r w:rsidRPr="00E6110D">
        <w:rPr>
          <w:sz w:val="28"/>
          <w:szCs w:val="28"/>
        </w:rPr>
        <w:t xml:space="preserve"> </w:t>
      </w:r>
      <w:proofErr w:type="spellStart"/>
      <w:r w:rsidRPr="00E6110D">
        <w:rPr>
          <w:sz w:val="28"/>
          <w:szCs w:val="28"/>
        </w:rPr>
        <w:t>Boot</w:t>
      </w:r>
      <w:proofErr w:type="spellEnd"/>
      <w:r w:rsidRPr="00E6110D">
        <w:rPr>
          <w:sz w:val="28"/>
          <w:szCs w:val="28"/>
        </w:rPr>
        <w:t>: Для реализации серверной логики, REST API и управления бизнес-процессами.</w:t>
      </w:r>
      <w:r w:rsidR="004422AE" w:rsidRPr="00E6110D">
        <w:rPr>
          <w:sz w:val="28"/>
          <w:szCs w:val="28"/>
        </w:rPr>
        <w:br/>
      </w:r>
      <w:proofErr w:type="spellStart"/>
      <w:r w:rsidRPr="00E6110D">
        <w:rPr>
          <w:bCs/>
          <w:sz w:val="28"/>
          <w:szCs w:val="28"/>
        </w:rPr>
        <w:t>PostgreSQL</w:t>
      </w:r>
      <w:proofErr w:type="spellEnd"/>
      <w:r w:rsidRPr="00E6110D">
        <w:rPr>
          <w:sz w:val="28"/>
          <w:szCs w:val="28"/>
        </w:rPr>
        <w:t>: Основная реляционная база данных для хранения профилей игроков, карт, инвентаря и истории матчей.</w:t>
      </w:r>
      <w:r w:rsidR="004422AE" w:rsidRPr="00E6110D">
        <w:rPr>
          <w:sz w:val="28"/>
          <w:szCs w:val="28"/>
        </w:rPr>
        <w:br/>
      </w:r>
      <w:proofErr w:type="spellStart"/>
      <w:r w:rsidRPr="00E6110D">
        <w:rPr>
          <w:bCs/>
          <w:sz w:val="28"/>
          <w:szCs w:val="28"/>
        </w:rPr>
        <w:t>Redis</w:t>
      </w:r>
      <w:proofErr w:type="spellEnd"/>
      <w:r w:rsidRPr="00E6110D">
        <w:rPr>
          <w:sz w:val="28"/>
          <w:szCs w:val="28"/>
        </w:rPr>
        <w:t>: Для кэширования часто запрашиваемых данных (например, рейтингов игроков, активных сессий) и управления очередями сообщений.</w:t>
      </w:r>
      <w:r w:rsidR="004422AE" w:rsidRPr="00E6110D">
        <w:rPr>
          <w:sz w:val="28"/>
          <w:szCs w:val="28"/>
        </w:rPr>
        <w:br/>
      </w:r>
      <w:r w:rsidRPr="00E6110D">
        <w:rPr>
          <w:bCs/>
          <w:sz w:val="28"/>
          <w:szCs w:val="28"/>
        </w:rPr>
        <w:t xml:space="preserve">JWT (JSON </w:t>
      </w:r>
      <w:proofErr w:type="spellStart"/>
      <w:r w:rsidRPr="00E6110D">
        <w:rPr>
          <w:bCs/>
          <w:sz w:val="28"/>
          <w:szCs w:val="28"/>
        </w:rPr>
        <w:t>Web</w:t>
      </w:r>
      <w:proofErr w:type="spellEnd"/>
      <w:r w:rsidRPr="00E6110D">
        <w:rPr>
          <w:bCs/>
          <w:sz w:val="28"/>
          <w:szCs w:val="28"/>
        </w:rPr>
        <w:t xml:space="preserve"> </w:t>
      </w:r>
      <w:proofErr w:type="spellStart"/>
      <w:r w:rsidRPr="00E6110D">
        <w:rPr>
          <w:bCs/>
          <w:sz w:val="28"/>
          <w:szCs w:val="28"/>
        </w:rPr>
        <w:t>Tokens</w:t>
      </w:r>
      <w:proofErr w:type="spellEnd"/>
      <w:r w:rsidRPr="00E6110D">
        <w:rPr>
          <w:bCs/>
          <w:sz w:val="28"/>
          <w:szCs w:val="28"/>
        </w:rPr>
        <w:t>)</w:t>
      </w:r>
      <w:r w:rsidRPr="00E6110D">
        <w:rPr>
          <w:sz w:val="28"/>
          <w:szCs w:val="28"/>
        </w:rPr>
        <w:t>: Для аутентификации и авторизации пользователей.</w:t>
      </w:r>
      <w:r w:rsidR="004422AE" w:rsidRPr="00E6110D">
        <w:rPr>
          <w:sz w:val="28"/>
          <w:szCs w:val="28"/>
        </w:rPr>
        <w:br/>
      </w:r>
      <w:proofErr w:type="spellStart"/>
      <w:r w:rsidRPr="00E6110D">
        <w:rPr>
          <w:bCs/>
          <w:sz w:val="28"/>
          <w:szCs w:val="28"/>
        </w:rPr>
        <w:t>WebSocket</w:t>
      </w:r>
      <w:proofErr w:type="spellEnd"/>
      <w:r w:rsidRPr="00E6110D">
        <w:rPr>
          <w:sz w:val="28"/>
          <w:szCs w:val="28"/>
        </w:rPr>
        <w:t xml:space="preserve">: Для </w:t>
      </w:r>
      <w:proofErr w:type="spellStart"/>
      <w:r w:rsidRPr="00E6110D">
        <w:rPr>
          <w:sz w:val="28"/>
          <w:szCs w:val="28"/>
        </w:rPr>
        <w:t>real-time</w:t>
      </w:r>
      <w:proofErr w:type="spellEnd"/>
      <w:r w:rsidRPr="00E6110D">
        <w:rPr>
          <w:sz w:val="28"/>
          <w:szCs w:val="28"/>
        </w:rPr>
        <w:t xml:space="preserve"> взаимодействия, такого как чат и уведомления о событиях.</w:t>
      </w:r>
      <w:r w:rsidR="004422AE" w:rsidRPr="00E6110D">
        <w:rPr>
          <w:sz w:val="28"/>
          <w:szCs w:val="28"/>
        </w:rPr>
        <w:br/>
      </w:r>
      <w:proofErr w:type="spellStart"/>
      <w:r w:rsidRPr="00E6110D">
        <w:rPr>
          <w:bCs/>
          <w:sz w:val="28"/>
          <w:szCs w:val="28"/>
        </w:rPr>
        <w:t>Docker</w:t>
      </w:r>
      <w:proofErr w:type="spellEnd"/>
      <w:r w:rsidRPr="00E6110D">
        <w:rPr>
          <w:sz w:val="28"/>
          <w:szCs w:val="28"/>
        </w:rPr>
        <w:t xml:space="preserve">: Для контейнеризации и упрощения </w:t>
      </w:r>
      <w:proofErr w:type="spellStart"/>
      <w:r w:rsidRPr="00E6110D">
        <w:rPr>
          <w:sz w:val="28"/>
          <w:szCs w:val="28"/>
        </w:rPr>
        <w:t>деплоя</w:t>
      </w:r>
      <w:proofErr w:type="spellEnd"/>
      <w:r w:rsidRPr="00E6110D">
        <w:rPr>
          <w:sz w:val="28"/>
          <w:szCs w:val="28"/>
        </w:rPr>
        <w:t>.</w:t>
      </w:r>
      <w:r w:rsidR="004422AE" w:rsidRPr="00E6110D">
        <w:rPr>
          <w:sz w:val="28"/>
          <w:szCs w:val="28"/>
        </w:rPr>
        <w:br/>
      </w:r>
      <w:proofErr w:type="spellStart"/>
      <w:r w:rsidRPr="00E6110D">
        <w:rPr>
          <w:bCs/>
          <w:sz w:val="28"/>
          <w:szCs w:val="28"/>
        </w:rPr>
        <w:t>Kubernetes</w:t>
      </w:r>
      <w:proofErr w:type="spellEnd"/>
      <w:r w:rsidRPr="00E6110D">
        <w:rPr>
          <w:sz w:val="28"/>
          <w:szCs w:val="28"/>
        </w:rPr>
        <w:t xml:space="preserve">: Для </w:t>
      </w:r>
      <w:proofErr w:type="spellStart"/>
      <w:r w:rsidRPr="00E6110D">
        <w:rPr>
          <w:sz w:val="28"/>
          <w:szCs w:val="28"/>
        </w:rPr>
        <w:t>оркестрации</w:t>
      </w:r>
      <w:proofErr w:type="spellEnd"/>
      <w:r w:rsidRPr="00E6110D">
        <w:rPr>
          <w:sz w:val="28"/>
          <w:szCs w:val="28"/>
        </w:rPr>
        <w:t xml:space="preserve"> контейнеров и масштабирования.</w:t>
      </w:r>
    </w:p>
    <w:p w:rsidR="00F27ED3" w:rsidRPr="00E6110D" w:rsidRDefault="00F27ED3" w:rsidP="00E611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27ED3" w:rsidRPr="00E6110D" w:rsidRDefault="00F27ED3" w:rsidP="00E6110D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Таблицы: </w:t>
      </w:r>
    </w:p>
    <w:p w:rsidR="00F27ED3" w:rsidRPr="00E6110D" w:rsidRDefault="00F27ED3" w:rsidP="00E6110D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users (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профили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игроков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id, username, email,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E6110D" w:rsidRDefault="00F27ED3" w:rsidP="00E6110D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cards (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картах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id, name, type, stats,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E6110D" w:rsidRDefault="00F27ED3" w:rsidP="00E6110D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decks (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колоды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игроков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card_ids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E6110D" w:rsidRDefault="00F27ED3" w:rsidP="00E6110D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matches (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история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>матчей</w:t>
      </w:r>
      <w:r w:rsidRPr="00E6110D">
        <w:rPr>
          <w:rFonts w:ascii="Times New Roman" w:eastAsia="Times New Roman" w:hAnsi="Times New Roman" w:cs="Times New Roman"/>
          <w:sz w:val="28"/>
          <w:szCs w:val="28"/>
          <w:lang w:val="en-US"/>
        </w:rPr>
        <w:t>: id, player1_id, player2_id, result, timestamp).</w:t>
      </w:r>
    </w:p>
    <w:p w:rsidR="00F27ED3" w:rsidRPr="00F27ED3" w:rsidRDefault="00F27ED3" w:rsidP="00E6110D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inventory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инвентарь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resource_type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, amount).</w:t>
      </w:r>
    </w:p>
    <w:p w:rsidR="00F27ED3" w:rsidRPr="00F27ED3" w:rsidRDefault="00F27ED3" w:rsidP="00E6110D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индексация для оптимизации запросов (например, по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27ED3" w:rsidRPr="00F27ED3" w:rsidRDefault="00F27ED3" w:rsidP="00E6110D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27ED3" w:rsidRPr="00F27ED3" w:rsidRDefault="00F27ED3" w:rsidP="00E6110D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Кэширование текущих сессий, рейтингов игроков, активных событий.</w:t>
      </w:r>
    </w:p>
    <w:p w:rsidR="00F27ED3" w:rsidRPr="00F27ED3" w:rsidRDefault="00F27ED3" w:rsidP="00E6110D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Очереди для обработки асинхронных задач (например, обновление рейтингов после матчей).</w:t>
      </w:r>
    </w:p>
    <w:p w:rsidR="00F27ED3" w:rsidRPr="00F27ED3" w:rsidRDefault="00F27ED3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API: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RESTful API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Spring Boot: 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регистрация пользователя.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аутентификация с выдачей JWT.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cards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картами (создание, улучшение, просмотр).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decks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колодами.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matches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запись результатов матчей (онлайн и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trade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торговля картами между игроками.</w:t>
      </w:r>
    </w:p>
    <w:p w:rsidR="00F27ED3" w:rsidRPr="00F27ED3" w:rsidRDefault="00F27ED3" w:rsidP="00E6110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events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участие в глобальных событиях.</w:t>
      </w:r>
    </w:p>
    <w:p w:rsidR="00F27ED3" w:rsidRPr="00F27ED3" w:rsidRDefault="00F27ED3" w:rsidP="00E6110D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чата и уведомлений.</w:t>
      </w:r>
    </w:p>
    <w:p w:rsidR="00F27ED3" w:rsidRPr="00F27ED3" w:rsidRDefault="00F27ED3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Аутентификация и авторизация: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JWT-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безопасного доступа к API.</w:t>
      </w:r>
    </w:p>
    <w:p w:rsidR="00F27ED3" w:rsidRPr="00F27ED3" w:rsidRDefault="00F27ED3" w:rsidP="00E6110D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ролями (игрок, администратор).</w:t>
      </w:r>
    </w:p>
    <w:p w:rsidR="00F27ED3" w:rsidRPr="00F27ED3" w:rsidRDefault="00F27ED3" w:rsidP="00E6110D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хранит активные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сессий.</w:t>
      </w:r>
    </w:p>
    <w:p w:rsidR="00F27ED3" w:rsidRPr="00F27ED3" w:rsidRDefault="00F27ED3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управления игрой: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Балансировка характеристик карт через конфигурационные файлы (JSON/YAML).</w:t>
      </w:r>
    </w:p>
    <w:p w:rsidR="00F27ED3" w:rsidRPr="00F27ED3" w:rsidRDefault="00F27ED3" w:rsidP="00E6110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Алгоритмы подбора противников (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matchmaking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 на основе рейтинга.</w:t>
      </w:r>
    </w:p>
    <w:p w:rsidR="00F27ED3" w:rsidRPr="00F27ED3" w:rsidRDefault="00F27ED3" w:rsidP="00E6110D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Система прогрессии: уровни персонажей, ресурсы, награды за задания.</w:t>
      </w:r>
    </w:p>
    <w:p w:rsidR="00F27ED3" w:rsidRPr="00F27ED3" w:rsidRDefault="00F27ED3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-компонентом: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QR-коды на физических картах связывают их с цифровыми аналогами.</w:t>
      </w:r>
    </w:p>
    <w:p w:rsidR="00F27ED3" w:rsidRPr="00F27ED3" w:rsidRDefault="00F27ED3" w:rsidP="00E6110D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API для синхронизации результатов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-матчей (через сканирование QR-кода в мобильном приложении).</w:t>
      </w:r>
    </w:p>
    <w:p w:rsidR="00F27ED3" w:rsidRDefault="00F27ED3" w:rsidP="00E611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7ED3" w:rsidRPr="00F27ED3" w:rsidRDefault="00F27ED3" w:rsidP="00E611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7ED3" w:rsidRDefault="00EB3429" w:rsidP="00E6110D">
      <w:pPr>
        <w:spacing w:after="0" w:line="360" w:lineRule="auto"/>
        <w:ind w:firstLine="73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Клиентская часть:</w:t>
      </w:r>
    </w:p>
    <w:p w:rsidR="00F27ED3" w:rsidRPr="00F27ED3" w:rsidRDefault="00F27ED3" w:rsidP="00E6110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Технологии: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React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: Для веб-интерфейса с использованием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Tailwind</w:t>
      </w:r>
      <w:proofErr w:type="spellEnd"/>
      <w:r w:rsidRPr="00F27ED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CSS</w:t>
      </w:r>
      <w:r w:rsidRPr="00F27ED3">
        <w:rPr>
          <w:rFonts w:ascii="Times New Roman" w:hAnsi="Times New Roman" w:cs="Times New Roman"/>
          <w:sz w:val="28"/>
          <w:szCs w:val="28"/>
        </w:rPr>
        <w:t>: Для адаптивного и современного дизайна.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WebSocket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взаимодействия (чат, события).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Axios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: Для взаимодействия с REST API.</w:t>
      </w:r>
    </w:p>
    <w:p w:rsidR="00F27ED3" w:rsidRPr="00F27ED3" w:rsidRDefault="00F27ED3" w:rsidP="00E6110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UI/UX дизайн: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Главное меню: профиль, коллекция карт, колоды, события, чат.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Интерактивный редактор колод с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Визуализация матчей с анимацией действий карт.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lastRenderedPageBreak/>
        <w:t xml:space="preserve">Адаптивный дизайн для мобильных и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устройств.</w:t>
      </w:r>
    </w:p>
    <w:p w:rsidR="00F27ED3" w:rsidRPr="00F27ED3" w:rsidRDefault="00F27ED3" w:rsidP="00E6110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Взаимодействие с сервером: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Запросы к REST API для управления профилем, картами, колодами.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для чата и уведомлений о событиях.</w:t>
      </w:r>
    </w:p>
    <w:p w:rsidR="00F27ED3" w:rsidRPr="00F27ED3" w:rsidRDefault="00F27ED3" w:rsidP="00E6110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F27ED3">
        <w:rPr>
          <w:rStyle w:val="a9"/>
          <w:rFonts w:ascii="Times New Roman" w:hAnsi="Times New Roman" w:cs="Times New Roman"/>
          <w:sz w:val="28"/>
          <w:szCs w:val="28"/>
        </w:rPr>
        <w:t xml:space="preserve"> покупки (опционально):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Покупка косметических предметов (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для карт, эффекты).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Ускорители прогресса (дополнительные ресурсы).</w:t>
      </w:r>
    </w:p>
    <w:p w:rsidR="00F27ED3" w:rsidRPr="00F27ED3" w:rsidRDefault="00F27ED3" w:rsidP="00E6110D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Интеграция с платёжными системами (например,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).</w:t>
      </w:r>
    </w:p>
    <w:p w:rsidR="00F27ED3" w:rsidRPr="00F27ED3" w:rsidRDefault="00F27ED3" w:rsidP="00E6110D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-компонент</w:t>
      </w:r>
    </w:p>
    <w:p w:rsidR="00F27ED3" w:rsidRPr="00F27ED3" w:rsidRDefault="00F27ED3" w:rsidP="00E6110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Физические компоненты: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Физические карты с уникальными QR-кодами, генерируемыми на основе цифровых карт.</w:t>
      </w:r>
    </w:p>
    <w:p w:rsidR="00F27ED3" w:rsidRPr="00F27ED3" w:rsidRDefault="00F27ED3" w:rsidP="00E6110D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Игровое поле с зонами для карт (поле боя, рука, сброс).</w:t>
      </w:r>
    </w:p>
    <w:p w:rsidR="00F27ED3" w:rsidRPr="00F27ED3" w:rsidRDefault="00F27ED3" w:rsidP="00E6110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Мобильное приложение (AR, опционально):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hAnsi="Times New Roman" w:cs="Times New Roman"/>
          <w:sz w:val="28"/>
          <w:szCs w:val="28"/>
        </w:rPr>
        <w:t>Технологии</w:t>
      </w:r>
      <w:r w:rsidRPr="00F27ED3">
        <w:rPr>
          <w:rFonts w:ascii="Times New Roman" w:hAnsi="Times New Roman" w:cs="Times New Roman"/>
          <w:sz w:val="28"/>
          <w:szCs w:val="28"/>
          <w:lang w:val="en-US"/>
        </w:rPr>
        <w:t xml:space="preserve">: React Native + </w:t>
      </w:r>
      <w:proofErr w:type="spellStart"/>
      <w:r w:rsidRPr="00F27ED3">
        <w:rPr>
          <w:rFonts w:ascii="Times New Roman" w:hAnsi="Times New Roman" w:cs="Times New Roman"/>
          <w:sz w:val="28"/>
          <w:szCs w:val="28"/>
          <w:lang w:val="en-US"/>
        </w:rPr>
        <w:t>ARKit</w:t>
      </w:r>
      <w:proofErr w:type="spellEnd"/>
      <w:r w:rsidRPr="00F27ED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7ED3"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Pr="00F27E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7ED3" w:rsidRPr="00F27ED3" w:rsidRDefault="00F27ED3" w:rsidP="00E6110D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Функции: сканирование QR-кодов для синхронизации, визуализация битв в AR.</w:t>
      </w:r>
    </w:p>
    <w:p w:rsidR="00F27ED3" w:rsidRPr="00F27ED3" w:rsidRDefault="00F27ED3" w:rsidP="00E6110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Синхронизация: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-матча игроки сканируют QR-коды карт через приложение, чтобы обновить результаты в онлайн-профиле.</w:t>
      </w:r>
    </w:p>
    <w:p w:rsidR="005D2A97" w:rsidRDefault="005D2A97" w:rsidP="00E611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EB2DFE" w:rsidRDefault="00EB2DFE" w:rsidP="00E611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2DFE">
        <w:rPr>
          <w:rFonts w:ascii="Times New Roman" w:hAnsi="Times New Roman" w:cs="Times New Roman"/>
          <w:b/>
          <w:sz w:val="28"/>
          <w:szCs w:val="28"/>
        </w:rPr>
        <w:t>Ф</w:t>
      </w:r>
      <w:r w:rsidR="00EB3429" w:rsidRPr="00EB2DF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"Функциональные возможности" \l 2 </w:instrText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ункциональные возможности</w:t>
      </w:r>
    </w:p>
    <w:p w:rsidR="00F27ED3" w:rsidRPr="00F27ED3" w:rsidRDefault="00F27ED3" w:rsidP="00E6110D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Онлайн-режим</w:t>
      </w:r>
    </w:p>
    <w:p w:rsidR="00F27ED3" w:rsidRPr="00F27ED3" w:rsidRDefault="00F27ED3" w:rsidP="00E6110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Создание и настройка профиля: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Регистрация/вход через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:rsidR="00F27ED3" w:rsidRPr="00F27ED3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, имени, предпочтений.</w:t>
      </w:r>
    </w:p>
    <w:p w:rsidR="00F27ED3" w:rsidRPr="00F27ED3" w:rsidRDefault="00F27ED3" w:rsidP="00E6110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Создание и прокачка персонажей: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Игроки получают стартовую колоду карт.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Прокачка карт через ресурсы (золото, кристаллы), получаемые за задания.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Разблокировка новых карт через достижения или покупки.</w:t>
      </w:r>
    </w:p>
    <w:p w:rsidR="00F27ED3" w:rsidRPr="00E6110D" w:rsidRDefault="00F27ED3" w:rsidP="00E6110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Онлайн-события и задания: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Ежедневные задания (например, "Выиграть 3 матча").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Глобальные события (например, "Турнир гильдий").</w:t>
      </w:r>
    </w:p>
    <w:p w:rsidR="00F27ED3" w:rsidRPr="00E6110D" w:rsidRDefault="00F27ED3" w:rsidP="00E6110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Взаимодействие с игроками: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 xml:space="preserve">Чат (глобальный, </w:t>
      </w:r>
      <w:proofErr w:type="spellStart"/>
      <w:r w:rsidRPr="00E6110D">
        <w:rPr>
          <w:rFonts w:ascii="Times New Roman" w:hAnsi="Times New Roman" w:cs="Times New Roman"/>
          <w:sz w:val="28"/>
          <w:szCs w:val="28"/>
        </w:rPr>
        <w:t>гильдийский</w:t>
      </w:r>
      <w:proofErr w:type="spellEnd"/>
      <w:r w:rsidRPr="00E6110D">
        <w:rPr>
          <w:rFonts w:ascii="Times New Roman" w:hAnsi="Times New Roman" w:cs="Times New Roman"/>
          <w:sz w:val="28"/>
          <w:szCs w:val="28"/>
        </w:rPr>
        <w:t>, приватный).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Торговля картами через безопасную систему предложений.</w:t>
      </w:r>
    </w:p>
    <w:p w:rsidR="00F27ED3" w:rsidRPr="00E6110D" w:rsidRDefault="00F27ED3" w:rsidP="00E6110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Рейтинги и достижения: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lastRenderedPageBreak/>
        <w:t>Глобальный рейтинг игроков.</w:t>
      </w:r>
    </w:p>
    <w:p w:rsidR="00F27ED3" w:rsidRPr="00E6110D" w:rsidRDefault="00F27ED3" w:rsidP="00E6110D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Достижения за выполнение заданий и победы.</w:t>
      </w:r>
    </w:p>
    <w:p w:rsidR="00F27ED3" w:rsidRPr="00E6110D" w:rsidRDefault="00F27ED3" w:rsidP="00E6110D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10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E6110D">
        <w:rPr>
          <w:rFonts w:ascii="Times New Roman" w:hAnsi="Times New Roman" w:cs="Times New Roman"/>
          <w:sz w:val="28"/>
          <w:szCs w:val="28"/>
        </w:rPr>
        <w:t>-режим</w:t>
      </w:r>
    </w:p>
    <w:p w:rsidR="00F27ED3" w:rsidRPr="00E6110D" w:rsidRDefault="00F27ED3" w:rsidP="00E6110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Использование персонажей: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Игроки используют физические карты, созданные на основе цифровых.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Правила: дуэли 1v1, пошаговые сражения, основанные на характеристиках карт.</w:t>
      </w:r>
    </w:p>
    <w:p w:rsidR="00F27ED3" w:rsidRPr="00E6110D" w:rsidRDefault="00F27ED3" w:rsidP="00E6110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Интеграция: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QR-коды на картах связывают их с онлайн-профилем.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>Мобильное приложение сканирует результаты матчей и отправляет их на сервер.</w:t>
      </w:r>
    </w:p>
    <w:p w:rsidR="00F27ED3" w:rsidRPr="00E6110D" w:rsidRDefault="00F27ED3" w:rsidP="00E6110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Style w:val="a9"/>
          <w:rFonts w:ascii="Times New Roman" w:hAnsi="Times New Roman" w:cs="Times New Roman"/>
          <w:sz w:val="28"/>
          <w:szCs w:val="28"/>
        </w:rPr>
        <w:t>Синхронизация:</w:t>
      </w:r>
      <w:r w:rsidRPr="00E611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 xml:space="preserve">Обновление рейтинга и инвентаря после </w:t>
      </w:r>
      <w:proofErr w:type="spellStart"/>
      <w:r w:rsidRPr="00E6110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E6110D">
        <w:rPr>
          <w:rFonts w:ascii="Times New Roman" w:hAnsi="Times New Roman" w:cs="Times New Roman"/>
          <w:sz w:val="28"/>
          <w:szCs w:val="28"/>
        </w:rPr>
        <w:t>-матчей.</w:t>
      </w:r>
    </w:p>
    <w:p w:rsidR="00F27ED3" w:rsidRPr="00E6110D" w:rsidRDefault="00F27ED3" w:rsidP="00E6110D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t xml:space="preserve">Возможность разблокировки наград за </w:t>
      </w:r>
      <w:proofErr w:type="spellStart"/>
      <w:r w:rsidRPr="00E6110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E6110D">
        <w:rPr>
          <w:rFonts w:ascii="Times New Roman" w:hAnsi="Times New Roman" w:cs="Times New Roman"/>
          <w:sz w:val="28"/>
          <w:szCs w:val="28"/>
        </w:rPr>
        <w:t>-игры.</w:t>
      </w:r>
    </w:p>
    <w:p w:rsidR="005D2A97" w:rsidRPr="00E6110D" w:rsidRDefault="005D2A97" w:rsidP="00E611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E6110D" w:rsidRDefault="00EB3429" w:rsidP="00E611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10D">
        <w:rPr>
          <w:rFonts w:ascii="Times New Roman" w:hAnsi="Times New Roman" w:cs="Times New Roman"/>
          <w:sz w:val="28"/>
          <w:szCs w:val="28"/>
        </w:rPr>
        <w:fldChar w:fldCharType="begin"/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"Технические требования" \l 2 </w:instrText>
      </w: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Pr="00E6110D" w:rsidRDefault="00EB3429" w:rsidP="00E6110D">
      <w:pPr>
        <w:spacing w:after="0" w:line="360" w:lineRule="auto"/>
        <w:ind w:firstLine="7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</w:t>
      </w:r>
      <w:r w:rsidR="004422AE"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нические требования для сервера</w:t>
      </w:r>
    </w:p>
    <w:p w:rsidR="004422AE" w:rsidRPr="00E6110D" w:rsidRDefault="004422AE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Серверное оборудование: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E6110D" w:rsidRDefault="004422AE" w:rsidP="00E6110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требования: 4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vCPU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>, 8 GB RAM, 100 GB SSD.</w:t>
      </w:r>
    </w:p>
    <w:p w:rsidR="004422AE" w:rsidRPr="00E6110D" w:rsidRDefault="004422AE" w:rsidP="00E6110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Рекомендуемые: 8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vCPU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>, 16 GB RAM, 500 GB SSD для масштабирования.</w:t>
      </w:r>
    </w:p>
    <w:p w:rsidR="004422AE" w:rsidRPr="00E6110D" w:rsidRDefault="004422AE" w:rsidP="00E6110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>Облачная платформа (AWS/GCP) для высокой доступности.</w:t>
      </w:r>
    </w:p>
    <w:p w:rsidR="004422AE" w:rsidRPr="00E6110D" w:rsidRDefault="004422AE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Клиентское оборудование: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E6110D" w:rsidRDefault="004422AE" w:rsidP="00E6110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>Веб: Современный браузер (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22AE" w:rsidRPr="00E6110D" w:rsidRDefault="004422AE" w:rsidP="00E6110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приложение: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15+ /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10+.</w:t>
      </w:r>
    </w:p>
    <w:p w:rsidR="004422AE" w:rsidRPr="00E6110D" w:rsidRDefault="004422AE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Оффлайн</w:t>
      </w:r>
      <w:proofErr w:type="spellEnd"/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-компонент: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E6110D" w:rsidRDefault="004422AE" w:rsidP="00E6110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>Физические карты: стандартный размер (63.5x88 мм).</w:t>
      </w:r>
    </w:p>
    <w:p w:rsidR="004422AE" w:rsidRPr="00E6110D" w:rsidRDefault="004422AE" w:rsidP="00E6110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>Мобильное приложение: камера для сканирования QR-кодов.</w:t>
      </w:r>
    </w:p>
    <w:p w:rsidR="004422AE" w:rsidRPr="00E6110D" w:rsidRDefault="004422AE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t>Ограничения: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E6110D" w:rsidRDefault="004422AE" w:rsidP="00E6110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Онлайн: до 10,000 одновременных игроков на старте (масштабируется через </w:t>
      </w: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Kubernetes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22AE" w:rsidRPr="00E6110D" w:rsidRDefault="004422AE" w:rsidP="00E6110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110D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E6110D">
        <w:rPr>
          <w:rFonts w:ascii="Times New Roman" w:eastAsia="Times New Roman" w:hAnsi="Times New Roman" w:cs="Times New Roman"/>
          <w:sz w:val="28"/>
          <w:szCs w:val="28"/>
        </w:rPr>
        <w:t>: до 100 игроков на одном турнире (ограничение по организации).</w:t>
      </w:r>
    </w:p>
    <w:p w:rsidR="004422AE" w:rsidRPr="00E6110D" w:rsidRDefault="004422AE" w:rsidP="00E6110D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Масштаб проекта:</w:t>
      </w:r>
      <w:r w:rsidRPr="00E61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2A97" w:rsidRPr="00E6110D" w:rsidRDefault="004422AE" w:rsidP="00E6110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10D">
        <w:rPr>
          <w:rFonts w:ascii="Times New Roman" w:eastAsia="Times New Roman" w:hAnsi="Times New Roman" w:cs="Times New Roman"/>
          <w:sz w:val="28"/>
          <w:szCs w:val="28"/>
        </w:rPr>
        <w:t>Средний: команда из 5-10 разработчиков, 6-12 месяцев на MVP.</w:t>
      </w:r>
      <w:r w:rsidR="00EB3429" w:rsidRPr="00E6110D">
        <w:rPr>
          <w:rFonts w:ascii="Times New Roman" w:hAnsi="Times New Roman" w:cs="Times New Roman"/>
          <w:sz w:val="28"/>
          <w:szCs w:val="28"/>
        </w:rPr>
        <w:fldChar w:fldCharType="begin"/>
      </w:r>
      <w:r w:rsidR="00EB3429"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"Презентация Решения" \l 2 </w:instrText>
      </w:r>
      <w:r w:rsidR="00EB3429" w:rsidRPr="00E61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622701" w:rsidRDefault="00622701" w:rsidP="00E6110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A6CD2BA" wp14:editId="7BDCF625">
            <wp:extent cx="6120130" cy="447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97" w:rsidRDefault="00622701" w:rsidP="00622701">
      <w:pPr>
        <w:pStyle w:val="af"/>
        <w:jc w:val="center"/>
        <w:rPr>
          <w:rFonts w:ascii="Times New Roman" w:hAnsi="Times New Roman" w:cs="Times New Roman"/>
        </w:rPr>
      </w:pPr>
      <w:r w:rsidRPr="00E6110D">
        <w:rPr>
          <w:rFonts w:ascii="Times New Roman" w:hAnsi="Times New Roman" w:cs="Times New Roman"/>
        </w:rPr>
        <w:t xml:space="preserve">Рисунок </w:t>
      </w:r>
      <w:r w:rsidR="003A36B6" w:rsidRPr="00E6110D">
        <w:rPr>
          <w:rFonts w:ascii="Times New Roman" w:hAnsi="Times New Roman" w:cs="Times New Roman"/>
        </w:rPr>
        <w:fldChar w:fldCharType="begin"/>
      </w:r>
      <w:r w:rsidR="003A36B6" w:rsidRPr="00E6110D">
        <w:rPr>
          <w:rFonts w:ascii="Times New Roman" w:hAnsi="Times New Roman" w:cs="Times New Roman"/>
        </w:rPr>
        <w:instrText xml:space="preserve"> SEQ Рисунок \* ARABIC </w:instrText>
      </w:r>
      <w:r w:rsidR="003A36B6" w:rsidRPr="00E6110D">
        <w:rPr>
          <w:rFonts w:ascii="Times New Roman" w:hAnsi="Times New Roman" w:cs="Times New Roman"/>
        </w:rPr>
        <w:fldChar w:fldCharType="separate"/>
      </w:r>
      <w:r w:rsidRPr="00E6110D">
        <w:rPr>
          <w:rFonts w:ascii="Times New Roman" w:hAnsi="Times New Roman" w:cs="Times New Roman"/>
          <w:noProof/>
        </w:rPr>
        <w:t>1</w:t>
      </w:r>
      <w:r w:rsidR="003A36B6" w:rsidRPr="00E6110D">
        <w:rPr>
          <w:rFonts w:ascii="Times New Roman" w:hAnsi="Times New Roman" w:cs="Times New Roman"/>
          <w:noProof/>
        </w:rPr>
        <w:fldChar w:fldCharType="end"/>
      </w:r>
      <w:r w:rsidRPr="00E6110D">
        <w:rPr>
          <w:rFonts w:ascii="Times New Roman" w:hAnsi="Times New Roman" w:cs="Times New Roman"/>
        </w:rPr>
        <w:t xml:space="preserve"> (Архитектура приложения)</w:t>
      </w:r>
    </w:p>
    <w:p w:rsidR="00E6110D" w:rsidRPr="00E6110D" w:rsidRDefault="00E6110D" w:rsidP="00E6110D">
      <w:pPr>
        <w:pStyle w:val="a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6110D" w:rsidRDefault="00E6110D" w:rsidP="00E6110D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bookmarkStart w:id="8" w:name="_Toc198730898"/>
      <w:r w:rsidRPr="00E61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8"/>
    </w:p>
    <w:p w:rsidR="005D2A97" w:rsidRPr="00E6110D" w:rsidRDefault="004422AE" w:rsidP="00E6110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</w:t>
      </w:r>
      <w:r w:rsidR="00622701" w:rsidRPr="00E611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время проделанной работы были получены опыт и навыки разработки концепции игр с уникальными механиками (онлайн- и </w:t>
      </w:r>
      <w:proofErr w:type="spellStart"/>
      <w:r w:rsidR="00622701" w:rsidRPr="00E6110D">
        <w:rPr>
          <w:rFonts w:ascii="Times New Roman" w:hAnsi="Times New Roman" w:cs="Times New Roman"/>
          <w:color w:val="000000" w:themeColor="text1"/>
          <w:sz w:val="28"/>
          <w:szCs w:val="28"/>
        </w:rPr>
        <w:t>оффлайн</w:t>
      </w:r>
      <w:proofErr w:type="spellEnd"/>
      <w:r w:rsidR="00622701" w:rsidRPr="00E6110D">
        <w:rPr>
          <w:rFonts w:ascii="Times New Roman" w:hAnsi="Times New Roman" w:cs="Times New Roman"/>
          <w:color w:val="000000" w:themeColor="text1"/>
          <w:sz w:val="28"/>
          <w:szCs w:val="28"/>
        </w:rPr>
        <w:t>-взаимодействие), что будет полезно в дальнейшей профессиональной деятельности. Заказчик получил четкое представление о конечном продукте и может приступить к его разработке на основе предложенного плана.</w:t>
      </w:r>
    </w:p>
    <w:sectPr w:rsidR="005D2A97" w:rsidRPr="00E6110D" w:rsidSect="00140A06">
      <w:footerReference w:type="default" r:id="rId9"/>
      <w:footerReference w:type="first" r:id="rId10"/>
      <w:pgSz w:w="11906" w:h="16838"/>
      <w:pgMar w:top="850" w:right="567" w:bottom="1560" w:left="1701" w:header="0" w:footer="1134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B6" w:rsidRDefault="003A36B6">
      <w:pPr>
        <w:spacing w:after="0" w:line="240" w:lineRule="auto"/>
      </w:pPr>
      <w:r>
        <w:separator/>
      </w:r>
    </w:p>
  </w:endnote>
  <w:endnote w:type="continuationSeparator" w:id="0">
    <w:p w:rsidR="003A36B6" w:rsidRDefault="003A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A97" w:rsidRDefault="005D2A97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</w:p>
  <w:p w:rsidR="005D2A97" w:rsidRDefault="00EB342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  <w:r>
      <w:rPr>
        <w:rFonts w:ascii="Times New Roman" w:hAnsi="Times New Roman"/>
        <w:b/>
        <w:bCs/>
        <w:color w:val="000000"/>
        <w:sz w:val="28"/>
        <w:szCs w:val="28"/>
      </w:rPr>
      <w:fldChar w:fldCharType="begin"/>
    </w:r>
    <w:r>
      <w:rPr>
        <w:rFonts w:ascii="Times New Roman" w:hAnsi="Times New Roman"/>
        <w:b/>
        <w:bCs/>
        <w:color w:val="000000"/>
        <w:sz w:val="28"/>
        <w:szCs w:val="28"/>
      </w:rPr>
      <w:instrText xml:space="preserve"> PAGE </w:instrText>
    </w:r>
    <w:r>
      <w:rPr>
        <w:rFonts w:ascii="Times New Roman" w:hAnsi="Times New Roman"/>
        <w:b/>
        <w:bCs/>
        <w:color w:val="000000"/>
        <w:sz w:val="28"/>
        <w:szCs w:val="28"/>
      </w:rPr>
      <w:fldChar w:fldCharType="separate"/>
    </w:r>
    <w:r w:rsidR="00E6110D">
      <w:rPr>
        <w:rFonts w:ascii="Times New Roman" w:hAnsi="Times New Roman"/>
        <w:b/>
        <w:bCs/>
        <w:noProof/>
        <w:color w:val="000000"/>
        <w:sz w:val="28"/>
        <w:szCs w:val="28"/>
      </w:rPr>
      <w:t>10</w:t>
    </w:r>
    <w:r>
      <w:rPr>
        <w:rFonts w:ascii="Times New Roman" w:hAnsi="Times New Roman"/>
        <w:b/>
        <w:bCs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A06" w:rsidRDefault="00140A06" w:rsidP="00140A06">
    <w:pPr>
      <w:pStyle w:val="a6"/>
    </w:pPr>
  </w:p>
  <w:p w:rsidR="005D2A97" w:rsidRDefault="005D2A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B6" w:rsidRDefault="003A36B6">
      <w:pPr>
        <w:spacing w:after="0" w:line="240" w:lineRule="auto"/>
      </w:pPr>
      <w:r>
        <w:separator/>
      </w:r>
    </w:p>
  </w:footnote>
  <w:footnote w:type="continuationSeparator" w:id="0">
    <w:p w:rsidR="003A36B6" w:rsidRDefault="003A3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20FB"/>
    <w:multiLevelType w:val="multilevel"/>
    <w:tmpl w:val="D17E7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E1638"/>
    <w:multiLevelType w:val="multilevel"/>
    <w:tmpl w:val="8666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2A710A"/>
    <w:multiLevelType w:val="multilevel"/>
    <w:tmpl w:val="D0D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F2F5C"/>
    <w:multiLevelType w:val="multilevel"/>
    <w:tmpl w:val="3A6A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54C39B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7391556"/>
    <w:multiLevelType w:val="multilevel"/>
    <w:tmpl w:val="6FA0CD5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643D5E"/>
    <w:multiLevelType w:val="multilevel"/>
    <w:tmpl w:val="240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0F8D"/>
    <w:multiLevelType w:val="multilevel"/>
    <w:tmpl w:val="9D1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0634F"/>
    <w:multiLevelType w:val="multilevel"/>
    <w:tmpl w:val="1D10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3B8044B"/>
    <w:multiLevelType w:val="multilevel"/>
    <w:tmpl w:val="C53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3874"/>
    <w:multiLevelType w:val="multilevel"/>
    <w:tmpl w:val="141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673BF"/>
    <w:multiLevelType w:val="multilevel"/>
    <w:tmpl w:val="5A5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35E40"/>
    <w:multiLevelType w:val="multilevel"/>
    <w:tmpl w:val="26F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85775"/>
    <w:multiLevelType w:val="multilevel"/>
    <w:tmpl w:val="B56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12BD4"/>
    <w:multiLevelType w:val="multilevel"/>
    <w:tmpl w:val="1CD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50D30"/>
    <w:multiLevelType w:val="multilevel"/>
    <w:tmpl w:val="32E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FFD349A"/>
    <w:multiLevelType w:val="multilevel"/>
    <w:tmpl w:val="50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818B0"/>
    <w:multiLevelType w:val="multilevel"/>
    <w:tmpl w:val="8AC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62AB3"/>
    <w:multiLevelType w:val="multilevel"/>
    <w:tmpl w:val="A3E2B0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65D42B6"/>
    <w:multiLevelType w:val="multilevel"/>
    <w:tmpl w:val="F2C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C5C9D"/>
    <w:multiLevelType w:val="multilevel"/>
    <w:tmpl w:val="998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B4870"/>
    <w:multiLevelType w:val="multilevel"/>
    <w:tmpl w:val="A3E2B0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DF472A3"/>
    <w:multiLevelType w:val="multilevel"/>
    <w:tmpl w:val="5A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0741D"/>
    <w:multiLevelType w:val="multilevel"/>
    <w:tmpl w:val="992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B012A55"/>
    <w:multiLevelType w:val="multilevel"/>
    <w:tmpl w:val="693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15"/>
  </w:num>
  <w:num w:numId="5">
    <w:abstractNumId w:val="8"/>
  </w:num>
  <w:num w:numId="6">
    <w:abstractNumId w:val="0"/>
  </w:num>
  <w:num w:numId="7">
    <w:abstractNumId w:val="10"/>
  </w:num>
  <w:num w:numId="8">
    <w:abstractNumId w:val="12"/>
  </w:num>
  <w:num w:numId="9">
    <w:abstractNumId w:val="24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22"/>
  </w:num>
  <w:num w:numId="15">
    <w:abstractNumId w:val="14"/>
  </w:num>
  <w:num w:numId="16">
    <w:abstractNumId w:val="2"/>
  </w:num>
  <w:num w:numId="17">
    <w:abstractNumId w:val="13"/>
  </w:num>
  <w:num w:numId="18">
    <w:abstractNumId w:val="20"/>
  </w:num>
  <w:num w:numId="19">
    <w:abstractNumId w:val="7"/>
  </w:num>
  <w:num w:numId="20">
    <w:abstractNumId w:val="19"/>
  </w:num>
  <w:num w:numId="21">
    <w:abstractNumId w:val="11"/>
  </w:num>
  <w:num w:numId="22">
    <w:abstractNumId w:val="4"/>
  </w:num>
  <w:num w:numId="23">
    <w:abstractNumId w:val="18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97"/>
    <w:rsid w:val="00140A06"/>
    <w:rsid w:val="00250FDC"/>
    <w:rsid w:val="00284E8D"/>
    <w:rsid w:val="003A36B6"/>
    <w:rsid w:val="004422AE"/>
    <w:rsid w:val="005D2A97"/>
    <w:rsid w:val="005D364E"/>
    <w:rsid w:val="00622701"/>
    <w:rsid w:val="00A23604"/>
    <w:rsid w:val="00AF4FE5"/>
    <w:rsid w:val="00DF1ACC"/>
    <w:rsid w:val="00E6110D"/>
    <w:rsid w:val="00EB2DFE"/>
    <w:rsid w:val="00EB3429"/>
    <w:rsid w:val="00F27ED3"/>
    <w:rsid w:val="00F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FB86"/>
  <w15:docId w15:val="{5E40BB8A-250F-45BD-8DC4-FD8DDA5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22"/>
      </w:numPr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2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2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2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2"/>
      </w:num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2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2AE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2AE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2AE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E17C53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53695"/>
  </w:style>
  <w:style w:type="character" w:customStyle="1" w:styleId="a5">
    <w:name w:val="Нижний колонтитул Знак"/>
    <w:basedOn w:val="a0"/>
    <w:link w:val="a6"/>
    <w:uiPriority w:val="99"/>
    <w:qFormat/>
    <w:rsid w:val="00C53695"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ab">
    <w:name w:val="Ссылка указателя"/>
    <w:qFormat/>
  </w:style>
  <w:style w:type="paragraph" w:styleId="ac">
    <w:name w:val="Title"/>
    <w:basedOn w:val="a"/>
    <w:next w:val="ad"/>
    <w:qFormat/>
    <w:pPr>
      <w:spacing w:after="0" w:line="240" w:lineRule="auto"/>
    </w:pPr>
    <w:rPr>
      <w:sz w:val="56"/>
      <w:szCs w:val="56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Subtitle"/>
    <w:basedOn w:val="a"/>
    <w:next w:val="a"/>
    <w:qFormat/>
    <w:pPr>
      <w:spacing w:after="160"/>
    </w:pPr>
    <w:rPr>
      <w:color w:val="5A5A5A"/>
    </w:rPr>
  </w:style>
  <w:style w:type="paragraph" w:styleId="af2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  <w:rPr>
      <w:rFonts w:ascii="Times New Roman" w:hAnsi="Times New Roman"/>
      <w:sz w:val="28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Рисунок"/>
    <w:basedOn w:val="af"/>
    <w:qFormat/>
  </w:style>
  <w:style w:type="paragraph" w:customStyle="1" w:styleId="af5">
    <w:name w:val="ГОСТ Заглавие"/>
    <w:basedOn w:val="a"/>
    <w:qFormat/>
    <w:pPr>
      <w:keepNext/>
      <w:keepLines/>
      <w:spacing w:after="0" w:line="360" w:lineRule="auto"/>
      <w:jc w:val="center"/>
    </w:pPr>
    <w:rPr>
      <w:rFonts w:ascii="Times New Roman" w:hAnsi="Times New Roman"/>
      <w:b/>
      <w:bCs/>
      <w:sz w:val="28"/>
    </w:rPr>
  </w:style>
  <w:style w:type="paragraph" w:customStyle="1" w:styleId="af6">
    <w:name w:val="ГОСТ Текст"/>
    <w:basedOn w:val="a"/>
    <w:qFormat/>
    <w:pPr>
      <w:spacing w:beforeAutospacing="1" w:afterAutospacing="1" w:line="360" w:lineRule="auto"/>
      <w:ind w:left="-5" w:right="-1"/>
    </w:pPr>
    <w:rPr>
      <w:rFonts w:ascii="Times New Roman" w:hAnsi="Times New Roman"/>
      <w:sz w:val="28"/>
    </w:rPr>
  </w:style>
  <w:style w:type="paragraph" w:customStyle="1" w:styleId="-">
    <w:name w:val="ГОСТ-ТЕКСТ"/>
    <w:basedOn w:val="10"/>
    <w:qFormat/>
    <w:pPr>
      <w:tabs>
        <w:tab w:val="right" w:leader="dot" w:pos="9638"/>
      </w:tabs>
    </w:pPr>
    <w:rPr>
      <w:sz w:val="22"/>
    </w:rPr>
  </w:style>
  <w:style w:type="numbering" w:customStyle="1" w:styleId="af7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Normal (Web)"/>
    <w:basedOn w:val="a"/>
    <w:uiPriority w:val="99"/>
    <w:unhideWhenUsed/>
    <w:rsid w:val="006227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422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422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42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BFCD794-92D5-4C87-AD49-10D19B57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dc:description/>
  <cp:lastModifiedBy>Hp</cp:lastModifiedBy>
  <cp:revision>6</cp:revision>
  <dcterms:created xsi:type="dcterms:W3CDTF">2025-05-20T07:17:00Z</dcterms:created>
  <dcterms:modified xsi:type="dcterms:W3CDTF">2025-05-21T11:43:00Z</dcterms:modified>
  <dc:language>en-US</dc:language>
</cp:coreProperties>
</file>