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34248C" w14:textId="77777777" w:rsidR="00E55336" w:rsidRDefault="00E55336">
      <w:pPr>
        <w:pStyle w:val="Corpodetexto"/>
      </w:pPr>
    </w:p>
    <w:p w14:paraId="366AE075" w14:textId="77777777" w:rsidR="00E55336" w:rsidRDefault="00E55336">
      <w:pPr>
        <w:jc w:val="center"/>
        <w:rPr>
          <w:sz w:val="40"/>
          <w:lang w:val="pt-BR"/>
        </w:rPr>
      </w:pPr>
    </w:p>
    <w:p w14:paraId="3D31BAED" w14:textId="77777777" w:rsidR="00E55336" w:rsidRDefault="00E55336">
      <w:pPr>
        <w:jc w:val="center"/>
        <w:rPr>
          <w:sz w:val="40"/>
          <w:lang w:val="pt-BR"/>
        </w:rPr>
      </w:pPr>
    </w:p>
    <w:p w14:paraId="37DCE872" w14:textId="77777777" w:rsidR="00E55336" w:rsidRDefault="00E55336">
      <w:pPr>
        <w:jc w:val="center"/>
        <w:rPr>
          <w:sz w:val="40"/>
          <w:lang w:val="pt-BR"/>
        </w:rPr>
      </w:pPr>
    </w:p>
    <w:p w14:paraId="30CE28CB" w14:textId="77777777" w:rsidR="00E55336" w:rsidRDefault="00E55336">
      <w:pPr>
        <w:jc w:val="center"/>
        <w:rPr>
          <w:sz w:val="40"/>
          <w:lang w:val="pt-BR"/>
        </w:rPr>
      </w:pPr>
    </w:p>
    <w:p w14:paraId="6FFFC33E" w14:textId="77777777" w:rsidR="00E55336" w:rsidRDefault="00E55336">
      <w:pPr>
        <w:pStyle w:val="Corpodetexto"/>
        <w:rPr>
          <w:sz w:val="40"/>
        </w:rPr>
      </w:pPr>
    </w:p>
    <w:p w14:paraId="41F21703" w14:textId="77777777" w:rsidR="00E55336" w:rsidRDefault="00E8646B">
      <w:pPr>
        <w:jc w:val="center"/>
        <w:rPr>
          <w:rFonts w:ascii="Arial" w:hAnsi="Arial" w:cs="Arial"/>
          <w:b/>
          <w:sz w:val="44"/>
          <w:szCs w:val="44"/>
          <w:lang w:val="pt-BR"/>
        </w:rPr>
      </w:pPr>
      <w:r>
        <w:rPr>
          <w:rFonts w:ascii="Arial" w:hAnsi="Arial" w:cs="Arial"/>
          <w:b/>
          <w:sz w:val="44"/>
          <w:szCs w:val="44"/>
          <w:highlight w:val="yellow"/>
          <w:lang w:val="pt-BR"/>
        </w:rPr>
        <w:t>BuscaTotal</w:t>
      </w:r>
    </w:p>
    <w:p w14:paraId="7F69A0BB" w14:textId="77777777" w:rsidR="00E55336" w:rsidRDefault="00E55336">
      <w:pPr>
        <w:jc w:val="center"/>
        <w:rPr>
          <w:rFonts w:ascii="Arial" w:hAnsi="Arial" w:cs="Arial"/>
          <w:b/>
          <w:sz w:val="44"/>
          <w:szCs w:val="44"/>
          <w:lang w:val="pt-BR"/>
        </w:rPr>
      </w:pPr>
    </w:p>
    <w:p w14:paraId="1248338D" w14:textId="77777777" w:rsidR="00E55336" w:rsidRDefault="00E55336">
      <w:pPr>
        <w:rPr>
          <w:rFonts w:ascii="Arial" w:hAnsi="Arial" w:cs="Arial"/>
          <w:b/>
          <w:sz w:val="44"/>
          <w:szCs w:val="44"/>
          <w:lang w:val="pt-BR"/>
        </w:rPr>
      </w:pPr>
    </w:p>
    <w:p w14:paraId="76EE6762" w14:textId="77777777" w:rsidR="00E55336" w:rsidRDefault="00E55336">
      <w:pPr>
        <w:rPr>
          <w:rFonts w:ascii="Arial" w:hAnsi="Arial" w:cs="Arial"/>
          <w:lang w:val="pt-BR"/>
        </w:rPr>
      </w:pPr>
    </w:p>
    <w:p w14:paraId="33011F87" w14:textId="77777777" w:rsidR="00E55336" w:rsidRDefault="00E55336">
      <w:pPr>
        <w:rPr>
          <w:rFonts w:ascii="Arial" w:hAnsi="Arial" w:cs="Arial"/>
          <w:lang w:val="pt-BR"/>
        </w:rPr>
      </w:pPr>
    </w:p>
    <w:p w14:paraId="4D233A82" w14:textId="77777777" w:rsidR="00E55336" w:rsidRDefault="00E55336">
      <w:pPr>
        <w:rPr>
          <w:rFonts w:ascii="Arial" w:hAnsi="Arial" w:cs="Arial"/>
          <w:lang w:val="pt-BR"/>
        </w:rPr>
      </w:pPr>
    </w:p>
    <w:p w14:paraId="5B887D78" w14:textId="77777777" w:rsidR="00E55336" w:rsidRDefault="00E8646B">
      <w:pPr>
        <w:jc w:val="center"/>
        <w:rPr>
          <w:rFonts w:ascii="Arial" w:hAnsi="Arial" w:cs="Arial"/>
          <w:lang w:val="pt-BR"/>
        </w:rPr>
      </w:pPr>
      <w:r>
        <w:rPr>
          <w:rFonts w:ascii="Arial" w:hAnsi="Arial" w:cs="Arial"/>
          <w:b/>
          <w:sz w:val="44"/>
          <w:szCs w:val="44"/>
          <w:lang w:val="pt-BR"/>
        </w:rPr>
        <w:t>DDD Estratégico</w:t>
      </w:r>
    </w:p>
    <w:p w14:paraId="1E42422E" w14:textId="7264C74A" w:rsidR="00E55336" w:rsidRDefault="00F50E77">
      <w:pPr>
        <w:numPr>
          <w:ilvl w:val="0"/>
          <w:numId w:val="2"/>
        </w:numPr>
        <w:spacing w:after="160" w:line="276" w:lineRule="auto"/>
        <w:rPr>
          <w:rFonts w:ascii="Arial" w:hAnsi="Arial" w:cs="Arial"/>
          <w:b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58240" behindDoc="0" locked="0" layoutInCell="0" allowOverlap="1" wp14:anchorId="6A53061B" wp14:editId="3C59C02B">
                <wp:simplePos x="0" y="0"/>
                <wp:positionH relativeFrom="column">
                  <wp:posOffset>4445</wp:posOffset>
                </wp:positionH>
                <wp:positionV relativeFrom="margin">
                  <wp:posOffset>6656705</wp:posOffset>
                </wp:positionV>
                <wp:extent cx="5751195" cy="1895475"/>
                <wp:effectExtent l="0" t="0" r="0" b="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195" cy="18954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9057" w:type="dxa"/>
                              <w:tblInd w:w="70" w:type="dxa"/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757"/>
                              <w:gridCol w:w="3300"/>
                            </w:tblGrid>
                            <w:tr w:rsidR="00E55336" w14:paraId="415439D6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57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3DF559" w14:textId="77777777" w:rsidR="00F50E77" w:rsidRDefault="00E8646B">
                                  <w:pP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  <w:t xml:space="preserve">Autores: </w:t>
                                  </w:r>
                                </w:p>
                                <w:p w14:paraId="5FEB9E6C" w14:textId="15B0446E" w:rsidR="00F50E77" w:rsidRDefault="00E8646B">
                                  <w:pP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  <w:t>Gustavo Bertoluzzi Cardoso (22.123.016-2)</w:t>
                                  </w:r>
                                </w:p>
                                <w:p w14:paraId="30D47985" w14:textId="77777777" w:rsidR="00F50E77" w:rsidRDefault="00E8646B">
                                  <w:pP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  <w:t>Isabella Vieira Silva Rossetto (22.222.036-0)</w:t>
                                  </w:r>
                                </w:p>
                                <w:p w14:paraId="460B7424" w14:textId="61A2ABAE" w:rsidR="00F50E77" w:rsidRDefault="00E8646B">
                                  <w:pP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  <w:t>Henrique Hodel Babler (22.125.084-8)</w:t>
                                  </w:r>
                                </w:p>
                                <w:p w14:paraId="71EF201D" w14:textId="4A6CABE6" w:rsidR="00E55336" w:rsidRDefault="00E8646B">
                                  <w:pP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  <w:t>Matheus Ferreira de Freitas (22.125.085-5)</w:t>
                                  </w:r>
                                </w:p>
                                <w:p w14:paraId="7DAFE507" w14:textId="77777777" w:rsidR="00E55336" w:rsidRDefault="00E55336">
                                  <w:pPr>
                                    <w:rPr>
                                      <w:rFonts w:ascii="Arial" w:hAnsi="Arial" w:cs="Arial"/>
                                      <w:sz w:val="28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F23E58" w14:textId="77777777" w:rsidR="00E55336" w:rsidRDefault="00E8646B">
                                  <w: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  <w:t>Data de emissão</w:t>
                                  </w:r>
                                  <w:r>
                                    <w:rPr>
                                      <w:rFonts w:ascii="Arial" w:hAnsi="Arial" w:cs="Arial"/>
                                    </w:rPr>
                                    <w:t>:</w:t>
                                  </w:r>
                                </w:p>
                                <w:p w14:paraId="6B4E9919" w14:textId="00D1E34D" w:rsidR="00E55336" w:rsidRDefault="00F50E77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28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8"/>
                                      <w:lang w:val="pt-BR"/>
                                    </w:rPr>
                                    <w:t>11/05/2026</w:t>
                                  </w:r>
                                </w:p>
                              </w:tc>
                            </w:tr>
                            <w:tr w:rsidR="00E55336" w14:paraId="4C862472" w14:textId="77777777">
                              <w:trPr>
                                <w:trHeight w:val="600"/>
                              </w:trPr>
                              <w:tc>
                                <w:tcPr>
                                  <w:tcW w:w="57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3B93FE" w14:textId="77777777" w:rsidR="00E55336" w:rsidRDefault="00E8646B">
                                  <w:pP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  <w:t>Revisor:</w:t>
                                  </w:r>
                                </w:p>
                              </w:tc>
                              <w:tc>
                                <w:tcPr>
                                  <w:tcW w:w="33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A95B88" w14:textId="77777777" w:rsidR="00E55336" w:rsidRDefault="00E8646B">
                                  <w:pP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lang w:val="pt-BR"/>
                                    </w:rPr>
                                    <w:t>Data de revisão</w:t>
                                  </w:r>
                                </w:p>
                                <w:p w14:paraId="3329253B" w14:textId="77777777" w:rsidR="00E55336" w:rsidRDefault="00E55336">
                                  <w:pPr>
                                    <w:jc w:val="right"/>
                                    <w:rPr>
                                      <w:rFonts w:ascii="Arial" w:hAnsi="Arial" w:cs="Arial"/>
                                      <w:sz w:val="28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31055A" w14:textId="77777777" w:rsidR="00000000" w:rsidRDefault="00E8646B"/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3061B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.35pt;margin-top:524.15pt;width:452.85pt;height:149.25pt;z-index:251658240;visibility:visible;mso-wrap-style:square;mso-height-percent:0;mso-wrap-distance-left:9.05pt;mso-wrap-distance-top:0;mso-wrap-distance-right:9.05pt;mso-wrap-distance-bottom:0;mso-position-horizontal:absolute;mso-position-horizontal-relative:text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" o:allowincell="f" stroked="f">
                <v:fill opacity="0"/>
                <v:textbox inset="0,0,0,0">
                  <w:txbxContent>
                    <w:tbl>
                      <w:tblPr>
                        <w:tblW w:w="9057" w:type="dxa"/>
                        <w:tblInd w:w="70" w:type="dxa"/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757"/>
                        <w:gridCol w:w="3300"/>
                      </w:tblGrid>
                      <w:tr w:rsidR="00E55336" w14:paraId="415439D6" w14:textId="77777777">
                        <w:trPr>
                          <w:trHeight w:val="600"/>
                        </w:trPr>
                        <w:tc>
                          <w:tcPr>
                            <w:tcW w:w="57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3DF559" w14:textId="77777777" w:rsidR="00F50E77" w:rsidRDefault="00E8646B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 xml:space="preserve">Autores: </w:t>
                            </w:r>
                          </w:p>
                          <w:p w14:paraId="5FEB9E6C" w14:textId="15B0446E" w:rsidR="00F50E77" w:rsidRDefault="00E8646B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Gustavo Bertoluzzi Cardoso (22.123.016-2)</w:t>
                            </w:r>
                          </w:p>
                          <w:p w14:paraId="30D47985" w14:textId="77777777" w:rsidR="00F50E77" w:rsidRDefault="00E8646B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Isabella Vieira Silva Rossetto (22.222.036-0)</w:t>
                            </w:r>
                          </w:p>
                          <w:p w14:paraId="460B7424" w14:textId="61A2ABAE" w:rsidR="00F50E77" w:rsidRDefault="00E8646B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Henrique Hodel Babler (22.125.084-8)</w:t>
                            </w:r>
                          </w:p>
                          <w:p w14:paraId="71EF201D" w14:textId="4A6CABE6" w:rsidR="00E55336" w:rsidRDefault="00E8646B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Matheus Ferreira de Freitas (22.125.085-5)</w:t>
                            </w:r>
                          </w:p>
                          <w:p w14:paraId="7DAFE507" w14:textId="77777777" w:rsidR="00E55336" w:rsidRDefault="00E55336">
                            <w:pPr>
                              <w:rPr>
                                <w:rFonts w:ascii="Arial" w:hAnsi="Arial" w:cs="Arial"/>
                                <w:sz w:val="28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33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F23E58" w14:textId="77777777" w:rsidR="00E55336" w:rsidRDefault="00E8646B"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Data de emissão</w:t>
                            </w:r>
                            <w:r>
                              <w:rPr>
                                <w:rFonts w:ascii="Arial" w:hAnsi="Arial" w:cs="Arial"/>
                              </w:rPr>
                              <w:t>:</w:t>
                            </w:r>
                          </w:p>
                          <w:p w14:paraId="6B4E9919" w14:textId="00D1E34D" w:rsidR="00E55336" w:rsidRDefault="00F50E77">
                            <w:pPr>
                              <w:jc w:val="right"/>
                              <w:rPr>
                                <w:rFonts w:ascii="Arial" w:hAnsi="Arial" w:cs="Arial"/>
                                <w:sz w:val="28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lang w:val="pt-BR"/>
                              </w:rPr>
                              <w:t>11/05/2026</w:t>
                            </w:r>
                          </w:p>
                        </w:tc>
                      </w:tr>
                      <w:tr w:rsidR="00E55336" w14:paraId="4C862472" w14:textId="77777777">
                        <w:trPr>
                          <w:trHeight w:val="600"/>
                        </w:trPr>
                        <w:tc>
                          <w:tcPr>
                            <w:tcW w:w="57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3B93FE" w14:textId="77777777" w:rsidR="00E55336" w:rsidRDefault="00E8646B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Revisor:</w:t>
                            </w:r>
                          </w:p>
                        </w:tc>
                        <w:tc>
                          <w:tcPr>
                            <w:tcW w:w="33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A95B88" w14:textId="77777777" w:rsidR="00E55336" w:rsidRDefault="00E8646B">
                            <w:pPr>
                              <w:rPr>
                                <w:rFonts w:ascii="Arial" w:hAnsi="Arial" w:cs="Arial"/>
                                <w:lang w:val="pt-BR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pt-BR"/>
                              </w:rPr>
                              <w:t>Data de revisão</w:t>
                            </w:r>
                          </w:p>
                          <w:p w14:paraId="3329253B" w14:textId="77777777" w:rsidR="00E55336" w:rsidRDefault="00E55336">
                            <w:pPr>
                              <w:jc w:val="right"/>
                              <w:rPr>
                                <w:rFonts w:ascii="Arial" w:hAnsi="Arial" w:cs="Arial"/>
                                <w:sz w:val="28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5131055A" w14:textId="77777777" w:rsidR="00000000" w:rsidRDefault="00E8646B"/>
                  </w:txbxContent>
                </v:textbox>
                <w10:wrap type="square" anchory="margin"/>
              </v:shape>
            </w:pict>
          </mc:Fallback>
        </mc:AlternateContent>
      </w:r>
      <w:r w:rsidR="00E8646B">
        <w:br w:type="page"/>
      </w:r>
    </w:p>
    <w:p w14:paraId="6EF1B387" w14:textId="77777777" w:rsidR="00E55336" w:rsidRDefault="00E8646B">
      <w:pPr>
        <w:numPr>
          <w:ilvl w:val="0"/>
          <w:numId w:val="2"/>
        </w:numPr>
        <w:spacing w:after="160" w:line="276" w:lineRule="auto"/>
        <w:rPr>
          <w:rFonts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  <w:lang w:val="pt-PT"/>
        </w:rPr>
        <w:lastRenderedPageBreak/>
        <w:t xml:space="preserve">Visão do Domínio </w:t>
      </w:r>
    </w:p>
    <w:p w14:paraId="4981338F" w14:textId="77777777" w:rsidR="00E55336" w:rsidRDefault="00E8646B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>Liste os subdomínios do Dimínio do sistema e classifique-os (core, suporte, genérico).</w:t>
      </w:r>
    </w:p>
    <w:p w14:paraId="7CA3D5FA" w14:textId="77777777" w:rsidR="00E55336" w:rsidRDefault="00E55336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</w:p>
    <w:tbl>
      <w:tblPr>
        <w:tblW w:w="6141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3070"/>
        <w:gridCol w:w="3071"/>
      </w:tblGrid>
      <w:tr w:rsidR="00E55336" w14:paraId="640FE8C0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4E0A4" w14:textId="77777777" w:rsidR="00E55336" w:rsidRDefault="00E8646B">
            <w:pPr>
              <w:spacing w:after="160"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Subdomínio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AC121" w14:textId="77777777" w:rsidR="00E55336" w:rsidRDefault="00E8646B">
            <w:pPr>
              <w:spacing w:after="160"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Tipo</w:t>
            </w:r>
          </w:p>
        </w:tc>
      </w:tr>
      <w:tr w:rsidR="00E55336" w14:paraId="0BD2178B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0FED1" w14:textId="4E686C1C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Busca e Agregação de Preços</w:t>
            </w:r>
            <w:r w:rsidR="00F50E77">
              <w:rPr>
                <w:rFonts w:ascii="Arial" w:hAnsi="Arial" w:cs="Arial"/>
                <w:sz w:val="22"/>
                <w:szCs w:val="22"/>
                <w:lang w:val="pt-BR"/>
              </w:rPr>
              <w:t xml:space="preserve"> de Jogos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7571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Core</w:t>
            </w:r>
          </w:p>
        </w:tc>
      </w:tr>
      <w:tr w:rsidR="00E55336" w14:paraId="499C44CB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DD869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Monitoramento e Wishlist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EE5C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Core</w:t>
            </w:r>
          </w:p>
        </w:tc>
      </w:tr>
      <w:tr w:rsidR="00E55336" w14:paraId="2C6117B8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05E0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Histórico de Preços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62BF4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Suporte</w:t>
            </w:r>
          </w:p>
        </w:tc>
      </w:tr>
      <w:tr w:rsidR="00F50E77" w14:paraId="0A7F0988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7ACC9" w14:textId="604FE7B5" w:rsidR="00F50E77" w:rsidRDefault="00F50E77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Coleta de Dados Externos - API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C64AD" w14:textId="5E285E68" w:rsidR="00F50E77" w:rsidRDefault="00F50E77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Suporte</w:t>
            </w:r>
          </w:p>
        </w:tc>
      </w:tr>
      <w:tr w:rsidR="00F50E77" w14:paraId="234E829B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D613A" w14:textId="09D14906" w:rsidR="00F50E77" w:rsidRDefault="00F50E77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Notificação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B81A" w14:textId="23CD1BA7" w:rsidR="00F50E77" w:rsidRDefault="00F50E77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Genérico</w:t>
            </w:r>
          </w:p>
        </w:tc>
      </w:tr>
      <w:tr w:rsidR="00F50E77" w14:paraId="7BCBC00F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540E3" w14:textId="420E0313" w:rsidR="00F50E77" w:rsidRDefault="00F50E77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Autenticação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7105D" w14:textId="37B101FD" w:rsidR="00F50E77" w:rsidRDefault="00F50E77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Genérico</w:t>
            </w:r>
          </w:p>
        </w:tc>
      </w:tr>
      <w:tr w:rsidR="00F50E77" w14:paraId="0BFBD39E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3FE74" w14:textId="18A4C1FF" w:rsidR="00F50E77" w:rsidRDefault="00F50E77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57D7D" w14:textId="08F4210E" w:rsidR="00F50E77" w:rsidRDefault="00F50E77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</w:p>
        </w:tc>
      </w:tr>
    </w:tbl>
    <w:p w14:paraId="56F21882" w14:textId="77777777" w:rsidR="00E55336" w:rsidRDefault="00E55336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</w:p>
    <w:p w14:paraId="20A31157" w14:textId="77777777" w:rsidR="00E55336" w:rsidRDefault="00E8646B">
      <w:pPr>
        <w:numPr>
          <w:ilvl w:val="0"/>
          <w:numId w:val="2"/>
        </w:numPr>
        <w:spacing w:after="160" w:line="276" w:lineRule="auto"/>
        <w:rPr>
          <w:rFonts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  <w:lang w:val="pt-PT"/>
        </w:rPr>
        <w:t>Bounded Contexts</w:t>
      </w:r>
    </w:p>
    <w:p w14:paraId="2ADCEF7A" w14:textId="77777777" w:rsidR="00E55336" w:rsidRDefault="00E8646B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>Defina os contextos identificados e suas responsabilidades.</w:t>
      </w:r>
    </w:p>
    <w:p w14:paraId="78DBEFFC" w14:textId="77777777" w:rsidR="00E55336" w:rsidRDefault="00E55336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</w:p>
    <w:tbl>
      <w:tblPr>
        <w:tblW w:w="9284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3070"/>
        <w:gridCol w:w="6214"/>
      </w:tblGrid>
      <w:tr w:rsidR="00E55336" w14:paraId="233D4F48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2A07E" w14:textId="77777777" w:rsidR="00E55336" w:rsidRDefault="00E8646B">
            <w:pPr>
              <w:spacing w:after="160"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Contexto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3C4B0" w14:textId="77777777" w:rsidR="00E55336" w:rsidRDefault="00E8646B">
            <w:pPr>
              <w:spacing w:after="160"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Responsabilidade</w:t>
            </w:r>
          </w:p>
        </w:tc>
      </w:tr>
      <w:tr w:rsidR="00E55336" w14:paraId="14D555F7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519B" w14:textId="5051769E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Busca de </w:t>
            </w:r>
            <w:r w:rsidR="00F50E77">
              <w:rPr>
                <w:rFonts w:ascii="Arial" w:hAnsi="Arial" w:cs="Arial"/>
                <w:sz w:val="22"/>
                <w:szCs w:val="22"/>
                <w:lang w:val="pt-BR"/>
              </w:rPr>
              <w:t>Jogos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4F9F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Recebe o termo que o usuário digitou, consulta várias lojas ao mesmo tempo e reúne os resultados em uma lista única.</w:t>
            </w:r>
          </w:p>
        </w:tc>
      </w:tr>
      <w:tr w:rsidR="00E55336" w14:paraId="32DAEE40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AEFC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Normalização e Ranking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D39D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Organiza os dados das lojas em um formato padrão, remove duplicatas e ordena os resultados do men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or para o maior preço.</w:t>
            </w:r>
          </w:p>
        </w:tc>
      </w:tr>
      <w:tr w:rsidR="00E55336" w14:paraId="08483DA2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DA48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Histórico de Preços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CA524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Guarda o registro de preços ao longo do tempo para que o usuário consiga ver se um desconto é real ou se o preço foi inflado antes da promoção.</w:t>
            </w:r>
          </w:p>
        </w:tc>
      </w:tr>
      <w:tr w:rsidR="00E55336" w14:paraId="4344184C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12460" w14:textId="5DDD06E4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Monitoramento</w:t>
            </w:r>
            <w:r w:rsidR="00F50E77">
              <w:rPr>
                <w:rFonts w:ascii="Arial" w:hAnsi="Arial" w:cs="Arial"/>
                <w:sz w:val="22"/>
                <w:szCs w:val="22"/>
                <w:lang w:val="pt-BR"/>
              </w:rPr>
              <w:t xml:space="preserve"> e </w:t>
            </w:r>
            <w:r w:rsidR="00F50E77">
              <w:rPr>
                <w:rFonts w:ascii="Arial" w:hAnsi="Arial" w:cs="Arial"/>
                <w:sz w:val="22"/>
                <w:szCs w:val="22"/>
                <w:lang w:val="pt-BR"/>
              </w:rPr>
              <w:t>Wishlist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D5D60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Permite que o usuário defina um preço desejado e avisa automaticamente quando o produt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o atingir esse valor.</w:t>
            </w:r>
          </w:p>
        </w:tc>
      </w:tr>
      <w:tr w:rsidR="00F50E77" w14:paraId="46BB0276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4EF15" w14:textId="5AD00274" w:rsidR="00F50E77" w:rsidRDefault="00F50E77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Notificação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4B972" w14:textId="4E56D462" w:rsidR="00F50E77" w:rsidRDefault="00F50E77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Responsável por enviar os avisos ao usuário por e-mail ou notificação no celular quando o preço alvo é atingido.</w:t>
            </w:r>
          </w:p>
        </w:tc>
      </w:tr>
      <w:tr w:rsidR="0099231C" w14:paraId="0A496D6D" w14:textId="77777777" w:rsidTr="00F50E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3D9D" w14:textId="339218FC" w:rsidR="0099231C" w:rsidRDefault="0099231C" w:rsidP="0099231C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lastRenderedPageBreak/>
              <w:t>Autenticação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A7439" w14:textId="2FB7249B" w:rsidR="0099231C" w:rsidRDefault="0099231C" w:rsidP="0099231C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Autentica/assegura a entrada e permanência do usuário em nosso site, verifica e-mail, nome, senha e garante </w:t>
            </w:r>
            <w:r w:rsidRPr="0099231C">
              <w:rPr>
                <w:rFonts w:ascii="Arial" w:hAnsi="Arial" w:cs="Arial"/>
                <w:sz w:val="22"/>
                <w:szCs w:val="22"/>
                <w:lang w:val="pt-BR"/>
              </w:rPr>
              <w:t>segurança e prevenção contra Spams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.</w:t>
            </w:r>
          </w:p>
        </w:tc>
      </w:tr>
    </w:tbl>
    <w:p w14:paraId="345C916B" w14:textId="77777777" w:rsidR="00E55336" w:rsidRDefault="00E55336">
      <w:pPr>
        <w:spacing w:after="160" w:line="276" w:lineRule="auto"/>
        <w:rPr>
          <w:rFonts w:ascii="Arial" w:hAnsi="Arial" w:cs="Arial"/>
          <w:b/>
          <w:bCs/>
          <w:sz w:val="22"/>
          <w:szCs w:val="22"/>
          <w:lang w:val="pt-PT"/>
        </w:rPr>
      </w:pPr>
    </w:p>
    <w:p w14:paraId="5E43928E" w14:textId="77777777" w:rsidR="00E55336" w:rsidRDefault="00E8646B">
      <w:pPr>
        <w:numPr>
          <w:ilvl w:val="0"/>
          <w:numId w:val="2"/>
        </w:numPr>
        <w:spacing w:after="160" w:line="276" w:lineRule="auto"/>
        <w:rPr>
          <w:rFonts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  <w:lang w:val="pt-PT"/>
        </w:rPr>
        <w:t>Linguagem Ubíqua</w:t>
      </w:r>
    </w:p>
    <w:p w14:paraId="615A45DF" w14:textId="77777777" w:rsidR="00E55336" w:rsidRDefault="00E8646B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>Escolha um termo relevante e descreva seu significado em diferentes contextos.</w:t>
      </w:r>
    </w:p>
    <w:p w14:paraId="5F37789E" w14:textId="77777777" w:rsidR="00E55336" w:rsidRDefault="00E8646B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  <w:lang w:val="pt-PT"/>
        </w:rPr>
        <w:t>Termo escolhi</w:t>
      </w:r>
      <w:r>
        <w:rPr>
          <w:rFonts w:ascii="Arial" w:hAnsi="Arial" w:cs="Arial"/>
          <w:b/>
          <w:bCs/>
          <w:sz w:val="22"/>
          <w:szCs w:val="22"/>
          <w:lang w:val="pt-PT"/>
        </w:rPr>
        <w:t>do:</w:t>
      </w:r>
      <w:r>
        <w:rPr>
          <w:rFonts w:ascii="Arial" w:hAnsi="Arial" w:cs="Arial"/>
          <w:sz w:val="22"/>
          <w:szCs w:val="22"/>
          <w:lang w:val="pt-PT"/>
        </w:rPr>
        <w:t xml:space="preserve"> Oferta</w:t>
      </w:r>
    </w:p>
    <w:p w14:paraId="6E1B21DC" w14:textId="77777777" w:rsidR="00E55336" w:rsidRDefault="00E55336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</w:p>
    <w:tbl>
      <w:tblPr>
        <w:tblW w:w="9284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3070"/>
        <w:gridCol w:w="6214"/>
      </w:tblGrid>
      <w:tr w:rsidR="00E55336" w14:paraId="3BD556C2" w14:textId="777777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ED44F" w14:textId="77777777" w:rsidR="00E55336" w:rsidRDefault="00E8646B">
            <w:pPr>
              <w:spacing w:after="160"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Contexto</w:t>
            </w:r>
          </w:p>
        </w:tc>
        <w:tc>
          <w:tcPr>
            <w:tcW w:w="6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39704" w14:textId="77777777" w:rsidR="00E55336" w:rsidRDefault="00E8646B">
            <w:pPr>
              <w:spacing w:after="160" w:line="276" w:lineRule="auto"/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Significado</w:t>
            </w:r>
          </w:p>
        </w:tc>
      </w:tr>
      <w:tr w:rsidR="00E55336" w14:paraId="2702C1FB" w14:textId="777777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E364F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Busca de Produtos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62267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Dado bruto vindo de uma loja: pode ter nome diferente, moeda errada ou informações faltando. Ainda não foi organizado.</w:t>
            </w:r>
          </w:p>
        </w:tc>
      </w:tr>
      <w:tr w:rsidR="00E55336" w14:paraId="56D56B75" w14:textId="777777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88EA1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Normalização e Ranking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4852A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Dado já organizado e padronizado, pronto para ser comparado com as outras lojas e aparecer na lista do usuário.</w:t>
            </w:r>
          </w:p>
        </w:tc>
      </w:tr>
      <w:tr w:rsidR="00E55336" w14:paraId="7AE2954B" w14:textId="777777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411E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Histórico de Preços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FF08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Foto do preço em um momento específico, guardada para mostrar como o valor variou ao longo do tempo.</w:t>
            </w:r>
          </w:p>
        </w:tc>
      </w:tr>
      <w:tr w:rsidR="00E55336" w14:paraId="181D2AA1" w14:textId="777777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651B5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Wishlist e Monitoramento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98982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O melhor preço encontrado naquele ciclo de verificação, usado para decidir se já é hora de notificar o usuário.</w:t>
            </w:r>
          </w:p>
        </w:tc>
      </w:tr>
      <w:tr w:rsidR="00E55336" w14:paraId="2C0042BF" w14:textId="777777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1345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Notificação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4FB0F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Informação simples enviada ao usuário: nome do produto, preço atingido e link para a loja. Nada além disso.</w:t>
            </w:r>
          </w:p>
        </w:tc>
      </w:tr>
    </w:tbl>
    <w:p w14:paraId="210D5A21" w14:textId="77777777" w:rsidR="00E55336" w:rsidRDefault="00E55336">
      <w:pPr>
        <w:spacing w:after="160" w:line="276" w:lineRule="auto"/>
        <w:rPr>
          <w:rFonts w:ascii="Arial" w:hAnsi="Arial" w:cs="Arial"/>
          <w:b/>
          <w:bCs/>
          <w:sz w:val="22"/>
          <w:szCs w:val="22"/>
          <w:lang w:val="pt-PT"/>
        </w:rPr>
      </w:pPr>
    </w:p>
    <w:p w14:paraId="18475512" w14:textId="77777777" w:rsidR="00E55336" w:rsidRDefault="00E8646B">
      <w:pPr>
        <w:numPr>
          <w:ilvl w:val="0"/>
          <w:numId w:val="2"/>
        </w:numPr>
        <w:spacing w:after="160" w:line="276" w:lineRule="auto"/>
        <w:rPr>
          <w:rFonts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  <w:lang w:val="pt-PT"/>
        </w:rPr>
        <w:t>Context Map</w:t>
      </w:r>
    </w:p>
    <w:p w14:paraId="0397460B" w14:textId="77777777" w:rsidR="00E55336" w:rsidRDefault="00E8646B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 xml:space="preserve">Descreva </w:t>
      </w:r>
      <w:r>
        <w:rPr>
          <w:rFonts w:ascii="Arial" w:hAnsi="Arial" w:cs="Arial"/>
          <w:sz w:val="22"/>
          <w:szCs w:val="22"/>
          <w:lang w:val="pt-PT"/>
        </w:rPr>
        <w:t>as relações entre os contextos.</w:t>
      </w:r>
    </w:p>
    <w:p w14:paraId="4159BF6E" w14:textId="4550D4AC" w:rsidR="00DC454C" w:rsidRDefault="00E8646B">
      <w:pPr>
        <w:numPr>
          <w:ilvl w:val="0"/>
          <w:numId w:val="4"/>
        </w:numPr>
        <w:suppressAutoHyphens w:val="0"/>
        <w:spacing w:after="160" w:line="276" w:lineRule="auto"/>
        <w:jc w:val="left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 xml:space="preserve">Busca de Produtos → Normalização e Ranking: Conformist — Normalização aceita os dados no </w:t>
      </w:r>
      <w:r>
        <w:rPr>
          <w:rFonts w:ascii="Arial" w:hAnsi="Arial" w:cs="Arial"/>
          <w:sz w:val="22"/>
          <w:szCs w:val="22"/>
          <w:lang w:val="pt-PT"/>
        </w:rPr>
        <w:t xml:space="preserve">formato que a Busca entrega, sem negociar </w:t>
      </w:r>
    </w:p>
    <w:p w14:paraId="62333EE9" w14:textId="7ACD1F73" w:rsidR="00DC454C" w:rsidRDefault="00E8646B">
      <w:pPr>
        <w:numPr>
          <w:ilvl w:val="0"/>
          <w:numId w:val="4"/>
        </w:numPr>
        <w:suppressAutoHyphens w:val="0"/>
        <w:spacing w:after="160" w:line="276" w:lineRule="auto"/>
        <w:jc w:val="left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 xml:space="preserve">Wishlist → Notificação: Open Host Service — Notificação expõe uma interface estável que qualquer contexto </w:t>
      </w:r>
      <w:r>
        <w:rPr>
          <w:rFonts w:ascii="Arial" w:hAnsi="Arial" w:cs="Arial"/>
          <w:sz w:val="22"/>
          <w:szCs w:val="22"/>
          <w:lang w:val="pt-PT"/>
        </w:rPr>
        <w:t xml:space="preserve">pode usar </w:t>
      </w:r>
    </w:p>
    <w:p w14:paraId="2508AC0B" w14:textId="582D2414" w:rsidR="00E55336" w:rsidRDefault="00E8646B">
      <w:pPr>
        <w:spacing w:after="160" w:line="276" w:lineRule="auto"/>
      </w:pPr>
      <w:r>
        <w:rPr>
          <w:rFonts w:ascii="Arial" w:hAnsi="Arial" w:cs="Arial"/>
          <w:b/>
          <w:bCs/>
          <w:sz w:val="22"/>
          <w:szCs w:val="22"/>
          <w:lang w:val="pt-PT"/>
        </w:rPr>
        <w:lastRenderedPageBreak/>
        <w:t>Dia</w:t>
      </w:r>
      <w:r>
        <w:rPr>
          <w:rFonts w:ascii="Arial" w:hAnsi="Arial" w:cs="Arial"/>
          <w:b/>
          <w:bCs/>
          <w:sz w:val="22"/>
          <w:szCs w:val="22"/>
          <w:lang w:val="pt-PT"/>
        </w:rPr>
        <w:t>grama:</w:t>
      </w:r>
      <w:r>
        <w:rPr>
          <w:rFonts w:ascii="Arial" w:hAnsi="Arial" w:cs="Arial"/>
          <w:sz w:val="22"/>
          <w:szCs w:val="22"/>
          <w:lang w:val="pt-PT"/>
        </w:rPr>
        <w:t xml:space="preserve"> </w:t>
      </w:r>
      <w:r w:rsidR="00DC454C">
        <w:rPr>
          <w:rFonts w:ascii="Arial" w:hAnsi="Arial" w:cs="Arial"/>
          <w:noProof/>
          <w:sz w:val="22"/>
          <w:szCs w:val="22"/>
          <w:lang w:val="pt-PT"/>
        </w:rPr>
        <w:drawing>
          <wp:inline distT="0" distB="0" distL="0" distR="0" wp14:anchorId="406FCC1E" wp14:editId="71D01E73">
            <wp:extent cx="5628005" cy="3489960"/>
            <wp:effectExtent l="0" t="0" r="0" b="0"/>
            <wp:docPr id="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0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F52A" w14:textId="77777777" w:rsidR="00E55336" w:rsidRDefault="00E8646B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noProof/>
          <w:sz w:val="22"/>
          <w:szCs w:val="22"/>
          <w:lang w:val="pt-PT"/>
        </w:rPr>
        <mc:AlternateContent>
          <mc:Choice Requires="wps">
            <w:drawing>
              <wp:inline distT="0" distB="0" distL="0" distR="0" wp14:anchorId="38CF74D3" wp14:editId="09C18498">
                <wp:extent cx="5759450" cy="19050"/>
                <wp:effectExtent l="0" t="0" r="0" b="0"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2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45DBD9A" id="Retângulo 2" o:spid="_x0000_s1026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" fillcolor="#a0a0a0" stroked="f" strokeweight="0">
                <w10:anchorlock/>
              </v:rect>
            </w:pict>
          </mc:Fallback>
        </mc:AlternateContent>
      </w:r>
    </w:p>
    <w:p w14:paraId="64163DEC" w14:textId="77777777" w:rsidR="00E55336" w:rsidRDefault="00E8646B">
      <w:pPr>
        <w:numPr>
          <w:ilvl w:val="0"/>
          <w:numId w:val="2"/>
        </w:numPr>
        <w:spacing w:after="160" w:line="276" w:lineRule="auto"/>
        <w:rPr>
          <w:rFonts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  <w:lang w:val="pt-PT"/>
        </w:rPr>
        <w:t>P</w:t>
      </w:r>
      <w:r>
        <w:rPr>
          <w:rFonts w:ascii="Arial" w:hAnsi="Arial" w:cs="Arial"/>
          <w:b/>
          <w:bCs/>
          <w:sz w:val="22"/>
          <w:szCs w:val="22"/>
          <w:lang w:val="pt-PT"/>
        </w:rPr>
        <w:t>roposta de Microserviços</w:t>
      </w:r>
    </w:p>
    <w:p w14:paraId="445275A1" w14:textId="77777777" w:rsidR="00E55336" w:rsidRDefault="00E8646B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>Mapeie os Bounded Contexts para microserviços e descreva suas responsabilidades.</w:t>
      </w:r>
    </w:p>
    <w:p w14:paraId="2A7774BC" w14:textId="77777777" w:rsidR="00E55336" w:rsidRDefault="00E55336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</w:p>
    <w:tbl>
      <w:tblPr>
        <w:tblW w:w="9211" w:type="dxa"/>
        <w:tblInd w:w="38" w:type="dxa"/>
        <w:tblLayout w:type="fixed"/>
        <w:tblLook w:val="04A0" w:firstRow="1" w:lastRow="0" w:firstColumn="1" w:lastColumn="0" w:noHBand="0" w:noVBand="1"/>
      </w:tblPr>
      <w:tblGrid>
        <w:gridCol w:w="3070"/>
        <w:gridCol w:w="3070"/>
        <w:gridCol w:w="3071"/>
      </w:tblGrid>
      <w:tr w:rsidR="00E55336" w14:paraId="0BB4C1CF" w14:textId="77777777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62291" w14:textId="77777777" w:rsidR="00E55336" w:rsidRDefault="00E8646B">
            <w:pPr>
              <w:spacing w:after="160"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Microserviço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8FF73" w14:textId="77777777" w:rsidR="00E55336" w:rsidRDefault="00E8646B">
            <w:pPr>
              <w:spacing w:after="160"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Contexto de Origem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CB265" w14:textId="77777777" w:rsidR="00E55336" w:rsidRDefault="00E8646B">
            <w:pPr>
              <w:spacing w:after="160"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pt-PT"/>
              </w:rPr>
              <w:t>Responsabilidade</w:t>
            </w:r>
          </w:p>
        </w:tc>
      </w:tr>
      <w:tr w:rsidR="00E55336" w14:paraId="22CF8640" w14:textId="77777777" w:rsidTr="0099231C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BD214" w14:textId="13E581A8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ms-</w:t>
            </w:r>
            <w:r w:rsidR="00F50E77">
              <w:rPr>
                <w:rFonts w:ascii="Arial" w:hAnsi="Arial" w:cs="Arial"/>
                <w:sz w:val="22"/>
                <w:szCs w:val="22"/>
                <w:lang w:val="pt-BR"/>
              </w:rPr>
              <w:t>busca-de-</w:t>
            </w:r>
            <w:r w:rsidR="00DC454C">
              <w:rPr>
                <w:rFonts w:ascii="Arial" w:hAnsi="Arial" w:cs="Arial"/>
                <w:sz w:val="22"/>
                <w:szCs w:val="22"/>
                <w:lang w:val="pt-BR"/>
              </w:rPr>
              <w:t>produto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725BB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Busca de Produtos + Normalização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F2FF4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Consulta as lojas em paralelo, organiza os dados recebidos e devolve a lista ordenada por preço para o usuário.</w:t>
            </w:r>
          </w:p>
        </w:tc>
      </w:tr>
      <w:tr w:rsidR="00E55336" w14:paraId="0398AB4B" w14:textId="77777777" w:rsidTr="0099231C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FA3A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ms-historico-preco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546A8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Histórico de Preços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46EBA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Guarda o preço de cada produto ao longo do tempo e di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sponibiliza gráficos e estatísticas de variação.</w:t>
            </w:r>
          </w:p>
        </w:tc>
      </w:tr>
      <w:tr w:rsidR="00E55336" w14:paraId="0BA07D21" w14:textId="77777777" w:rsidTr="0099231C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007EF" w14:textId="3861467C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ms-</w:t>
            </w:r>
            <w:r w:rsidR="0099231C">
              <w:rPr>
                <w:rFonts w:ascii="Arial" w:hAnsi="Arial" w:cs="Arial"/>
                <w:sz w:val="22"/>
                <w:szCs w:val="22"/>
                <w:lang w:val="pt-BR"/>
              </w:rPr>
              <w:t>monitoramento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D0B55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Wishlist e Monitoramento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8757F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Gerencia a lista de desejos do usuário, verifica os preços periodicamente e dispara o aviso quando o 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lastRenderedPageBreak/>
              <w:t>valor alvo é atingido.</w:t>
            </w:r>
          </w:p>
        </w:tc>
      </w:tr>
      <w:tr w:rsidR="00E55336" w14:paraId="7D9C129C" w14:textId="77777777" w:rsidTr="0099231C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F44AB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lastRenderedPageBreak/>
              <w:t>ms-notificacao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A3274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Notificação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E8048" w14:textId="77777777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Envia o aviso ao usuário por e-mail ou notificação no celular, sem se preocupar com a regra de negócio por trás.</w:t>
            </w:r>
          </w:p>
        </w:tc>
      </w:tr>
      <w:tr w:rsidR="00E55336" w14:paraId="4172F10E" w14:textId="77777777" w:rsidTr="0099231C"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DD4F" w14:textId="2AFC66E1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ms-au</w:t>
            </w:r>
            <w:r w:rsidR="0099231C">
              <w:rPr>
                <w:rFonts w:ascii="Arial" w:hAnsi="Arial" w:cs="Arial"/>
                <w:sz w:val="22"/>
                <w:szCs w:val="22"/>
                <w:lang w:val="pt-BR"/>
              </w:rPr>
              <w:t>tenticacao</w:t>
            </w:r>
          </w:p>
        </w:tc>
        <w:tc>
          <w:tcPr>
            <w:tcW w:w="3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1C9B" w14:textId="149696B0" w:rsidR="00E55336" w:rsidRDefault="00E8646B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>Au</w:t>
            </w:r>
            <w:r w:rsidR="0099231C">
              <w:rPr>
                <w:rFonts w:ascii="Arial" w:hAnsi="Arial" w:cs="Arial"/>
                <w:sz w:val="22"/>
                <w:szCs w:val="22"/>
                <w:lang w:val="pt-BR"/>
              </w:rPr>
              <w:t>tenticação</w:t>
            </w:r>
          </w:p>
        </w:tc>
        <w:tc>
          <w:tcPr>
            <w:tcW w:w="3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33847" w14:textId="68D883C0" w:rsidR="00E55336" w:rsidRDefault="0099231C">
            <w:pPr>
              <w:snapToGrid w:val="0"/>
              <w:spacing w:after="160" w:line="276" w:lineRule="auto"/>
              <w:rPr>
                <w:rFonts w:ascii="Arial" w:hAnsi="Arial" w:cs="Arial"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sz w:val="22"/>
                <w:szCs w:val="22"/>
                <w:lang w:val="pt-BR"/>
              </w:rPr>
              <w:t xml:space="preserve">Autentica/assegura a entrada e permanência do usuário em nosso site, verifica e-mail, nome, senha e garante </w:t>
            </w:r>
            <w:r w:rsidRPr="0099231C">
              <w:rPr>
                <w:rFonts w:ascii="Arial" w:hAnsi="Arial" w:cs="Arial"/>
                <w:sz w:val="22"/>
                <w:szCs w:val="22"/>
                <w:lang w:val="pt-BR"/>
              </w:rPr>
              <w:t>segurança e prevenção contra Spams</w:t>
            </w:r>
            <w:r>
              <w:rPr>
                <w:rFonts w:ascii="Arial" w:hAnsi="Arial" w:cs="Arial"/>
                <w:sz w:val="22"/>
                <w:szCs w:val="22"/>
                <w:lang w:val="pt-BR"/>
              </w:rPr>
              <w:t>.</w:t>
            </w:r>
          </w:p>
        </w:tc>
      </w:tr>
    </w:tbl>
    <w:p w14:paraId="71968A30" w14:textId="77777777" w:rsidR="00E55336" w:rsidRDefault="00E55336">
      <w:pPr>
        <w:spacing w:after="160" w:line="276" w:lineRule="auto"/>
        <w:rPr>
          <w:rFonts w:ascii="Arial" w:hAnsi="Arial" w:cs="Arial"/>
          <w:b/>
          <w:bCs/>
          <w:sz w:val="22"/>
          <w:szCs w:val="22"/>
          <w:lang w:val="pt-PT"/>
        </w:rPr>
      </w:pPr>
    </w:p>
    <w:p w14:paraId="3740470D" w14:textId="77777777" w:rsidR="00E55336" w:rsidRDefault="00E8646B">
      <w:pPr>
        <w:numPr>
          <w:ilvl w:val="0"/>
          <w:numId w:val="2"/>
        </w:numPr>
        <w:spacing w:after="160" w:line="276" w:lineRule="auto"/>
        <w:rPr>
          <w:rFonts w:ascii="Arial" w:hAnsi="Arial" w:cs="Arial"/>
          <w:b/>
          <w:bCs/>
          <w:sz w:val="22"/>
          <w:szCs w:val="22"/>
          <w:lang w:val="pt-PT"/>
        </w:rPr>
      </w:pPr>
      <w:r>
        <w:rPr>
          <w:rFonts w:ascii="Arial" w:hAnsi="Arial" w:cs="Arial"/>
          <w:b/>
          <w:bCs/>
          <w:sz w:val="22"/>
          <w:szCs w:val="22"/>
          <w:lang w:val="pt-PT"/>
        </w:rPr>
        <w:t>Transformação do modelo SOA</w:t>
      </w:r>
    </w:p>
    <w:p w14:paraId="37F2A20D" w14:textId="77777777" w:rsidR="00E55336" w:rsidRDefault="00E8646B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>Selecione um serviço implementado anteriormente e descreva sua evolução.</w:t>
      </w:r>
    </w:p>
    <w:p w14:paraId="723FAEE0" w14:textId="2004115F" w:rsidR="00E55336" w:rsidRDefault="00E8646B">
      <w:p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 xml:space="preserve">Serviço SOA original: WishlistService </w:t>
      </w:r>
    </w:p>
    <w:p w14:paraId="1024C5A2" w14:textId="051594A1" w:rsidR="00E55336" w:rsidRDefault="00E8646B">
      <w:pPr>
        <w:numPr>
          <w:ilvl w:val="0"/>
          <w:numId w:val="3"/>
        </w:num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>Problemas identificados: o WishlistService acumulava responsabilidades demais</w:t>
      </w:r>
      <w:r w:rsidR="0099231C">
        <w:rPr>
          <w:rFonts w:ascii="Arial" w:hAnsi="Arial" w:cs="Arial"/>
          <w:sz w:val="22"/>
          <w:szCs w:val="22"/>
          <w:lang w:val="pt-PT"/>
        </w:rPr>
        <w:t xml:space="preserve">, </w:t>
      </w:r>
      <w:r>
        <w:rPr>
          <w:rFonts w:ascii="Arial" w:hAnsi="Arial" w:cs="Arial"/>
          <w:sz w:val="22"/>
          <w:szCs w:val="22"/>
          <w:lang w:val="pt-PT"/>
        </w:rPr>
        <w:t xml:space="preserve">cuidava da criação da </w:t>
      </w:r>
      <w:r>
        <w:rPr>
          <w:rFonts w:ascii="Arial" w:hAnsi="Arial" w:cs="Arial"/>
          <w:sz w:val="22"/>
          <w:szCs w:val="22"/>
          <w:lang w:val="pt-PT"/>
        </w:rPr>
        <w:t>wishlist, do agendamento das verificações e da orquestração das chamadas a outros serviços, tudo no mesmo lugar. Isso dificultava escalar ou alterar uma parte sem afetar as outras.</w:t>
      </w:r>
    </w:p>
    <w:p w14:paraId="6DBE8DDF" w14:textId="3C9DB638" w:rsidR="00E55336" w:rsidRDefault="00E8646B">
      <w:pPr>
        <w:numPr>
          <w:ilvl w:val="0"/>
          <w:numId w:val="3"/>
        </w:num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>Microserviço(s) resultante(s): o serviço foi dividido em três partes menore</w:t>
      </w:r>
      <w:r>
        <w:rPr>
          <w:rFonts w:ascii="Arial" w:hAnsi="Arial" w:cs="Arial"/>
          <w:sz w:val="22"/>
          <w:szCs w:val="22"/>
          <w:lang w:val="pt-PT"/>
        </w:rPr>
        <w:t>s: ms</w:t>
      </w:r>
      <w:r>
        <w:rPr>
          <w:rFonts w:ascii="Arial" w:hAnsi="Arial" w:cs="Arial"/>
          <w:sz w:val="22"/>
          <w:szCs w:val="22"/>
          <w:lang w:val="pt-PT"/>
        </w:rPr>
        <w:t>-monitor</w:t>
      </w:r>
      <w:r w:rsidR="00DC454C">
        <w:rPr>
          <w:rFonts w:ascii="Arial" w:hAnsi="Arial" w:cs="Arial"/>
          <w:sz w:val="22"/>
          <w:szCs w:val="22"/>
          <w:lang w:val="pt-PT"/>
        </w:rPr>
        <w:t>amento</w:t>
      </w:r>
      <w:r>
        <w:rPr>
          <w:rFonts w:ascii="Arial" w:hAnsi="Arial" w:cs="Arial"/>
          <w:sz w:val="22"/>
          <w:szCs w:val="22"/>
          <w:lang w:val="pt-PT"/>
        </w:rPr>
        <w:t xml:space="preserve"> (cuida da wishlist e do agendamento), ms-</w:t>
      </w:r>
      <w:r w:rsidR="00DC454C">
        <w:rPr>
          <w:rFonts w:ascii="Arial" w:hAnsi="Arial" w:cs="Arial"/>
          <w:sz w:val="22"/>
          <w:szCs w:val="22"/>
          <w:lang w:val="pt-PT"/>
        </w:rPr>
        <w:t>busca-de-produto</w:t>
      </w:r>
      <w:r>
        <w:rPr>
          <w:rFonts w:ascii="Arial" w:hAnsi="Arial" w:cs="Arial"/>
          <w:sz w:val="22"/>
          <w:szCs w:val="22"/>
          <w:lang w:val="pt-PT"/>
        </w:rPr>
        <w:t xml:space="preserve"> (faz a busca e organiza os dados) e ms-historico-preco (guarda e consulta o histórico de preços).</w:t>
      </w:r>
    </w:p>
    <w:p w14:paraId="4255A2CA" w14:textId="77777777" w:rsidR="00E55336" w:rsidRDefault="00E8646B">
      <w:pPr>
        <w:numPr>
          <w:ilvl w:val="0"/>
          <w:numId w:val="3"/>
        </w:numPr>
        <w:spacing w:after="160" w:line="276" w:lineRule="auto"/>
        <w:rPr>
          <w:rFonts w:ascii="Arial" w:hAnsi="Arial" w:cs="Arial"/>
          <w:sz w:val="22"/>
          <w:szCs w:val="22"/>
          <w:lang w:val="pt-PT"/>
        </w:rPr>
      </w:pPr>
      <w:r>
        <w:rPr>
          <w:rFonts w:ascii="Arial" w:hAnsi="Arial" w:cs="Arial"/>
          <w:sz w:val="22"/>
          <w:szCs w:val="22"/>
          <w:lang w:val="pt-PT"/>
        </w:rPr>
        <w:t>O que mudou: antes, qualquer alteração exigia publicar o serviço inteiro. De</w:t>
      </w:r>
      <w:r>
        <w:rPr>
          <w:rFonts w:ascii="Arial" w:hAnsi="Arial" w:cs="Arial"/>
          <w:sz w:val="22"/>
          <w:szCs w:val="22"/>
          <w:lang w:val="pt-PT"/>
        </w:rPr>
        <w:t>pois, cada parte pode ser atualizada, escalada ou corrigida de forma independente, sem afetar as demais.</w:t>
      </w:r>
    </w:p>
    <w:sectPr w:rsidR="00E55336">
      <w:headerReference w:type="default" r:id="rId8"/>
      <w:footerReference w:type="default" r:id="rId9"/>
      <w:pgSz w:w="11906" w:h="16838"/>
      <w:pgMar w:top="1418" w:right="1418" w:bottom="1418" w:left="1418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714F2" w14:textId="77777777" w:rsidR="00E8646B" w:rsidRDefault="00E8646B">
      <w:r>
        <w:separator/>
      </w:r>
    </w:p>
  </w:endnote>
  <w:endnote w:type="continuationSeparator" w:id="0">
    <w:p w14:paraId="5CBC4FD9" w14:textId="77777777" w:rsidR="00E8646B" w:rsidRDefault="00E86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rSymbol;Yu Gothic">
    <w:altName w:val="Cambria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ejaVu Sans;Times New Roman">
    <w:altName w:val="Verdan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94BD1" w14:textId="77777777" w:rsidR="00E55336" w:rsidRDefault="00E8646B">
    <w:pPr>
      <w:pBdr>
        <w:top w:val="single" w:sz="4" w:space="1" w:color="000000"/>
      </w:pBdr>
    </w:pPr>
    <w:r>
      <w:rPr>
        <w:rFonts w:ascii="Arial" w:hAnsi="Arial" w:cs="Arial"/>
        <w:lang w:val="pt-BR"/>
      </w:rPr>
      <w:t>TPM_DDD Estratégico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4BA8B" w14:textId="77777777" w:rsidR="00E8646B" w:rsidRDefault="00E8646B">
      <w:r>
        <w:separator/>
      </w:r>
    </w:p>
  </w:footnote>
  <w:footnote w:type="continuationSeparator" w:id="0">
    <w:p w14:paraId="65E9046E" w14:textId="77777777" w:rsidR="00E8646B" w:rsidRDefault="00E86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40" w:type="dxa"/>
      <w:jc w:val="center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533"/>
      <w:gridCol w:w="8407"/>
    </w:tblGrid>
    <w:tr w:rsidR="00E55336" w14:paraId="27A003C7" w14:textId="77777777">
      <w:trPr>
        <w:trHeight w:val="1651"/>
        <w:jc w:val="center"/>
      </w:trPr>
      <w:tc>
        <w:tcPr>
          <w:tcW w:w="1533" w:type="dxa"/>
        </w:tcPr>
        <w:p w14:paraId="5D98C28B" w14:textId="77777777" w:rsidR="00E55336" w:rsidRDefault="00E8646B">
          <w:pPr>
            <w:pStyle w:val="Cabealho"/>
            <w:snapToGrid w:val="0"/>
            <w:ind w:left="-70"/>
            <w:rPr>
              <w:sz w:val="16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2499126D" wp14:editId="1F649D31">
                <wp:extent cx="884555" cy="542290"/>
                <wp:effectExtent l="0" t="0" r="0" b="0"/>
                <wp:docPr id="3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8" t="-46" r="-28" b="-4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555" cy="542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07" w:type="dxa"/>
        </w:tcPr>
        <w:p w14:paraId="486C2B8F" w14:textId="77777777" w:rsidR="00E55336" w:rsidRDefault="00E8646B">
          <w:pPr>
            <w:spacing w:line="360" w:lineRule="auto"/>
            <w:ind w:right="-376"/>
            <w:jc w:val="center"/>
            <w:rPr>
              <w:b/>
              <w:sz w:val="32"/>
              <w:szCs w:val="32"/>
              <w:lang w:val="pt-BR"/>
            </w:rPr>
          </w:pPr>
          <w:r>
            <w:rPr>
              <w:b/>
              <w:sz w:val="32"/>
              <w:szCs w:val="32"/>
              <w:lang w:val="pt-BR"/>
            </w:rPr>
            <w:t>CENTRO UNIVERSITÁRIO FEI</w:t>
          </w:r>
        </w:p>
        <w:p w14:paraId="78CFD75A" w14:textId="77777777" w:rsidR="00E55336" w:rsidRDefault="00E8646B">
          <w:pPr>
            <w:ind w:right="-516"/>
            <w:jc w:val="center"/>
          </w:pPr>
          <w:r>
            <w:rPr>
              <w:sz w:val="16"/>
              <w:lang w:val="pt-BR"/>
            </w:rPr>
            <w:t>A</w:t>
          </w:r>
          <w:r>
            <w:rPr>
              <w:sz w:val="20"/>
              <w:szCs w:val="20"/>
              <w:lang w:val="pt-BR"/>
            </w:rPr>
            <w:t>venida Humberto de Alencar Castelo Branco, 3972, CEP: 09850-901 São Bernardo do Campo</w:t>
          </w:r>
        </w:p>
        <w:p w14:paraId="58857FB2" w14:textId="77777777" w:rsidR="00E55336" w:rsidRDefault="00E8646B">
          <w:pPr>
            <w:ind w:right="-516"/>
            <w:jc w:val="center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 xml:space="preserve">Telefone: (011) </w:t>
          </w:r>
          <w:r>
            <w:rPr>
              <w:sz w:val="20"/>
              <w:szCs w:val="20"/>
              <w:lang w:val="pt-BR"/>
            </w:rPr>
            <w:t>4353-2900     Fax (011) 4109-5994</w:t>
          </w:r>
        </w:p>
        <w:p w14:paraId="1480AE00" w14:textId="77777777" w:rsidR="00E55336" w:rsidRDefault="00E8646B">
          <w:pPr>
            <w:pBdr>
              <w:top w:val="single" w:sz="4" w:space="1" w:color="000000"/>
            </w:pBdr>
            <w:jc w:val="center"/>
            <w:rPr>
              <w:lang w:val="pt-BR"/>
            </w:rPr>
          </w:pPr>
          <w:r>
            <w:rPr>
              <w:lang w:val="pt-BR"/>
            </w:rPr>
            <w:t>Curso de Ciências da Computação</w:t>
          </w:r>
        </w:p>
      </w:tc>
    </w:tr>
  </w:tbl>
  <w:p w14:paraId="40BDB199" w14:textId="77777777" w:rsidR="00E55336" w:rsidRDefault="00E55336">
    <w:pPr>
      <w:pStyle w:val="Cabealho"/>
    </w:pPr>
  </w:p>
  <w:p w14:paraId="48531F49" w14:textId="77777777" w:rsidR="00E55336" w:rsidRDefault="00E55336">
    <w:pPr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A4423"/>
    <w:multiLevelType w:val="multilevel"/>
    <w:tmpl w:val="8D7A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66ED5A81"/>
    <w:multiLevelType w:val="multilevel"/>
    <w:tmpl w:val="7D942F38"/>
    <w:lvl w:ilvl="0">
      <w:start w:val="1"/>
      <w:numFmt w:val="decimal"/>
      <w:pStyle w:val="Ttulo1"/>
      <w:lvlText w:val="%1"/>
      <w:lvlJc w:val="left"/>
      <w:pPr>
        <w:tabs>
          <w:tab w:val="num" w:pos="340"/>
        </w:tabs>
        <w:ind w:left="340" w:hanging="340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245"/>
        </w:tabs>
        <w:ind w:left="5245" w:hanging="567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DE830AF"/>
    <w:multiLevelType w:val="multilevel"/>
    <w:tmpl w:val="C76C2D7C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BD90DB1"/>
    <w:multiLevelType w:val="multilevel"/>
    <w:tmpl w:val="F24499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336"/>
    <w:rsid w:val="0099231C"/>
    <w:rsid w:val="00DC454C"/>
    <w:rsid w:val="00E55336"/>
    <w:rsid w:val="00E8646B"/>
    <w:rsid w:val="00F5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EAC18"/>
  <w15:docId w15:val="{565FE1F0-AFE4-4AFD-8EBA-035FC0904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Times New Roman" w:eastAsia="Times New Roman" w:hAnsi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b/>
      <w:bCs/>
      <w:kern w:val="2"/>
      <w:sz w:val="32"/>
      <w:szCs w:val="32"/>
      <w:lang w:val="pt-BR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ind w:left="567"/>
      <w:outlineLvl w:val="1"/>
    </w:pPr>
    <w:rPr>
      <w:b/>
      <w:bCs/>
      <w:i/>
      <w:iCs/>
      <w:sz w:val="28"/>
      <w:szCs w:val="28"/>
      <w:lang w:val="pt-BR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6"/>
      <w:szCs w:val="26"/>
      <w:lang w:val="pt-BR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bCs/>
      <w:szCs w:val="28"/>
      <w:lang w:val="pt-BR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b/>
      <w:bCs/>
      <w:i/>
      <w:iCs/>
      <w:sz w:val="26"/>
      <w:szCs w:val="26"/>
      <w:lang w:val="pt-BR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b/>
      <w:bCs/>
      <w:sz w:val="22"/>
      <w:szCs w:val="22"/>
      <w:lang w:val="pt-BR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  <w:lang w:val="pt-BR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  <w:lang w:val="pt-BR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Wingdings" w:hAnsi="Wingdings" w:cs="StarSymbol;Yu Gothic"/>
      <w:sz w:val="18"/>
      <w:szCs w:val="18"/>
    </w:rPr>
  </w:style>
  <w:style w:type="character" w:customStyle="1" w:styleId="WW8Num3z1">
    <w:name w:val="WW8Num3z1"/>
    <w:qFormat/>
    <w:rPr>
      <w:rFonts w:ascii="Wingdings 2" w:hAnsi="Wingdings 2" w:cs="StarSymbol;Yu Gothic"/>
      <w:sz w:val="18"/>
      <w:szCs w:val="18"/>
    </w:rPr>
  </w:style>
  <w:style w:type="character" w:customStyle="1" w:styleId="WW8Num3z2">
    <w:name w:val="WW8Num3z2"/>
    <w:qFormat/>
    <w:rPr>
      <w:rFonts w:ascii="StarSymbol;Yu Gothic" w:hAnsi="StarSymbol;Yu Gothic" w:cs="StarSymbol;Yu Gothic"/>
      <w:sz w:val="18"/>
      <w:szCs w:val="18"/>
    </w:rPr>
  </w:style>
  <w:style w:type="character" w:customStyle="1" w:styleId="WW8Num4z0">
    <w:name w:val="WW8Num4z0"/>
    <w:qFormat/>
    <w:rPr>
      <w:rFonts w:ascii="Wingdings" w:hAnsi="Wingdings" w:cs="StarSymbol;Yu Gothic"/>
      <w:sz w:val="18"/>
      <w:szCs w:val="18"/>
    </w:rPr>
  </w:style>
  <w:style w:type="character" w:customStyle="1" w:styleId="WW8Num4z1">
    <w:name w:val="WW8Num4z1"/>
    <w:qFormat/>
    <w:rPr>
      <w:rFonts w:ascii="Wingdings 2" w:hAnsi="Wingdings 2" w:cs="StarSymbol;Yu Gothic"/>
      <w:sz w:val="18"/>
      <w:szCs w:val="18"/>
    </w:rPr>
  </w:style>
  <w:style w:type="character" w:customStyle="1" w:styleId="WW8Num4z2">
    <w:name w:val="WW8Num4z2"/>
    <w:qFormat/>
    <w:rPr>
      <w:rFonts w:ascii="StarSymbol;Yu Gothic" w:hAnsi="StarSymbol;Yu Gothic" w:cs="StarSymbol;Yu Gothic"/>
      <w:sz w:val="18"/>
      <w:szCs w:val="18"/>
    </w:rPr>
  </w:style>
  <w:style w:type="character" w:customStyle="1" w:styleId="WW8Num5z0">
    <w:name w:val="WW8Num5z0"/>
    <w:qFormat/>
    <w:rPr>
      <w:rFonts w:ascii="Wingdings" w:hAnsi="Wingdings" w:cs="StarSymbol;Yu Gothic"/>
      <w:sz w:val="18"/>
      <w:szCs w:val="18"/>
    </w:rPr>
  </w:style>
  <w:style w:type="character" w:customStyle="1" w:styleId="WW8Num5z1">
    <w:name w:val="WW8Num5z1"/>
    <w:qFormat/>
    <w:rPr>
      <w:rFonts w:ascii="Wingdings 2" w:hAnsi="Wingdings 2" w:cs="StarSymbol;Yu Gothic"/>
      <w:sz w:val="18"/>
      <w:szCs w:val="18"/>
    </w:rPr>
  </w:style>
  <w:style w:type="character" w:customStyle="1" w:styleId="WW8Num5z2">
    <w:name w:val="WW8Num5z2"/>
    <w:qFormat/>
    <w:rPr>
      <w:rFonts w:ascii="StarSymbol;Yu Gothic" w:hAnsi="StarSymbol;Yu Gothic" w:cs="StarSymbol;Yu Gothic"/>
      <w:sz w:val="18"/>
      <w:szCs w:val="18"/>
    </w:rPr>
  </w:style>
  <w:style w:type="character" w:customStyle="1" w:styleId="WW8Num6z0">
    <w:name w:val="WW8Num6z0"/>
    <w:qFormat/>
    <w:rPr>
      <w:rFonts w:ascii="Wingdings" w:hAnsi="Wingdings" w:cs="StarSymbol;Yu Gothic"/>
      <w:sz w:val="18"/>
      <w:szCs w:val="18"/>
    </w:rPr>
  </w:style>
  <w:style w:type="character" w:customStyle="1" w:styleId="WW8Num6z1">
    <w:name w:val="WW8Num6z1"/>
    <w:qFormat/>
    <w:rPr>
      <w:rFonts w:ascii="Wingdings 2" w:hAnsi="Wingdings 2" w:cs="StarSymbol;Yu Gothic"/>
      <w:sz w:val="18"/>
      <w:szCs w:val="18"/>
    </w:rPr>
  </w:style>
  <w:style w:type="character" w:customStyle="1" w:styleId="WW8Num6z2">
    <w:name w:val="WW8Num6z2"/>
    <w:qFormat/>
    <w:rPr>
      <w:rFonts w:ascii="StarSymbol;Yu Gothic" w:hAnsi="StarSymbol;Yu Gothic" w:cs="StarSymbol;Yu Gothic"/>
      <w:sz w:val="18"/>
      <w:szCs w:val="18"/>
    </w:rPr>
  </w:style>
  <w:style w:type="character" w:customStyle="1" w:styleId="WW8Num7z0">
    <w:name w:val="WW8Num7z0"/>
    <w:qFormat/>
    <w:rPr>
      <w:rFonts w:ascii="Wingdings" w:hAnsi="Wingdings" w:cs="StarSymbol;Yu Gothic"/>
      <w:sz w:val="18"/>
      <w:szCs w:val="18"/>
    </w:rPr>
  </w:style>
  <w:style w:type="character" w:customStyle="1" w:styleId="WW8Num7z1">
    <w:name w:val="WW8Num7z1"/>
    <w:qFormat/>
    <w:rPr>
      <w:rFonts w:ascii="Wingdings 2" w:hAnsi="Wingdings 2" w:cs="StarSymbol;Yu Gothic"/>
      <w:sz w:val="18"/>
      <w:szCs w:val="18"/>
    </w:rPr>
  </w:style>
  <w:style w:type="character" w:customStyle="1" w:styleId="WW8Num7z2">
    <w:name w:val="WW8Num7z2"/>
    <w:qFormat/>
    <w:rPr>
      <w:rFonts w:ascii="StarSymbol;Yu Gothic" w:hAnsi="StarSymbol;Yu Gothic" w:cs="StarSymbol;Yu Gothic"/>
      <w:sz w:val="18"/>
      <w:szCs w:val="18"/>
    </w:rPr>
  </w:style>
  <w:style w:type="character" w:customStyle="1" w:styleId="WW8Num8z0">
    <w:name w:val="WW8Num8z0"/>
    <w:qFormat/>
    <w:rPr>
      <w:rFonts w:ascii="Wingdings" w:hAnsi="Wingdings" w:cs="Wingdings"/>
      <w:sz w:val="20"/>
      <w:szCs w:val="20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  <w:rPr>
      <w:rFonts w:ascii="Symbol" w:hAnsi="Symbol" w:cs="Symbol"/>
      <w:sz w:val="20"/>
    </w:rPr>
  </w:style>
  <w:style w:type="character" w:customStyle="1" w:styleId="WW8Num9z1">
    <w:name w:val="WW8Num9z1"/>
    <w:qFormat/>
    <w:rPr>
      <w:rFonts w:ascii="Courier New" w:hAnsi="Courier New" w:cs="Courier New"/>
      <w:sz w:val="20"/>
    </w:rPr>
  </w:style>
  <w:style w:type="character" w:customStyle="1" w:styleId="WW8Num9z2">
    <w:name w:val="WW8Num9z2"/>
    <w:qFormat/>
    <w:rPr>
      <w:rFonts w:ascii="Wingdings" w:hAnsi="Wingdings" w:cs="Wingdings"/>
      <w:sz w:val="20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Wingdings" w:hAnsi="Wingdings" w:cs="Wingdings"/>
      <w:sz w:val="20"/>
      <w:szCs w:val="20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WW8Num13z0">
    <w:name w:val="WW8Num13z0"/>
    <w:qFormat/>
    <w:rPr>
      <w:rFonts w:ascii="Wingdings" w:hAnsi="Wingdings" w:cs="Wingdings"/>
      <w:sz w:val="20"/>
      <w:szCs w:val="20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1">
    <w:name w:val="WW8Num14z1"/>
    <w:qFormat/>
    <w:rPr>
      <w:b w:val="0"/>
    </w:rPr>
  </w:style>
  <w:style w:type="character" w:customStyle="1" w:styleId="WW8Num15z1">
    <w:name w:val="WW8Num15z1"/>
    <w:qFormat/>
    <w:rPr>
      <w:b w:val="0"/>
    </w:rPr>
  </w:style>
  <w:style w:type="character" w:customStyle="1" w:styleId="WW8Num17z0">
    <w:name w:val="WW8Num17z0"/>
    <w:qFormat/>
    <w:rPr>
      <w:rFonts w:ascii="Symbol" w:hAnsi="Symbol" w:cs="Symbol"/>
      <w:sz w:val="20"/>
    </w:rPr>
  </w:style>
  <w:style w:type="character" w:customStyle="1" w:styleId="WW8Num17z1">
    <w:name w:val="WW8Num17z1"/>
    <w:qFormat/>
    <w:rPr>
      <w:rFonts w:ascii="Courier New" w:hAnsi="Courier New" w:cs="Courier New"/>
      <w:sz w:val="20"/>
    </w:rPr>
  </w:style>
  <w:style w:type="character" w:customStyle="1" w:styleId="WW8Num17z2">
    <w:name w:val="WW8Num17z2"/>
    <w:qFormat/>
    <w:rPr>
      <w:rFonts w:ascii="Wingdings" w:hAnsi="Wingdings" w:cs="Wingdings"/>
      <w:sz w:val="20"/>
    </w:rPr>
  </w:style>
  <w:style w:type="character" w:customStyle="1" w:styleId="WW8Num19z0">
    <w:name w:val="WW8Num19z0"/>
    <w:qFormat/>
  </w:style>
  <w:style w:type="character" w:customStyle="1" w:styleId="WW8Num20z0">
    <w:name w:val="WW8Num20z0"/>
    <w:qFormat/>
    <w:rPr>
      <w:rFonts w:ascii="Symbol" w:hAnsi="Symbol" w:cs="Symbol"/>
      <w:sz w:val="20"/>
    </w:rPr>
  </w:style>
  <w:style w:type="character" w:customStyle="1" w:styleId="WW8Num20z1">
    <w:name w:val="WW8Num20z1"/>
    <w:qFormat/>
    <w:rPr>
      <w:rFonts w:ascii="Courier New" w:hAnsi="Courier New" w:cs="Courier New"/>
      <w:sz w:val="20"/>
    </w:rPr>
  </w:style>
  <w:style w:type="character" w:customStyle="1" w:styleId="WW8Num20z2">
    <w:name w:val="WW8Num20z2"/>
    <w:qFormat/>
    <w:rPr>
      <w:rFonts w:ascii="Wingdings" w:hAnsi="Wingdings" w:cs="Wingdings"/>
      <w:sz w:val="20"/>
    </w:rPr>
  </w:style>
  <w:style w:type="character" w:customStyle="1" w:styleId="WW8Num21z0">
    <w:name w:val="WW8Num21z0"/>
    <w:qFormat/>
    <w:rPr>
      <w:rFonts w:ascii="Wingdings" w:hAnsi="Wingdings" w:cs="Wingdings"/>
      <w:sz w:val="20"/>
      <w:szCs w:val="20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2z0">
    <w:name w:val="WW8Num22z0"/>
    <w:qFormat/>
    <w:rPr>
      <w:rFonts w:ascii="Wingdings" w:hAnsi="Wingdings" w:cs="Wingdings"/>
      <w:sz w:val="20"/>
      <w:szCs w:val="20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7z0">
    <w:name w:val="WW8Num27z0"/>
    <w:qFormat/>
    <w:rPr>
      <w:rFonts w:ascii="Symbol" w:hAnsi="Symbol" w:cs="Symbol"/>
      <w:sz w:val="20"/>
    </w:rPr>
  </w:style>
  <w:style w:type="character" w:customStyle="1" w:styleId="WW8Num27z1">
    <w:name w:val="WW8Num27z1"/>
    <w:qFormat/>
    <w:rPr>
      <w:rFonts w:ascii="Courier New" w:hAnsi="Courier New" w:cs="Courier New"/>
      <w:sz w:val="20"/>
    </w:rPr>
  </w:style>
  <w:style w:type="character" w:customStyle="1" w:styleId="WW8Num27z2">
    <w:name w:val="WW8Num27z2"/>
    <w:qFormat/>
    <w:rPr>
      <w:rFonts w:ascii="Wingdings" w:hAnsi="Wingdings" w:cs="Wingdings"/>
      <w:sz w:val="20"/>
    </w:rPr>
  </w:style>
  <w:style w:type="character" w:customStyle="1" w:styleId="WW8Num1z1">
    <w:name w:val="WW8Num1z1"/>
    <w:qFormat/>
    <w:rPr>
      <w:color w:val="000000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3">
    <w:name w:val="WW8Num3z3"/>
    <w:qFormat/>
    <w:rPr>
      <w:rFonts w:ascii="Symbol" w:hAnsi="Symbol" w:cs="Symbol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10z0">
    <w:name w:val="WW8Num10z0"/>
    <w:qFormat/>
    <w:rPr>
      <w:rFonts w:ascii="Wingdings" w:hAnsi="Wingdings" w:cs="Wingdings"/>
      <w:sz w:val="20"/>
      <w:szCs w:val="20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Wingdings" w:hAnsi="Wingdings" w:cs="Wingdings"/>
      <w:sz w:val="20"/>
      <w:szCs w:val="20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-Fontepargpadro">
    <w:name w:val="WW-Fonte parág. padrão"/>
    <w:qFormat/>
  </w:style>
  <w:style w:type="character" w:styleId="Nmerodepgina">
    <w:name w:val="page number"/>
    <w:basedOn w:val="WW-Fontepargpadro"/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character" w:customStyle="1" w:styleId="Bullets">
    <w:name w:val="Bullets"/>
    <w:qFormat/>
    <w:rPr>
      <w:rFonts w:ascii="StarSymbol;Yu Gothic" w:eastAsia="StarSymbol;Yu Gothic" w:hAnsi="StarSymbol;Yu Gothic" w:cs="StarSymbol;Yu Gothic"/>
      <w:sz w:val="18"/>
      <w:szCs w:val="18"/>
    </w:rPr>
  </w:style>
  <w:style w:type="character" w:styleId="Refdecomentrio">
    <w:name w:val="annotation reference"/>
    <w:qFormat/>
    <w:rPr>
      <w:sz w:val="16"/>
      <w:szCs w:val="16"/>
    </w:rPr>
  </w:style>
  <w:style w:type="character" w:customStyle="1" w:styleId="TextodecomentrioChar">
    <w:name w:val="Texto de comentário Char"/>
    <w:qFormat/>
    <w:rPr>
      <w:lang w:val="en-US"/>
    </w:rPr>
  </w:style>
  <w:style w:type="character" w:customStyle="1" w:styleId="AssuntodocomentrioChar">
    <w:name w:val="Assunto do comentário Char"/>
    <w:basedOn w:val="TextodecomentrioChar"/>
    <w:qFormat/>
    <w:rPr>
      <w:lang w:val="en-US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Arial" w:eastAsia="DejaVu Sans;Times New Roman" w:hAnsi="Arial" w:cs="DejaVu Sans;Times New Roman"/>
      <w:sz w:val="28"/>
      <w:szCs w:val="28"/>
    </w:rPr>
  </w:style>
  <w:style w:type="paragraph" w:styleId="Corpodetexto">
    <w:name w:val="Body Text"/>
    <w:basedOn w:val="Normal"/>
    <w:pPr>
      <w:jc w:val="center"/>
    </w:pPr>
    <w:rPr>
      <w:b/>
      <w:bCs/>
      <w:sz w:val="48"/>
      <w:lang w:val="pt-BR"/>
    </w:r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419"/>
        <w:tab w:val="right" w:pos="8838"/>
      </w:tabs>
    </w:pPr>
    <w:rPr>
      <w:rFonts w:ascii="Arial" w:hAnsi="Arial" w:cs="Arial"/>
      <w:szCs w:val="20"/>
      <w:lang w:val="pt-BR"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requisito">
    <w:name w:val="requisito"/>
    <w:basedOn w:val="Normal"/>
    <w:qFormat/>
    <w:pPr>
      <w:tabs>
        <w:tab w:val="left" w:pos="2268"/>
      </w:tabs>
      <w:spacing w:before="240"/>
      <w:ind w:left="1134" w:hanging="1134"/>
    </w:pPr>
    <w:rPr>
      <w:rFonts w:ascii="Arial" w:hAnsi="Arial" w:cs="Arial"/>
      <w:szCs w:val="20"/>
      <w:lang w:val="pt-BR"/>
    </w:rPr>
  </w:style>
  <w:style w:type="paragraph" w:customStyle="1" w:styleId="fax">
    <w:name w:val="fax"/>
    <w:basedOn w:val="Normal"/>
    <w:qFormat/>
    <w:rPr>
      <w:rFonts w:ascii="Arial" w:hAnsi="Arial" w:cs="Arial"/>
      <w:sz w:val="20"/>
      <w:szCs w:val="20"/>
      <w:lang w:val="pt-PT"/>
    </w:rPr>
  </w:style>
  <w:style w:type="paragraph" w:customStyle="1" w:styleId="PlainText1">
    <w:name w:val="Plain Text1"/>
    <w:basedOn w:val="Normal"/>
    <w:qFormat/>
    <w:rPr>
      <w:rFonts w:ascii="Courier New" w:hAnsi="Courier New" w:cs="Courier New"/>
      <w:sz w:val="20"/>
      <w:szCs w:val="20"/>
      <w:lang w:val="pt-BR"/>
    </w:rPr>
  </w:style>
  <w:style w:type="paragraph" w:customStyle="1" w:styleId="anotaoderequisito">
    <w:name w:val="anotação de requisito"/>
    <w:basedOn w:val="Normal"/>
    <w:qFormat/>
    <w:pPr>
      <w:ind w:left="1134"/>
    </w:pPr>
    <w:rPr>
      <w:rFonts w:ascii="Arial" w:hAnsi="Arial" w:cs="Arial"/>
      <w:i/>
      <w:szCs w:val="20"/>
      <w:lang w:val="pt-BR"/>
    </w:rPr>
  </w:style>
  <w:style w:type="paragraph" w:styleId="Sumrio1">
    <w:name w:val="toc 1"/>
    <w:basedOn w:val="Normal"/>
    <w:next w:val="Normal"/>
    <w:pPr>
      <w:spacing w:before="120" w:after="120"/>
    </w:pPr>
    <w:rPr>
      <w:b/>
      <w:bCs/>
      <w:caps/>
      <w:sz w:val="20"/>
      <w:szCs w:val="20"/>
    </w:rPr>
  </w:style>
  <w:style w:type="paragraph" w:styleId="Ttulo">
    <w:name w:val="Title"/>
    <w:basedOn w:val="Normal"/>
    <w:next w:val="Subttulo"/>
    <w:uiPriority w:val="10"/>
    <w:qFormat/>
    <w:pPr>
      <w:jc w:val="center"/>
    </w:pPr>
    <w:rPr>
      <w:rFonts w:ascii="Arial" w:hAnsi="Arial" w:cs="Arial"/>
      <w:b/>
      <w:sz w:val="40"/>
      <w:szCs w:val="20"/>
      <w:lang w:val="pt-BR"/>
    </w:rPr>
  </w:style>
  <w:style w:type="paragraph" w:styleId="Subttulo">
    <w:name w:val="Subtitle"/>
    <w:basedOn w:val="Heading"/>
    <w:next w:val="Corpodetexto"/>
    <w:uiPriority w:val="11"/>
    <w:qFormat/>
    <w:pPr>
      <w:jc w:val="center"/>
    </w:pPr>
    <w:rPr>
      <w:i/>
      <w:iCs/>
    </w:rPr>
  </w:style>
  <w:style w:type="paragraph" w:styleId="Sumrio2">
    <w:name w:val="toc 2"/>
    <w:basedOn w:val="Normal"/>
    <w:next w:val="Normal"/>
    <w:pPr>
      <w:ind w:left="240"/>
    </w:pPr>
    <w:rPr>
      <w:smallCaps/>
      <w:sz w:val="20"/>
      <w:szCs w:val="20"/>
    </w:rPr>
  </w:style>
  <w:style w:type="paragraph" w:styleId="Corpodetexto2">
    <w:name w:val="Body Text 2"/>
    <w:basedOn w:val="Normal"/>
    <w:qFormat/>
    <w:rPr>
      <w:lang w:val="pt-BR"/>
    </w:rPr>
  </w:style>
  <w:style w:type="paragraph" w:styleId="Sumrio3">
    <w:name w:val="toc 3"/>
    <w:basedOn w:val="Normal"/>
    <w:next w:val="Normal"/>
    <w:pPr>
      <w:ind w:left="480"/>
    </w:pPr>
    <w:rPr>
      <w:i/>
      <w:iCs/>
      <w:sz w:val="20"/>
      <w:szCs w:val="20"/>
    </w:rPr>
  </w:style>
  <w:style w:type="paragraph" w:styleId="Sumrio4">
    <w:name w:val="toc 4"/>
    <w:basedOn w:val="Normal"/>
    <w:next w:val="Normal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pPr>
      <w:ind w:left="1920"/>
    </w:pPr>
    <w:rPr>
      <w:sz w:val="18"/>
      <w:szCs w:val="18"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Corpodetexto3">
    <w:name w:val="Body Text 3"/>
    <w:basedOn w:val="Normal"/>
    <w:qFormat/>
    <w:pPr>
      <w:spacing w:after="120"/>
    </w:pPr>
    <w:rPr>
      <w:sz w:val="16"/>
      <w:szCs w:val="16"/>
    </w:rPr>
  </w:style>
  <w:style w:type="paragraph" w:styleId="Textodenotadefim">
    <w:name w:val="endnote text"/>
    <w:basedOn w:val="Normal"/>
    <w:rPr>
      <w:rFonts w:ascii="Arial" w:hAnsi="Arial" w:cs="Arial"/>
      <w:szCs w:val="20"/>
      <w:lang w:val="pt-BR"/>
    </w:rPr>
  </w:style>
  <w:style w:type="paragraph" w:customStyle="1" w:styleId="Framecontents">
    <w:name w:val="Frame contents"/>
    <w:basedOn w:val="Corpodetexto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Contents10">
    <w:name w:val="Contents 10"/>
    <w:basedOn w:val="Index"/>
    <w:qFormat/>
    <w:pPr>
      <w:tabs>
        <w:tab w:val="right" w:leader="dot" w:pos="9972"/>
      </w:tabs>
      <w:ind w:left="2547"/>
    </w:pPr>
  </w:style>
  <w:style w:type="paragraph" w:customStyle="1" w:styleId="Figura">
    <w:name w:val="Figura"/>
    <w:basedOn w:val="Legenda"/>
    <w:qFormat/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Pr>
      <w:b/>
      <w:bCs/>
    </w:rPr>
  </w:style>
  <w:style w:type="paragraph" w:customStyle="1" w:styleId="FrameContents1">
    <w:name w:val="Frame Contents1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662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ISABELLA VIEIRA SILVA ROSSETO</dc:creator>
  <cp:lastModifiedBy>ISABELLA VIEIRA SILVA ROSSETO</cp:lastModifiedBy>
  <cp:revision>2</cp:revision>
  <dcterms:created xsi:type="dcterms:W3CDTF">2026-05-12T01:18:00Z</dcterms:created>
  <dcterms:modified xsi:type="dcterms:W3CDTF">2026-05-12T01:18:00Z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2026-05-03T14:26:00Z</dcterms:created>
  <dc:creator>Fábio Levy Siqueira</dc:creator>
  <dc:description/>
  <cp:keywords/>
  <dc:language>en-US</dc:language>
  <cp:lastModifiedBy>Gabriela Maria Cabel Barbaran</cp:lastModifiedBy>
  <cp:lastPrinted>2009-02-04T15:49:00Z</cp:lastPrinted>
  <dcterms:modified xsi:type="dcterms:W3CDTF">2026-05-04T14:47:00Z</dcterms:modified>
  <cp:revision>4</cp:revision>
  <dc:subject/>
  <dc:title>Documento de Especificação de Requisitos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UID">
    <vt:lpwstr>{20050711-1425-1430-A2C0-C59CC90507D7}</vt:lpwstr>
  </property>
  <property fmtid="{D5CDD505-2E9C-101B-9397-08002B2CF9AE}" pid="3" name="Order">
    <vt:lpwstr>300.000000000000</vt:lpwstr>
  </property>
  <property fmtid="{D5CDD505-2E9C-101B-9397-08002B2CF9AE}" pid="4" name="Owner">
    <vt:lpwstr>Nathalia Sautchuk</vt:lpwstr>
  </property>
  <property fmtid="{D5CDD505-2E9C-101B-9397-08002B2CF9AE}" pid="5" name="SPSDescription">
    <vt:lpwstr>Documento de Especificação de Requisitos</vt:lpwstr>
  </property>
  <property fmtid="{D5CDD505-2E9C-101B-9397-08002B2CF9AE}" pid="6" name="Status">
    <vt:lpwstr>Final</vt:lpwstr>
  </property>
</Properties>
</file>