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7045E" w14:textId="0388CF22" w:rsidR="00E44F89" w:rsidRPr="00E44F89" w:rsidRDefault="00103A2D" w:rsidP="0000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607F535A" w14:textId="77777777" w:rsidR="00E44F89" w:rsidRDefault="00E44F89" w:rsidP="0000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D8F4C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Credit card fraud is a problem for many people across the United States,</w:t>
      </w:r>
    </w:p>
    <w:p w14:paraId="105F03CB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with 45,428 cases of credit card fraud reported to the Federal Trade Commission in 2017.</w:t>
      </w:r>
    </w:p>
    <w:p w14:paraId="28214A87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With datasets available today, neural networks can be trained to identify trends</w:t>
      </w:r>
    </w:p>
    <w:p w14:paraId="2034F755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in fraudulent transactions and non-fraudulent transactions.</w:t>
      </w:r>
    </w:p>
    <w:p w14:paraId="2B014D00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3B9A9" w14:textId="77777777"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The output of these networks can be used to notify consumers of</w:t>
      </w:r>
    </w:p>
    <w:p w14:paraId="00267F3C" w14:textId="77777777" w:rsidR="00E44F89" w:rsidRDefault="00417EE1" w:rsidP="00417EE1">
      <w:pPr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suspicious activity on their accounts and prevent further losses.</w:t>
      </w:r>
    </w:p>
    <w:p w14:paraId="5FEBD791" w14:textId="77777777" w:rsidR="005F2700" w:rsidRDefault="005F2700" w:rsidP="00417E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9CD69" w14:textId="5D9F0FE4" w:rsidR="00E44F89" w:rsidRDefault="001B029D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4F89">
        <w:rPr>
          <w:rFonts w:ascii="Times New Roman" w:eastAsia="Times New Roman" w:hAnsi="Times New Roman" w:cs="Times New Roman"/>
          <w:b/>
          <w:sz w:val="24"/>
          <w:szCs w:val="24"/>
        </w:rPr>
        <w:t>The Dataset</w:t>
      </w:r>
    </w:p>
    <w:p w14:paraId="740A2768" w14:textId="77777777" w:rsidR="00517491" w:rsidRDefault="00517491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case study, </w:t>
      </w:r>
      <w:r w:rsidR="003F35B0">
        <w:rPr>
          <w:rFonts w:ascii="Times New Roman" w:eastAsia="Times New Roman" w:hAnsi="Times New Roman" w:cs="Times New Roman"/>
          <w:sz w:val="24"/>
          <w:szCs w:val="24"/>
        </w:rPr>
        <w:t xml:space="preserve">the dataset consists of </w:t>
      </w:r>
      <w:r w:rsidR="006E7CE3">
        <w:rPr>
          <w:rFonts w:ascii="Times New Roman" w:eastAsia="Times New Roman" w:hAnsi="Times New Roman" w:cs="Times New Roman"/>
          <w:sz w:val="24"/>
          <w:szCs w:val="24"/>
        </w:rPr>
        <w:t xml:space="preserve">over 280,000 </w:t>
      </w:r>
      <w:r w:rsidR="00DA1556">
        <w:rPr>
          <w:rFonts w:ascii="Times New Roman" w:eastAsia="Times New Roman" w:hAnsi="Times New Roman" w:cs="Times New Roman"/>
          <w:sz w:val="24"/>
          <w:szCs w:val="24"/>
        </w:rPr>
        <w:t>credit card transaction data points</w:t>
      </w:r>
      <w:r w:rsidR="00D43CFC">
        <w:rPr>
          <w:rFonts w:ascii="Times New Roman" w:eastAsia="Times New Roman" w:hAnsi="Times New Roman" w:cs="Times New Roman"/>
          <w:sz w:val="24"/>
          <w:szCs w:val="24"/>
        </w:rPr>
        <w:t xml:space="preserve"> accumulated over 2 days in European countries</w:t>
      </w:r>
      <w:r w:rsidR="00DA1556">
        <w:rPr>
          <w:rFonts w:ascii="Times New Roman" w:eastAsia="Times New Roman" w:hAnsi="Times New Roman" w:cs="Times New Roman"/>
          <w:sz w:val="24"/>
          <w:szCs w:val="24"/>
        </w:rPr>
        <w:t xml:space="preserve">. Each data point holds </w:t>
      </w:r>
      <w:r w:rsidR="00DC096C">
        <w:rPr>
          <w:rFonts w:ascii="Times New Roman" w:eastAsia="Times New Roman" w:hAnsi="Times New Roman" w:cs="Times New Roman"/>
          <w:sz w:val="24"/>
          <w:szCs w:val="24"/>
        </w:rPr>
        <w:t xml:space="preserve">basic information about the transaction as well as </w:t>
      </w:r>
      <w:r w:rsidR="00FF2726">
        <w:rPr>
          <w:rFonts w:ascii="Times New Roman" w:eastAsia="Times New Roman" w:hAnsi="Times New Roman" w:cs="Times New Roman"/>
          <w:sz w:val="24"/>
          <w:szCs w:val="24"/>
        </w:rPr>
        <w:t xml:space="preserve">obfuscated </w:t>
      </w:r>
      <w:r w:rsidR="00DC096C">
        <w:rPr>
          <w:rFonts w:ascii="Times New Roman" w:eastAsia="Times New Roman" w:hAnsi="Times New Roman" w:cs="Times New Roman"/>
          <w:sz w:val="24"/>
          <w:szCs w:val="24"/>
        </w:rPr>
        <w:t xml:space="preserve">data resulting from a PCA </w:t>
      </w:r>
      <w:r w:rsidR="002926A3">
        <w:rPr>
          <w:rFonts w:ascii="Times New Roman" w:eastAsia="Times New Roman" w:hAnsi="Times New Roman" w:cs="Times New Roman"/>
          <w:sz w:val="24"/>
          <w:szCs w:val="24"/>
        </w:rPr>
        <w:t>transformation</w:t>
      </w:r>
      <w:r w:rsidR="00FF2726">
        <w:rPr>
          <w:rFonts w:ascii="Times New Roman" w:eastAsia="Times New Roman" w:hAnsi="Times New Roman" w:cs="Times New Roman"/>
          <w:sz w:val="24"/>
          <w:szCs w:val="24"/>
        </w:rPr>
        <w:t xml:space="preserve">, which can be seen in </w:t>
      </w:r>
      <w:r w:rsidR="005833CD">
        <w:rPr>
          <w:rFonts w:ascii="Times New Roman" w:eastAsia="Times New Roman" w:hAnsi="Times New Roman" w:cs="Times New Roman"/>
          <w:sz w:val="24"/>
          <w:szCs w:val="24"/>
        </w:rPr>
        <w:t>Table {</w:t>
      </w:r>
      <w:r w:rsidR="00FC7333" w:rsidRPr="00FC7333">
        <w:rPr>
          <w:rFonts w:ascii="Times New Roman" w:eastAsia="Times New Roman" w:hAnsi="Times New Roman" w:cs="Times New Roman"/>
          <w:sz w:val="24"/>
          <w:szCs w:val="24"/>
        </w:rPr>
        <w:t>sample-points</w:t>
      </w:r>
      <w:r w:rsidR="00FC7333">
        <w:rPr>
          <w:rFonts w:ascii="Times New Roman" w:eastAsia="Times New Roman" w:hAnsi="Times New Roman" w:cs="Times New Roman"/>
          <w:sz w:val="24"/>
          <w:szCs w:val="24"/>
        </w:rPr>
        <w:t>}.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 xml:space="preserve"> The data prefixed with a </w:t>
      </w:r>
      <w:r w:rsidR="003479E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>V</w:t>
      </w:r>
      <w:r w:rsidR="003479E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 xml:space="preserve"> is the transformed data.</w:t>
      </w:r>
    </w:p>
    <w:p w14:paraId="4496C122" w14:textId="77777777" w:rsidR="003F35B0" w:rsidRDefault="003F35B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7C1508" w14:textId="77777777" w:rsidR="003F35B0" w:rsidRDefault="00E1348A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 interesting metrics of the dataset is the ratio of fraudulent to non-fraudulent transactions</w:t>
      </w:r>
      <w:r w:rsidR="004D67EC">
        <w:rPr>
          <w:rFonts w:ascii="Times New Roman" w:eastAsia="Times New Roman" w:hAnsi="Times New Roman" w:cs="Times New Roman"/>
          <w:sz w:val="24"/>
          <w:szCs w:val="24"/>
        </w:rPr>
        <w:t xml:space="preserve">. With fraudulent transactions only making up </w:t>
      </w:r>
      <w:r w:rsidR="004A4DC5">
        <w:rPr>
          <w:rFonts w:ascii="Times New Roman" w:eastAsia="Times New Roman" w:hAnsi="Times New Roman" w:cs="Times New Roman"/>
          <w:sz w:val="24"/>
          <w:szCs w:val="24"/>
        </w:rPr>
        <w:t>0</w:t>
      </w:r>
      <w:r w:rsidR="004D67EC">
        <w:rPr>
          <w:rFonts w:ascii="Times New Roman" w:eastAsia="Times New Roman" w:hAnsi="Times New Roman" w:cs="Times New Roman"/>
          <w:sz w:val="24"/>
          <w:szCs w:val="24"/>
        </w:rPr>
        <w:t xml:space="preserve">.172% of the 280,000+ transactions, this poses a challenge for a neural </w:t>
      </w:r>
      <w:r w:rsidR="00137029">
        <w:rPr>
          <w:rFonts w:ascii="Times New Roman" w:eastAsia="Times New Roman" w:hAnsi="Times New Roman" w:cs="Times New Roman"/>
          <w:sz w:val="24"/>
          <w:szCs w:val="24"/>
        </w:rPr>
        <w:t xml:space="preserve">to make accurate identifications for fraudulent cases. </w:t>
      </w:r>
      <w:r w:rsidR="00A21500">
        <w:rPr>
          <w:rFonts w:ascii="Times New Roman" w:eastAsia="Times New Roman" w:hAnsi="Times New Roman" w:cs="Times New Roman"/>
          <w:sz w:val="24"/>
          <w:szCs w:val="24"/>
        </w:rPr>
        <w:t xml:space="preserve">The fraudulent cases are also the most interesting result from the network, </w:t>
      </w:r>
      <w:r w:rsidR="002F5858">
        <w:rPr>
          <w:rFonts w:ascii="Times New Roman" w:eastAsia="Times New Roman" w:hAnsi="Times New Roman" w:cs="Times New Roman"/>
          <w:sz w:val="24"/>
          <w:szCs w:val="24"/>
        </w:rPr>
        <w:t xml:space="preserve">as simply identifying the </w:t>
      </w:r>
      <w:r w:rsidR="002F5858" w:rsidRPr="002F5858">
        <w:rPr>
          <w:rFonts w:ascii="Times New Roman" w:eastAsia="Times New Roman" w:hAnsi="Times New Roman" w:cs="Times New Roman"/>
          <w:sz w:val="24"/>
          <w:szCs w:val="24"/>
        </w:rPr>
        <w:t>99.82800</w:t>
      </w:r>
      <w:r w:rsidR="002F5858">
        <w:rPr>
          <w:rFonts w:ascii="Times New Roman" w:eastAsia="Times New Roman" w:hAnsi="Times New Roman" w:cs="Times New Roman"/>
          <w:sz w:val="24"/>
          <w:szCs w:val="24"/>
        </w:rPr>
        <w:t>% of non-fraudulent cases is trivial.</w:t>
      </w:r>
    </w:p>
    <w:p w14:paraId="413FD263" w14:textId="31D9D9A3" w:rsidR="00103A2D" w:rsidRDefault="00103A2D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F0162" w14:textId="5F105582" w:rsidR="00E853D7" w:rsidRDefault="00E853D7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</w:t>
      </w:r>
      <w:r w:rsidR="0048344E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44C33C7F" w14:textId="6E25B591" w:rsidR="003D5379" w:rsidRPr="00E853D7" w:rsidRDefault="00775ABB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D5379">
        <w:rPr>
          <w:rFonts w:ascii="Times New Roman" w:eastAsia="Times New Roman" w:hAnsi="Times New Roman" w:cs="Times New Roman"/>
          <w:b/>
          <w:sz w:val="24"/>
          <w:szCs w:val="24"/>
        </w:rPr>
        <w:t>Deep Learning Framework</w:t>
      </w:r>
    </w:p>
    <w:p w14:paraId="4876EAD1" w14:textId="1D3FF3B6" w:rsidR="00103A2D" w:rsidRDefault="003D5379" w:rsidP="003D5379">
      <w:pPr>
        <w:pStyle w:val="NormalWeb"/>
        <w:spacing w:before="0" w:beforeAutospacing="0" w:after="0" w:afterAutospacing="0"/>
      </w:pPr>
      <w:r w:rsidRPr="003D5379">
        <w:t>Tensor</w:t>
      </w:r>
      <w:r w:rsidR="00E44328">
        <w:t>F</w:t>
      </w:r>
      <w:r w:rsidRPr="003D5379">
        <w:t xml:space="preserve">low r1.8 </w:t>
      </w:r>
      <w:r w:rsidR="003E6C50">
        <w:t>is</w:t>
      </w:r>
      <w:r w:rsidRPr="003D5379">
        <w:t xml:space="preserve"> used to carry the back end of the neural network, providing</w:t>
      </w:r>
      <w:r>
        <w:t xml:space="preserve"> </w:t>
      </w:r>
      <w:r w:rsidRPr="003D5379">
        <w:t>definitions for layers, optimization</w:t>
      </w:r>
      <w:r w:rsidR="000154F8">
        <w:t xml:space="preserve"> functions, </w:t>
      </w:r>
      <w:r w:rsidR="00B764B1">
        <w:t>back propagation</w:t>
      </w:r>
      <w:r w:rsidR="00986172">
        <w:t>, and running of the network.</w:t>
      </w:r>
      <w:r w:rsidR="00206520">
        <w:t xml:space="preserve"> </w:t>
      </w:r>
      <w:r w:rsidR="00010B1C">
        <w:t xml:space="preserve">The Pandas package </w:t>
      </w:r>
      <w:r w:rsidR="00F37398">
        <w:t>is</w:t>
      </w:r>
      <w:r w:rsidR="00010B1C">
        <w:t xml:space="preserve"> used heavily for the data pre-processing and </w:t>
      </w:r>
      <w:r w:rsidR="00CE4525">
        <w:t>matrix manipulations.</w:t>
      </w:r>
    </w:p>
    <w:p w14:paraId="151B3F60" w14:textId="23455DDF" w:rsidR="003F35B0" w:rsidRDefault="003F35B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EE6D0" w14:textId="4449AD1B" w:rsidR="00775ABB" w:rsidRPr="00775ABB" w:rsidRDefault="00775ABB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Pre-Processing</w:t>
      </w:r>
    </w:p>
    <w:p w14:paraId="486E5AEF" w14:textId="77777777" w:rsidR="004A3756" w:rsidRPr="004A3756" w:rsidRDefault="004A3756" w:rsidP="004A3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6">
        <w:rPr>
          <w:rFonts w:ascii="Times New Roman" w:eastAsia="Times New Roman" w:hAnsi="Times New Roman" w:cs="Times New Roman"/>
          <w:sz w:val="24"/>
          <w:szCs w:val="24"/>
        </w:rPr>
        <w:t xml:space="preserve">The dataset is provided in a .csv format, so the first pre-processing step is to read the data points </w:t>
      </w:r>
    </w:p>
    <w:p w14:paraId="7EF15303" w14:textId="1F27A7BE" w:rsidR="004A3756" w:rsidRPr="004A3756" w:rsidRDefault="004A3756" w:rsidP="004A3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6">
        <w:rPr>
          <w:rFonts w:ascii="Times New Roman" w:eastAsia="Times New Roman" w:hAnsi="Times New Roman" w:cs="Times New Roman"/>
          <w:sz w:val="24"/>
          <w:szCs w:val="24"/>
        </w:rPr>
        <w:t>into the Pandas package. Once the data is read in, the “Class” property is changed into two properties,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756">
        <w:rPr>
          <w:rFonts w:ascii="Times New Roman" w:eastAsia="Times New Roman" w:hAnsi="Times New Roman" w:cs="Times New Roman"/>
          <w:sz w:val="24"/>
          <w:szCs w:val="24"/>
        </w:rPr>
        <w:t>named “Fraud” and “</w:t>
      </w:r>
      <w:proofErr w:type="spellStart"/>
      <w:r w:rsidRPr="004A3756">
        <w:rPr>
          <w:rFonts w:ascii="Times New Roman" w:eastAsia="Times New Roman" w:hAnsi="Times New Roman" w:cs="Times New Roman"/>
          <w:sz w:val="24"/>
          <w:szCs w:val="24"/>
        </w:rPr>
        <w:t>NonFraud</w:t>
      </w:r>
      <w:proofErr w:type="spellEnd"/>
      <w:r w:rsidRPr="004A3756">
        <w:rPr>
          <w:rFonts w:ascii="Times New Roman" w:eastAsia="Times New Roman" w:hAnsi="Times New Roman" w:cs="Times New Roman"/>
          <w:sz w:val="24"/>
          <w:szCs w:val="24"/>
        </w:rPr>
        <w:t>” for easier determination of the output of the network. The fraudulent and non-fraudulent cases are then split into two lists for division of training and testing data. 75\% of each case is used as training data, while the remaining 25\% is used for testing data. Both the training and test data are further divided into various separate lists for result processing later in the network.</w:t>
      </w:r>
    </w:p>
    <w:p w14:paraId="0B0A96A0" w14:textId="77777777" w:rsidR="004A3756" w:rsidRPr="004A3756" w:rsidRDefault="004A3756" w:rsidP="004A3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FE013" w14:textId="3688DD5D" w:rsidR="003F35B0" w:rsidRDefault="004A3756" w:rsidP="00176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6">
        <w:rPr>
          <w:rFonts w:ascii="Times New Roman" w:eastAsia="Times New Roman" w:hAnsi="Times New Roman" w:cs="Times New Roman"/>
          <w:sz w:val="24"/>
          <w:szCs w:val="24"/>
        </w:rPr>
        <w:lastRenderedPageBreak/>
        <w:t>To overcome the skewed nature of the dataset, augmentation of the fraudulent cases is required. Augmentation was accomplished by sampling the fraudulent cases in both the training and</w:t>
      </w:r>
      <w:r w:rsidR="00176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756">
        <w:rPr>
          <w:rFonts w:ascii="Times New Roman" w:eastAsia="Times New Roman" w:hAnsi="Times New Roman" w:cs="Times New Roman"/>
          <w:sz w:val="24"/>
          <w:szCs w:val="24"/>
        </w:rPr>
        <w:t>testing sets 600 times, to obtain a ratio between the cases of around 50:50.</w:t>
      </w:r>
    </w:p>
    <w:p w14:paraId="5599D45E" w14:textId="050E895B" w:rsidR="00EE1269" w:rsidRDefault="00EE1269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7C2EF" w14:textId="05EE8CCD" w:rsidR="00600182" w:rsidRDefault="00A00AD0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6951">
        <w:rPr>
          <w:rFonts w:ascii="Times New Roman" w:eastAsia="Times New Roman" w:hAnsi="Times New Roman" w:cs="Times New Roman"/>
          <w:b/>
          <w:sz w:val="24"/>
          <w:szCs w:val="24"/>
        </w:rPr>
        <w:t>Neural Network Architecture</w:t>
      </w:r>
    </w:p>
    <w:p w14:paraId="239E6FAB" w14:textId="2B9C519E" w:rsidR="00BA2A7F" w:rsidRDefault="00BA2A7F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A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Layer Definitions</w:t>
      </w:r>
    </w:p>
    <w:p w14:paraId="5D44D3F8" w14:textId="679E9899" w:rsidR="004409DE" w:rsidRDefault="004409DE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 w:rsidRPr="0079391E">
        <w:rPr>
          <w:rFonts w:ascii="Times New Roman" w:eastAsia="Times New Roman" w:hAnsi="Times New Roman" w:cs="Times New Roman"/>
          <w:sz w:val="24"/>
          <w:szCs w:val="24"/>
        </w:rPr>
        <w:t>The neural network is defined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input layer, three hidden layers, and an output layer, as can be seen in Figure {network-figure}.</w:t>
      </w:r>
      <w:r w:rsidR="00586697">
        <w:rPr>
          <w:rFonts w:ascii="Times New Roman" w:eastAsia="Times New Roman" w:hAnsi="Times New Roman" w:cs="Times New Roman"/>
          <w:sz w:val="24"/>
          <w:szCs w:val="24"/>
        </w:rPr>
        <w:t xml:space="preserve"> Each layer also includes a bias</w:t>
      </w:r>
      <w:r w:rsidR="00C15CCE">
        <w:rPr>
          <w:rFonts w:ascii="Times New Roman" w:eastAsia="Times New Roman" w:hAnsi="Times New Roman" w:cs="Times New Roman"/>
          <w:sz w:val="24"/>
          <w:szCs w:val="24"/>
        </w:rPr>
        <w:t xml:space="preserve"> input.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C62">
        <w:rPr>
          <w:rFonts w:ascii="Times New Roman" w:eastAsia="Times New Roman" w:hAnsi="Times New Roman" w:cs="Times New Roman"/>
          <w:sz w:val="24"/>
          <w:szCs w:val="24"/>
        </w:rPr>
        <w:t>The input layer is the width of each data point (30), with each layer doubling the width of the previous layer</w:t>
      </w:r>
      <w:r w:rsidR="0017731F">
        <w:rPr>
          <w:rFonts w:ascii="Times New Roman" w:eastAsia="Times New Roman" w:hAnsi="Times New Roman" w:cs="Times New Roman"/>
          <w:sz w:val="24"/>
          <w:szCs w:val="24"/>
        </w:rPr>
        <w:t xml:space="preserve"> until the output layer, which is of width 2.</w:t>
      </w:r>
      <w:r w:rsidR="00354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4208">
        <w:rPr>
          <w:rFonts w:ascii="Times New Roman" w:eastAsia="Times New Roman" w:hAnsi="Times New Roman" w:cs="Times New Roman"/>
          <w:sz w:val="24"/>
          <w:szCs w:val="24"/>
        </w:rPr>
        <w:t>A fully connected network approach is also us</w:t>
      </w:r>
      <w:r w:rsidR="00210E6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3542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AD163" w14:textId="26F3D645" w:rsidR="0086083F" w:rsidRDefault="0086083F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A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92CF6">
        <w:rPr>
          <w:rFonts w:ascii="Times New Roman" w:eastAsia="Times New Roman" w:hAnsi="Times New Roman" w:cs="Times New Roman"/>
          <w:b/>
          <w:sz w:val="24"/>
          <w:szCs w:val="24"/>
        </w:rPr>
        <w:t>Weight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4752C">
        <w:rPr>
          <w:rFonts w:ascii="Times New Roman" w:eastAsia="Times New Roman" w:hAnsi="Times New Roman" w:cs="Times New Roman"/>
          <w:b/>
          <w:sz w:val="24"/>
          <w:szCs w:val="24"/>
        </w:rPr>
        <w:t xml:space="preserve">and Bias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Initializations</w:t>
      </w:r>
    </w:p>
    <w:p w14:paraId="35B1EBD1" w14:textId="28934883" w:rsidR="004072CC" w:rsidRPr="004072CC" w:rsidRDefault="004072CC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DA0">
        <w:rPr>
          <w:rFonts w:ascii="Times New Roman" w:eastAsia="Times New Roman" w:hAnsi="Times New Roman" w:cs="Times New Roman"/>
          <w:sz w:val="24"/>
          <w:szCs w:val="24"/>
        </w:rPr>
        <w:t xml:space="preserve">Each layer’s weights are initialized using a </w:t>
      </w:r>
      <w:r w:rsidR="000213FD">
        <w:rPr>
          <w:rFonts w:ascii="Times New Roman" w:eastAsia="Times New Roman" w:hAnsi="Times New Roman" w:cs="Times New Roman"/>
          <w:sz w:val="24"/>
          <w:szCs w:val="24"/>
        </w:rPr>
        <w:t>random generated</w:t>
      </w:r>
      <w:r w:rsidR="008D52EF">
        <w:rPr>
          <w:rFonts w:ascii="Times New Roman" w:eastAsia="Times New Roman" w:hAnsi="Times New Roman" w:cs="Times New Roman"/>
          <w:sz w:val="24"/>
          <w:szCs w:val="24"/>
        </w:rPr>
        <w:t xml:space="preserve"> number from a normal distribution </w:t>
      </w:r>
      <w:r w:rsidR="00677297">
        <w:rPr>
          <w:rFonts w:ascii="Times New Roman" w:eastAsia="Times New Roman" w:hAnsi="Times New Roman" w:cs="Times New Roman"/>
          <w:sz w:val="24"/>
          <w:szCs w:val="24"/>
        </w:rPr>
        <w:t>with a standard deviation of 0.1</w:t>
      </w:r>
      <w:r w:rsidR="006772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26FE9">
        <w:rPr>
          <w:rFonts w:ascii="Times New Roman" w:eastAsia="Times New Roman" w:hAnsi="Times New Roman" w:cs="Times New Roman"/>
          <w:sz w:val="24"/>
          <w:szCs w:val="24"/>
        </w:rPr>
        <w:t>centered around zero.</w:t>
      </w:r>
      <w:r w:rsidR="003E5EC8">
        <w:rPr>
          <w:rFonts w:ascii="Times New Roman" w:eastAsia="Times New Roman" w:hAnsi="Times New Roman" w:cs="Times New Roman"/>
          <w:sz w:val="24"/>
          <w:szCs w:val="24"/>
        </w:rPr>
        <w:t xml:space="preserve"> The bias weights are initialized in a similar fashion.</w:t>
      </w:r>
    </w:p>
    <w:p w14:paraId="4C62C625" w14:textId="736FCD8F" w:rsidR="003853AF" w:rsidRPr="003853AF" w:rsidRDefault="003853AF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A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Activation Functions</w:t>
      </w:r>
    </w:p>
    <w:p w14:paraId="3C98CD7B" w14:textId="6C824702" w:rsidR="00600182" w:rsidRPr="00600182" w:rsidRDefault="009A3D7B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Activation functions</w:t>
      </w:r>
      <w:r w:rsidR="002926CC">
        <w:rPr>
          <w:rFonts w:ascii="Times New Roman" w:eastAsia="Times New Roman" w:hAnsi="Times New Roman" w:cs="Times New Roman"/>
          <w:sz w:val="24"/>
          <w:szCs w:val="24"/>
        </w:rPr>
        <w:t xml:space="preserve"> used between layers are rectified linear unit</w:t>
      </w:r>
      <w:r w:rsidR="00E02641">
        <w:rPr>
          <w:rFonts w:ascii="Times New Roman" w:eastAsia="Times New Roman" w:hAnsi="Times New Roman" w:cs="Times New Roman"/>
          <w:sz w:val="24"/>
          <w:szCs w:val="24"/>
        </w:rPr>
        <w:t>s (R</w:t>
      </w:r>
      <w:r w:rsidR="004F4F2A">
        <w:rPr>
          <w:rFonts w:ascii="Times New Roman" w:eastAsia="Times New Roman" w:hAnsi="Times New Roman" w:cs="Times New Roman"/>
          <w:sz w:val="24"/>
          <w:szCs w:val="24"/>
        </w:rPr>
        <w:t>E</w:t>
      </w:r>
      <w:r w:rsidR="00E02641">
        <w:rPr>
          <w:rFonts w:ascii="Times New Roman" w:eastAsia="Times New Roman" w:hAnsi="Times New Roman" w:cs="Times New Roman"/>
          <w:sz w:val="24"/>
          <w:szCs w:val="24"/>
        </w:rPr>
        <w:t>LU)</w:t>
      </w:r>
      <w:r w:rsidR="0035650B">
        <w:rPr>
          <w:rFonts w:ascii="Times New Roman" w:eastAsia="Times New Roman" w:hAnsi="Times New Roman" w:cs="Times New Roman"/>
          <w:sz w:val="24"/>
          <w:szCs w:val="24"/>
        </w:rPr>
        <w:t xml:space="preserve">, as well as a linear activation </w:t>
      </w:r>
      <w:r w:rsidR="00427219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35650B">
        <w:rPr>
          <w:rFonts w:ascii="Times New Roman" w:eastAsia="Times New Roman" w:hAnsi="Times New Roman" w:cs="Times New Roman"/>
          <w:sz w:val="24"/>
          <w:szCs w:val="24"/>
        </w:rPr>
        <w:t>leading to the output layer.</w:t>
      </w:r>
    </w:p>
    <w:p w14:paraId="672B5DCB" w14:textId="232DE581" w:rsidR="00EE1269" w:rsidRPr="005E1F61" w:rsidRDefault="005E1F61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0A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 Interpretation</w:t>
      </w:r>
    </w:p>
    <w:p w14:paraId="1B32025B" w14:textId="5E1A16C2" w:rsidR="00EB691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cost function used for interpretation of the network output is mean squared error (MSE)</w:t>
      </w:r>
      <w:r w:rsidR="00BE0F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715B0">
        <w:rPr>
          <w:rFonts w:ascii="Times New Roman" w:eastAsia="Times New Roman" w:hAnsi="Times New Roman" w:cs="Times New Roman"/>
          <w:sz w:val="24"/>
          <w:szCs w:val="24"/>
        </w:rPr>
        <w:t xml:space="preserve">The accuracy of the output is determined </w:t>
      </w:r>
      <w:r w:rsidR="00CE53B8">
        <w:rPr>
          <w:rFonts w:ascii="Times New Roman" w:eastAsia="Times New Roman" w:hAnsi="Times New Roman" w:cs="Times New Roman"/>
          <w:sz w:val="24"/>
          <w:szCs w:val="24"/>
        </w:rPr>
        <w:t xml:space="preserve">by selecting </w:t>
      </w:r>
      <w:r w:rsidR="008504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54F96">
        <w:rPr>
          <w:rFonts w:ascii="Times New Roman" w:eastAsia="Times New Roman" w:hAnsi="Times New Roman" w:cs="Times New Roman"/>
          <w:sz w:val="24"/>
          <w:szCs w:val="24"/>
        </w:rPr>
        <w:t xml:space="preserve">index of the </w:t>
      </w:r>
      <w:r w:rsidR="00850407">
        <w:rPr>
          <w:rFonts w:ascii="Times New Roman" w:eastAsia="Times New Roman" w:hAnsi="Times New Roman" w:cs="Times New Roman"/>
          <w:sz w:val="24"/>
          <w:szCs w:val="24"/>
        </w:rPr>
        <w:t xml:space="preserve">output node with higher activation and comparing it to </w:t>
      </w:r>
      <w:r w:rsidR="00D07C40">
        <w:rPr>
          <w:rFonts w:ascii="Times New Roman" w:eastAsia="Times New Roman" w:hAnsi="Times New Roman" w:cs="Times New Roman"/>
          <w:sz w:val="24"/>
          <w:szCs w:val="24"/>
        </w:rPr>
        <w:t xml:space="preserve">index of </w:t>
      </w:r>
      <w:r w:rsidR="00850407">
        <w:rPr>
          <w:rFonts w:ascii="Times New Roman" w:eastAsia="Times New Roman" w:hAnsi="Times New Roman" w:cs="Times New Roman"/>
          <w:sz w:val="24"/>
          <w:szCs w:val="24"/>
        </w:rPr>
        <w:t>the output node of the expected result.</w:t>
      </w:r>
    </w:p>
    <w:p w14:paraId="29E7F974" w14:textId="43599CF9" w:rsidR="00C20CC0" w:rsidRDefault="00C20CC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7E162" w14:textId="1BCA91A0" w:rsidR="00C20CC0" w:rsidRPr="00C20CC0" w:rsidRDefault="008462A7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Experiments</w:t>
      </w:r>
      <w:bookmarkStart w:id="0" w:name="_GoBack"/>
      <w:bookmarkEnd w:id="0"/>
    </w:p>
    <w:p w14:paraId="72C6E812" w14:textId="53C1E922" w:rsid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99B16" w14:textId="5E5F7DBF" w:rsid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7F1AA" w14:textId="7EAEC219" w:rsid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5933E5" w14:textId="26288094" w:rsid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983EE" w14:textId="05A73D52" w:rsid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83001" w14:textId="15867F91" w:rsid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8920C" w14:textId="77777777" w:rsidR="00C9278A" w:rsidRPr="00C9278A" w:rsidRDefault="00C9278A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D4DC5" w14:textId="77777777" w:rsidR="00EE1269" w:rsidRDefault="00EE1269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43B6D" w14:textId="12596BE8" w:rsidR="003F35B0" w:rsidRPr="003F35B0" w:rsidRDefault="003F35B0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5B0">
        <w:rPr>
          <w:rFonts w:ascii="Times New Roman" w:eastAsia="Times New Roman" w:hAnsi="Times New Roman" w:cs="Times New Roman"/>
          <w:b/>
          <w:sz w:val="24"/>
          <w:szCs w:val="24"/>
        </w:rPr>
        <w:t>Sauces</w:t>
      </w:r>
    </w:p>
    <w:p w14:paraId="3238AE9F" w14:textId="77777777" w:rsidR="00F956E5" w:rsidRDefault="00F956E5" w:rsidP="00001EFA">
      <w:r>
        <w:lastRenderedPageBreak/>
        <w:t>FTC Report Number:</w:t>
      </w:r>
    </w:p>
    <w:p w14:paraId="438FE46D" w14:textId="77777777" w:rsidR="00417EE1" w:rsidRPr="003F35B0" w:rsidRDefault="003F35B0" w:rsidP="00001EFA">
      <w:r w:rsidRPr="003F35B0">
        <w:t>https://www.ftc.gov/policy/reports/policy-reports/commission-staff-reports/consumer-sentinel-network-data-book-2017/report-categories</w:t>
      </w:r>
    </w:p>
    <w:sectPr w:rsidR="00417EE1" w:rsidRPr="003F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C"/>
    <w:rsid w:val="00001EFA"/>
    <w:rsid w:val="000024EB"/>
    <w:rsid w:val="00010B1C"/>
    <w:rsid w:val="000154F8"/>
    <w:rsid w:val="000213FD"/>
    <w:rsid w:val="00092CF6"/>
    <w:rsid w:val="0010310E"/>
    <w:rsid w:val="00103A2D"/>
    <w:rsid w:val="00126FE9"/>
    <w:rsid w:val="00137029"/>
    <w:rsid w:val="00154F96"/>
    <w:rsid w:val="00176ED8"/>
    <w:rsid w:val="0017731F"/>
    <w:rsid w:val="001A26E1"/>
    <w:rsid w:val="001B029D"/>
    <w:rsid w:val="001D0152"/>
    <w:rsid w:val="00206520"/>
    <w:rsid w:val="00210E60"/>
    <w:rsid w:val="0024752C"/>
    <w:rsid w:val="002926A3"/>
    <w:rsid w:val="002926CC"/>
    <w:rsid w:val="00296F57"/>
    <w:rsid w:val="002B4DA0"/>
    <w:rsid w:val="002C7374"/>
    <w:rsid w:val="002E6007"/>
    <w:rsid w:val="002F515B"/>
    <w:rsid w:val="002F5858"/>
    <w:rsid w:val="003052E4"/>
    <w:rsid w:val="003270FE"/>
    <w:rsid w:val="003479E6"/>
    <w:rsid w:val="00354208"/>
    <w:rsid w:val="0035650B"/>
    <w:rsid w:val="003853AF"/>
    <w:rsid w:val="003D5379"/>
    <w:rsid w:val="003E5EC8"/>
    <w:rsid w:val="003E6C50"/>
    <w:rsid w:val="003F35B0"/>
    <w:rsid w:val="004072CC"/>
    <w:rsid w:val="00417EE1"/>
    <w:rsid w:val="00427219"/>
    <w:rsid w:val="004409DE"/>
    <w:rsid w:val="0048344E"/>
    <w:rsid w:val="004A3756"/>
    <w:rsid w:val="004A4DC5"/>
    <w:rsid w:val="004D67EC"/>
    <w:rsid w:val="004F4F2A"/>
    <w:rsid w:val="00517491"/>
    <w:rsid w:val="00533F4A"/>
    <w:rsid w:val="005833CD"/>
    <w:rsid w:val="00586697"/>
    <w:rsid w:val="005D5175"/>
    <w:rsid w:val="005E1F61"/>
    <w:rsid w:val="005F2700"/>
    <w:rsid w:val="00600182"/>
    <w:rsid w:val="00606951"/>
    <w:rsid w:val="006370DA"/>
    <w:rsid w:val="00677297"/>
    <w:rsid w:val="006825AF"/>
    <w:rsid w:val="006B5B88"/>
    <w:rsid w:val="006C20AF"/>
    <w:rsid w:val="006E7CE3"/>
    <w:rsid w:val="007028C5"/>
    <w:rsid w:val="00706430"/>
    <w:rsid w:val="00721B6A"/>
    <w:rsid w:val="00724668"/>
    <w:rsid w:val="00746474"/>
    <w:rsid w:val="00747DEE"/>
    <w:rsid w:val="007664F2"/>
    <w:rsid w:val="00775ABB"/>
    <w:rsid w:val="00783E51"/>
    <w:rsid w:val="00792367"/>
    <w:rsid w:val="0079391E"/>
    <w:rsid w:val="00833C62"/>
    <w:rsid w:val="008462A7"/>
    <w:rsid w:val="00850407"/>
    <w:rsid w:val="0086083F"/>
    <w:rsid w:val="0088793A"/>
    <w:rsid w:val="0089379C"/>
    <w:rsid w:val="0089558E"/>
    <w:rsid w:val="008D52EF"/>
    <w:rsid w:val="008E2C39"/>
    <w:rsid w:val="008F0254"/>
    <w:rsid w:val="00983FC6"/>
    <w:rsid w:val="00986172"/>
    <w:rsid w:val="009A3D7B"/>
    <w:rsid w:val="009E1B6E"/>
    <w:rsid w:val="00A00AD0"/>
    <w:rsid w:val="00A21500"/>
    <w:rsid w:val="00A7390E"/>
    <w:rsid w:val="00AA7DDD"/>
    <w:rsid w:val="00AB5A35"/>
    <w:rsid w:val="00B06A60"/>
    <w:rsid w:val="00B721BB"/>
    <w:rsid w:val="00B764B1"/>
    <w:rsid w:val="00BA2A7F"/>
    <w:rsid w:val="00BD0901"/>
    <w:rsid w:val="00BE0FEF"/>
    <w:rsid w:val="00C15CCE"/>
    <w:rsid w:val="00C20CC0"/>
    <w:rsid w:val="00C846D4"/>
    <w:rsid w:val="00C9278A"/>
    <w:rsid w:val="00CB7141"/>
    <w:rsid w:val="00CD7771"/>
    <w:rsid w:val="00CE4525"/>
    <w:rsid w:val="00CE53B8"/>
    <w:rsid w:val="00CF49C2"/>
    <w:rsid w:val="00CF6589"/>
    <w:rsid w:val="00D07C40"/>
    <w:rsid w:val="00D43CFC"/>
    <w:rsid w:val="00D73A7A"/>
    <w:rsid w:val="00DA1556"/>
    <w:rsid w:val="00DA1855"/>
    <w:rsid w:val="00DB4A0C"/>
    <w:rsid w:val="00DC096C"/>
    <w:rsid w:val="00DC2440"/>
    <w:rsid w:val="00E02641"/>
    <w:rsid w:val="00E1348A"/>
    <w:rsid w:val="00E44328"/>
    <w:rsid w:val="00E44F89"/>
    <w:rsid w:val="00E52537"/>
    <w:rsid w:val="00E853D7"/>
    <w:rsid w:val="00EB691A"/>
    <w:rsid w:val="00EE1269"/>
    <w:rsid w:val="00EE2499"/>
    <w:rsid w:val="00EF0C4C"/>
    <w:rsid w:val="00F37398"/>
    <w:rsid w:val="00F37A75"/>
    <w:rsid w:val="00F715B0"/>
    <w:rsid w:val="00F956E5"/>
    <w:rsid w:val="00F979EA"/>
    <w:rsid w:val="00FC7333"/>
    <w:rsid w:val="00FD6980"/>
    <w:rsid w:val="00FE3A8A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D7D"/>
  <w15:chartTrackingRefBased/>
  <w15:docId w15:val="{7BA85912-ED81-4561-9051-38617530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130</cp:revision>
  <dcterms:created xsi:type="dcterms:W3CDTF">2018-04-20T03:23:00Z</dcterms:created>
  <dcterms:modified xsi:type="dcterms:W3CDTF">2018-04-21T23:54:00Z</dcterms:modified>
</cp:coreProperties>
</file>