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600"/>
        <w:jc w:val="center"/>
      </w:pPr>
      <w:r>
        <w:drawing>
          <wp:inline distT="0" distB="0" distL="0" distR="0">
            <wp:extent cx="2095500" cy="16668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</w:rPr>
        <w:t xml:space="preserve">Universidad Nacional de Costa Rica, Sede Regional Brunca, Campus Pérez Zeledón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</w:rPr>
        <w:t xml:space="preserve">Administración de Bases de Datos (EIF-402)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Diccionario de Datos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</w:rPr>
        <w:t xml:space="preserve">Sistema de Gestión de Supermercados (SGS)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</w:rPr>
        <w:t xml:space="preserve">Entregable #2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</w:rPr>
        <w:t xml:space="preserve">Estudiantes: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</w:rPr>
        <w:t xml:space="preserve">Isaac Alvarado Mata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</w:rPr>
        <w:t xml:space="preserve">Andrés Fabián Abarca Rodríguez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</w:rPr>
        <w:t xml:space="preserve">Profesores: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</w:rPr>
        <w:t xml:space="preserve">Hairol Romero y Jeremy Elizondo</w:t>
      </w:r>
    </w:p>
    <w:p>
      <w:pPr>
        <w:spacing w:after="120"/>
        <w:jc w:val="center"/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</w:rPr>
        <w:t xml:space="preserve">II Ciclo 2026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color w:val="A6192E"/>
          <w:sz w:val="30"/>
          <w:szCs w:val="30"/>
        </w:rPr>
        <w:t xml:space="preserve">Índice</w:t>
      </w:r>
    </w:p>
    <w:sdt>
      <w:sdtPr>
        <w:alias w:val="Índice"/>
        <w:docPartObj>
          <w:docPartGallery w:val="Table of Contents"/>
          <w:docPartUnique/>
        </w:docPartObj>
      </w:sdtPr>
      <w:sdtContent>
        <w:p>
          <w:pPr>
            <w:pStyle w:val="TOC1"/>
            <w:tabs>
              <w:tab w:val="right" w:pos="9360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Introducción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2">
            <w:r>
              <w:t xml:space="preserve">Convenciones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3">
            <w:r>
              <w:t xml:space="preserve">Resumen de tablas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4">
            <w:r>
              <w:t xml:space="preserve">Catálogos base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5">
            <w:r>
              <w:t xml:space="preserve">SGS_PAIS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6">
            <w:r>
              <w:t xml:space="preserve">SGS_SUCURSAL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7">
            <w:r>
              <w:t xml:space="preserve">SGS_TIPO_NEGOCIO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8">
            <w:r>
              <w:t xml:space="preserve">SGS_USUARIO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9">
            <w:r>
              <w:t xml:space="preserve">SGS_FAMILIA_PRODUCTO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10">
            <w:r>
              <w:t xml:space="preserve">SGS_TIPO_PAGO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1">
            <w:r>
              <w:t xml:space="preserve">Personas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12">
            <w:r>
              <w:t xml:space="preserve">SGS_DISTRITO_ELECTORAL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13">
            <w:r>
              <w:t xml:space="preserve">SGS_PADRON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14">
            <w:r>
              <w:t xml:space="preserve">SGS_PROVEEDOR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15">
            <w:r>
              <w:t xml:space="preserve">SGS_CLIENTE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16">
            <w:r>
              <w:t xml:space="preserve">SGS_CLIENTE_PERSONA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7">
            <w:r>
              <w:t xml:space="preserve">Producto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18">
            <w:r>
              <w:t xml:space="preserve">SGS_ARTICULO_FACTURABLE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19">
            <w:r>
              <w:t xml:space="preserve">SGS_PRODUCTO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20">
            <w:r>
              <w:t xml:space="preserve">SGS_SERVICIO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21">
            <w:r>
              <w:t xml:space="preserve">SGS_CODIGO_BARRAS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22">
            <w:r>
              <w:t xml:space="preserve">SGS_PRODUCTO_SUCURSAL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23">
            <w:r>
              <w:t xml:space="preserve">SGS_HISTORICO_PRECIO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4">
            <w:r>
              <w:t xml:space="preserve">Compras y cuentas por pagar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25">
            <w:r>
              <w:t xml:space="preserve">SGS_CUENTA_PAGAR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26">
            <w:r>
              <w:t xml:space="preserve">SGS_FACTURA_PROVEEDOR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27">
            <w:r>
              <w:t xml:space="preserve">SGS_DETALLE_FACTURA_PROVEEDOR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28">
            <w:r>
              <w:t xml:space="preserve">SGS_PAGO_FACTURA_PROVEEDOR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29">
            <w:r>
              <w:t xml:space="preserve">SGS_DETALLE_CUENTA_PAGAR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30">
            <w:r>
              <w:t xml:space="preserve">Ventas y cuentas por cobrar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31">
            <w:r>
              <w:t xml:space="preserve">SGS_CUENTA_COBRAR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32">
            <w:r>
              <w:t xml:space="preserve">SGS_FACTURA_VENTA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33">
            <w:r>
              <w:t xml:space="preserve">SGS_DETALLE_FACTURA_VENTA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34">
            <w:r>
              <w:t xml:space="preserve">SGS_PAGO_FACTURA_VENTA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35">
            <w:r>
              <w:t xml:space="preserve">SGS_DETALLE_CUENTA_COBRAR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36">
            <w:r>
              <w:t xml:space="preserve">Devoluciones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37">
            <w:r>
              <w:t xml:space="preserve">SGS_NOTA_CREDITO_VENTA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38">
            <w:r>
              <w:t xml:space="preserve">SGS_DETALLE_NOTA_CREDITO_VENTA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39">
            <w:r>
              <w:t xml:space="preserve">SGS_NOTA_CREDITO_PROVEEDOR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40">
            <w:r>
              <w:t xml:space="preserve">SGS_DETALLE_NOTA_CREDITO_PROVEEDOR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41">
            <w:r>
              <w:t xml:space="preserve">Inventario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42">
            <w:r>
              <w:t xml:space="preserve">SGS_LOTE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43">
            <w:r>
              <w:t xml:space="preserve">SGS_EXISTENCIA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44">
            <w:r>
              <w:t xml:space="preserve">SGS_TRASLADO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45">
            <w:r>
              <w:t xml:space="preserve">SGS_DETALLE_TRASLADO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46">
            <w:r>
              <w:t xml:space="preserve">SGS_MOVIMIENTO_INVENTARIO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47">
            <w:r>
              <w:t xml:space="preserve">Promociones y descuentos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48">
            <w:r>
              <w:t xml:space="preserve">SGS_TIPO_PROMOCION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49">
            <w:r>
              <w:t xml:space="preserve">SGS_PROMOCION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50">
            <w:r>
              <w:t xml:space="preserve">SGS_PROMOCION_PRODUCTO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51">
            <w:r>
              <w:t xml:space="preserve">SGS_PREMIO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52">
            <w:r>
              <w:t xml:space="preserve">SGS_PROMOCION_PREMIO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53">
            <w:r>
              <w:t xml:space="preserve">SGS_ACCION_OTORGADA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54">
            <w:r>
              <w:t xml:space="preserve">SGS_DESCUENTO</w:t>
            </w:r>
            <w:r>
              <w:tab/>
            </w:r>
            <w:r>
              <w:fldChar w:fldCharType="begin" w:dirty="true"/>
              <w:instrText xml:space="preserve">PAGEREF _Toc54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55">
            <w:r>
              <w:t xml:space="preserve">SGS_DESCUENTO_FAMILIA</w:t>
            </w:r>
            <w:r>
              <w:tab/>
            </w:r>
            <w:r>
              <w:fldChar w:fldCharType="begin" w:dirty="true"/>
              <w:instrText xml:space="preserve">PAGEREF _Toc55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56">
            <w:r>
              <w:t xml:space="preserve">SGS_DESCUENTO_PROVEEDOR</w:t>
            </w:r>
            <w:r>
              <w:tab/>
            </w:r>
            <w:r>
              <w:fldChar w:fldCharType="begin" w:dirty="true"/>
              <w:instrText xml:space="preserve">PAGEREF _Toc56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57">
            <w:r>
              <w:t xml:space="preserve">SGS_DESCUENTO_DETALLE</w:t>
            </w:r>
            <w:r>
              <w:tab/>
            </w:r>
            <w:r>
              <w:fldChar w:fldCharType="begin" w:dirty="true"/>
              <w:instrText xml:space="preserve">PAGEREF _Toc57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58">
            <w:r>
              <w:t xml:space="preserve">Administración</w:t>
            </w:r>
            <w:r>
              <w:tab/>
            </w:r>
            <w:r>
              <w:fldChar w:fldCharType="begin" w:dirty="true"/>
              <w:instrText xml:space="preserve">PAGEREF _Toc58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59">
            <w:r>
              <w:t xml:space="preserve">SGS_PARAMETRO</w:t>
            </w:r>
            <w:r>
              <w:tab/>
            </w:r>
            <w:r>
              <w:fldChar w:fldCharType="begin" w:dirty="true"/>
              <w:instrText xml:space="preserve">PAGEREF _Toc59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60">
            <w:r>
              <w:t xml:space="preserve">SGS_DESTINATARIO</w:t>
            </w:r>
            <w:r>
              <w:tab/>
            </w:r>
            <w:r>
              <w:fldChar w:fldCharType="begin" w:dirty="true"/>
              <w:instrText xml:space="preserve">PAGEREF _Toc60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61">
            <w:r>
              <w:t xml:space="preserve">SGS_BITACORA</w:t>
            </w:r>
            <w:r>
              <w:tab/>
            </w:r>
            <w:r>
              <w:fldChar w:fldCharType="begin" w:dirty="true"/>
              <w:instrText xml:space="preserve">PAGEREF _Toc61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62">
            <w:r>
              <w:t xml:space="preserve">SGS_BITACORA_DETALLE</w:t>
            </w:r>
            <w:r>
              <w:tab/>
            </w:r>
            <w:r>
              <w:fldChar w:fldCharType="begin" w:dirty="true"/>
              <w:instrText xml:space="preserve">PAGEREF _Toc62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63">
            <w:r>
              <w:t xml:space="preserve">SGS_BITACORA_ERROR</w:t>
            </w:r>
            <w:r>
              <w:tab/>
            </w:r>
            <w:r>
              <w:fldChar w:fldCharType="begin" w:dirty="true"/>
              <w:instrText xml:space="preserve">PAGEREF _Toc63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64">
            <w:r>
              <w:t xml:space="preserve">SGS_CIERRE_DIARIO</w:t>
            </w:r>
            <w:r>
              <w:tab/>
            </w:r>
            <w:r>
              <w:fldChar w:fldCharType="begin" w:dirty="true"/>
              <w:instrText xml:space="preserve">PAGEREF _Toc64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65">
            <w:r>
              <w:t xml:space="preserve">SGS_DETALLE_CIERRE</w:t>
            </w:r>
            <w:r>
              <w:tab/>
            </w:r>
            <w:r>
              <w:fldChar w:fldCharType="begin" w:dirty="true"/>
              <w:instrText xml:space="preserve">PAGEREF _Toc65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66">
            <w:r>
              <w:t xml:space="preserve">SGS_PREMIACION</w:t>
            </w:r>
            <w:r>
              <w:tab/>
            </w:r>
            <w:r>
              <w:fldChar w:fldCharType="begin" w:dirty="true"/>
              <w:instrText xml:space="preserve">PAGEREF _Toc66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67">
            <w:r>
              <w:t xml:space="preserve">SGS_ORDEN_COMPRA</w:t>
            </w:r>
            <w:r>
              <w:tab/>
            </w:r>
            <w:r>
              <w:fldChar w:fldCharType="begin" w:dirty="true"/>
              <w:instrText xml:space="preserve">PAGEREF _Toc67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68">
            <w:r>
              <w:t xml:space="preserve">SGS_MONITOREO</w:t>
            </w:r>
            <w:r>
              <w:tab/>
            </w:r>
            <w:r>
              <w:fldChar w:fldCharType="begin" w:dirty="true"/>
              <w:instrText xml:space="preserve">PAGEREF _Toc68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69">
            <w:r>
              <w:t xml:space="preserve">SGS_MONITOREO_TABLESPACE</w:t>
            </w:r>
            <w:r>
              <w:tab/>
            </w:r>
            <w:r>
              <w:fldChar w:fldCharType="begin" w:dirty="true"/>
              <w:instrText xml:space="preserve">PAGEREF _Toc69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70">
            <w:r>
              <w:t xml:space="preserve">Otros objetos del esquema</w:t>
            </w:r>
            <w:r>
              <w:tab/>
            </w:r>
            <w:r>
              <w:fldChar w:fldCharType="begin" w:dirty="true"/>
              <w:instrText xml:space="preserve">PAGEREF _Toc70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71">
            <w:r>
              <w:t xml:space="preserve">Vistas</w:t>
            </w:r>
            <w:r>
              <w:tab/>
            </w:r>
            <w:r>
              <w:fldChar w:fldCharType="begin" w:dirty="true"/>
              <w:instrText xml:space="preserve">PAGEREF _Toc71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72">
            <w:r>
              <w:t xml:space="preserve">Vistas materializadas</w:t>
            </w:r>
            <w:r>
              <w:tab/>
            </w:r>
            <w:r>
              <w:fldChar w:fldCharType="begin" w:dirty="true"/>
              <w:instrText xml:space="preserve">PAGEREF _Toc72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73">
            <w:r>
              <w:t xml:space="preserve">Tablas externas</w:t>
            </w:r>
            <w:r>
              <w:tab/>
            </w:r>
            <w:r>
              <w:fldChar w:fldCharType="begin" w:dirty="true"/>
              <w:instrText xml:space="preserve">PAGEREF _Toc73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74">
            <w:r>
              <w:t xml:space="preserve">Secuencias</w:t>
            </w:r>
            <w:r>
              <w:tab/>
            </w:r>
            <w:r>
              <w:fldChar w:fldCharType="begin" w:dirty="true"/>
              <w:instrText xml:space="preserve">PAGEREF _Toc74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1" w:id="1"/>
      <w:r>
        <w:rPr>
          <w:rFonts w:ascii="Times New Roman" w:cs="Times New Roman" w:eastAsia="Times New Roman" w:hAnsi="Times New Roman"/>
        </w:rPr>
        <w:t xml:space="preserve">Introducción</w:t>
      </w:r>
      <w:bookmarkEnd w:id="1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Este documento describe las 57 tablas del esquema SGS_ADMIN tal como quedaron instaladas en la PDB SGSPDB del servidor principal SGSPRI (Oracle 21c Enterprise Edition), y que se replican a la standby SGSSTB. Se generó directamente del catálogo de la base (USER_TABLES, USER_TAB_COLUMNS, USER_COL_COMMENTS, USER_CONSTRAINTS y USER_INDEXES), así que corresponde exactamente al script bd/02_modelo.sql; las descripciones son los comentarios que cada tabla y columna tiene en la base.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En total son 333 columnas, 57 llaves primarias, 75 llaves foráneas, 44 restricciones de unicidad, 90 restricciones de validación (CHECK) con nombre y 167 índices. Las tablas se agrupan en los mismos 9 bloques funcionales del script.</w:t>
      </w:r>
    </w:p>
    <w:p>
      <w:pPr>
        <w:pStyle w:val="Heading2"/>
      </w:pPr>
      <w:bookmarkStart w:name="_Toc2" w:id="2"/>
      <w:r>
        <w:rPr>
          <w:rFonts w:ascii="Times New Roman" w:cs="Times New Roman" w:eastAsia="Times New Roman" w:hAnsi="Times New Roman"/>
        </w:rPr>
        <w:t xml:space="preserve">Convenciones</w:t>
      </w:r>
      <w:bookmarkEnd w:id="2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Todos los objetos llevan el prefijo SGS_ y cada columna el prefijo corto de su tabla (por ejemplo, PAI_ en SGS_PAIS).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Cada tabla tiene una llave primaria numérica que se alimenta con su secuencia SEQ_&lt;tabla&gt;.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Las restricciones tienen nombre: PK_ (llave primaria), FK_ (llave foránea), UK_ (unicidad) y CK_ (validación). Las de NOT NULL se muestran en la columna «Nulos» de cada tabla.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Estados e indicadores en VARCHAR2(1) con CHECK (por ejemplo, A/I para activo e inactivo, S/N para sí y no). Los porcentajes se guardan como fracción (0.15 = 15 %), en NUMBER(5,4) entre 0 y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Tablespaces: SGS_DATA para las tablas, SGS_IDX para los índices y SGS_AUD para las bitácoras.</w:t>
      </w:r>
    </w:p>
    <w:p>
      <w:pPr>
        <w:pStyle w:val="Heading2"/>
      </w:pPr>
      <w:bookmarkStart w:name="_Toc3" w:id="3"/>
      <w:r>
        <w:rPr>
          <w:rFonts w:ascii="Times New Roman" w:cs="Times New Roman" w:eastAsia="Times New Roman" w:hAnsi="Times New Roman"/>
        </w:rPr>
        <w:t xml:space="preserve">Resumen de tablas</w:t>
      </w:r>
      <w:bookmarkEnd w:id="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41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Grupo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SGS_PAIS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Catálogos base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Catalogo de paises para la nacionalidad y el pais de residencia de los clientes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SGS_SUCURSAL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Catálogos base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Sucursales de la cadena; la bodega central es la sucursal marcada como central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SGS_TIPO_NEGOCIO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Catálogos base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Tipos de negocio configurables; los negocios son mutuamente excluyentes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SGS_USUARIO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Catálogos base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Usuarios del sistema (cajeros, gerentes); identifican al cajero de facturas y cierres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SGS_FAMILIA_PRODUCTO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Catálogos base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Familias de productos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SGS_TIPO_PAGO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Catálogos base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Medios de pago aceptados en facturas y abonos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SGS_DISTRITO_ELECTORAL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Personas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Distritos electorales del padron nacional (TSE)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SGS_PADRON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Personas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Padron nacional del TSE; fuente de los datos basicos de los clientes nacionales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SGS_PROVEEDOR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Personas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Proveedores (siempre empresas); su limite y saldo estan en la cuenta por pagar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SGS_CLIENTE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Personas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Clientes personas o empresas; su limite y saldo estan en la cuenta por cobrar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SGS_CLIENTE_PERSONA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Personas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Datos de los clientes persona fisica; los nacionales se enlazan al padron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SGS_ARTICULO_FACTURABLE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Producto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Todo lo que se puede facturar: supertipo de productos y servicios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SGS_PRODUCTO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Producto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Productos del inventario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SGS_SERVICIO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Producto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Servicios facturables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SGS_CODIGO_BARRAS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Producto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Codigos de barras de los productos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SGS_PRODUCTO_SUCURSAL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Producto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Porcentaje de utilidad y descuento maximo de cada producto por sucursal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SGS_HISTORICO_PRECIO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Producto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Historial de cambios del precio de costo de los productos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SGS_CUENTA_PAGAR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Compras y cuentas por pagar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Cuenta por pagar por proveedor; se bloquea con FOR UPDATE al facturar a credito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SGS_FACTURA_PROVEEDOR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Compras y cuentas por pagar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Facturas de compra a proveedores; ingresan a la bodega central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SGS_DETALLE_FACTURA_PROVEEDOR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Compras y cuentas por pagar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Productos comprados en cada factura de proveedor; cada linea origina un lote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SGS_PAGO_FACTURA_PROVEEDOR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Compras y cuentas por pagar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Pagos de contado y abonos parciales a facturas de proveedor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SGS_DETALLE_CUENTA_PAGAR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Compras y cuentas por pagar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Facturas de proveedor a credito que forman la cuenta por pagar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SGS_CUENTA_COBRAR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Ventas y cuentas por cobrar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Cuenta por cobrar por cliente; se bloquea con FOR UPDATE al facturar a credito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SGS_FACTURA_VENTA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Ventas y cuentas por cobrar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Facturas de venta a clientes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SGS_DETALLE_FACTURA_VENTA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Ventas y cuentas por cobrar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Productos o servicios cobrados en cada factura de venta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SGS_PAGO_FACTURA_VENTA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Ventas y cuentas por cobrar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Pagos de contado y abonos parciales a facturas de venta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SGS_DETALLE_CUENTA_COBRAR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Ventas y cuentas por cobrar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Facturas de venta a credito que forman la cuenta por cobrar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SGS_NOTA_CREDITO_VENTA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Devoluciones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Notas de credito por devoluciones de clientes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SGS_DETALLE_NOTA_CREDITO_VENTA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Devoluciones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Lineas de la factura de venta devueltas en cada nota de credito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SGS_NOTA_CREDITO_PROVEEDOR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Devoluciones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Notas de credito por devoluciones a proveedores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SGS_DETALLE_NOTA_CREDITO_PROVEEDOR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Devoluciones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Lineas de la factura de proveedor devueltas en cada nota de credito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SGS_LOTE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Inventario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Lotes de producto; cada linea de compra origina un lote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SGS_EXISTENCIA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Inventario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Cantidad disponible de cada lote en cada sucursal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SGS_TRASLADO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Inventario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Traslados de inventario entre la bodega central y las sucursales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SGS_DETALLE_TRASLADO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Inventario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Lotes y cantidades incluidos en cada traslado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SGS_MOVIMIENTO_INVENTARIO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Inventario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Entradas y salidas de inventario por lote y sucursal, con el documento que las causo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SGS_TIPO_PROMOCION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Promociones y descuentos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Tipos de promocion (ej. acciones por cantidad de productos patrocinadores)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SGS_PROMOCION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Promociones y descuentos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Promociones del negocio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SGS_PROMOCION_PRODUCTO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Promociones y descuentos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Productos patrocinadores de cada promocion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SGS_PREMIO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Promociones y descuentos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Premios de las promociones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SGS_PROMOCION_PREMIO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Promociones y descuentos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Premios que entrega cada promocion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SGS_ACCION_OTORGADA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Promociones y descuentos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Acciones otorgadas a cada factura de venta por las promociones vigentes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SGS_DESCUENTO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Promociones y descuentos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Descuentos planeados por familia, proveedor, antiguedad o proximidad de vencimiento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SGS_DESCUENTO_FAMILIA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Promociones y descuentos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Familias incluidas en los descuentos de criterio FAMILIA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SGS_DESCUENTO_PROVEEDOR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Promociones y descuentos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Proveedores incluidos en los descuentos de criterio PROVEEDOR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SGS_DESCUENTO_DETALLE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Promociones y descuentos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Productos incluidos automaticamente en descuentos por antiguedad o vencimiento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SGS_PARAMETRO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Administración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Parametros del sistema (correo, reglas de negocio, standby, claves de roles)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SGS_DESTINATARIO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Administración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Correos que reciben las notificaciones, por tipo de destinatario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SGS_BITACORA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Administración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Bitacora de cambios: quien, cuando, donde y que operacion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SGS_BITACORA_DETALLE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Administración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Valores anterior y nuevo de cada columna modificada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SGS_BITACORA_ERROR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Administración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Errores capturados por los procedimientos y funciones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SGS_CIERRE_DIARIO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Administración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Cierre diario automatico; se notifica al coordinador y al gerente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SGS_DETALLE_CIERRE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Administración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Ventas y devoluciones de cada cajero en el cierre diario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SGS_PREMIACION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Administración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Ejecuciones del proceso que premia a los mejores clientes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SGS_ORDEN_COMPRA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Administración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Ordenes de compra emitidas a los mejores clientes de cada premiacion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SGS_MONITOREO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Administración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Revisiones de monitoreo: tamano de la base, sesiones, objetos invalidos, indices danados y errores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SGS_MONITOREO_TABLESPACE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Administración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Uso de cada tablespace en cada revision de monitoreo</w:t>
            </w:r>
          </w:p>
        </w:tc>
      </w:tr>
    </w:tbl>
    <w:p>
      <w:pPr>
        <w:pStyle w:val="Heading1"/>
        <w:pageBreakBefore/>
      </w:pPr>
      <w:bookmarkStart w:name="_Toc4" w:id="4"/>
      <w:r>
        <w:rPr>
          <w:rFonts w:ascii="Times New Roman" w:cs="Times New Roman" w:eastAsia="Times New Roman" w:hAnsi="Times New Roman"/>
        </w:rPr>
        <w:t xml:space="preserve">Catálogos base</w:t>
      </w:r>
      <w:bookmarkEnd w:id="4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Datos de referencia que usan los demás grupos: países, sucursales (la bodega central es una sucursal marcada), tipo de negocio, usuarios del sistema, familias de producto y tipos de pago.</w:t>
      </w:r>
    </w:p>
    <w:p>
      <w:pPr>
        <w:pStyle w:val="Heading2"/>
        <w:keepNext/>
      </w:pPr>
      <w:bookmarkStart w:name="_Toc5" w:id="5"/>
      <w:r>
        <w:rPr>
          <w:rFonts w:ascii="Times New Roman" w:cs="Times New Roman" w:eastAsia="Times New Roman" w:hAnsi="Times New Roman"/>
        </w:rPr>
        <w:t xml:space="preserve">SGS_PAIS</w:t>
      </w:r>
      <w:bookmarkEnd w:id="5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Catalogo de paises para la nacionalidad y el pais de residencia de los clientes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PAI_ID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del pais (SEQ_PAIS)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PAI_CODIGO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VARCHAR2(3)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Codigo ISO 3166-1 alfa-3 (ej. CRI)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PAI_NOMBRE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VARCHAR2(100)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Nombre del pais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PK_PAIS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PAI_ID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UK_PAI_CODIGO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Única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PAI_CODIGO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UK_PAI_NOMBRE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Única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PAI_NOMBRE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CK_PAI_CODIGO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PAI_CODIGO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REGEXP_LIKE(PAI_CODIGO, '^[A-Z]{3}$')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PK_PAIS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PAI_ID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UK_PAI_CODIGO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PAI_CODIGO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UK_PAI_NOMBRE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PAI_NOMBRE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2"/>
        <w:keepNext/>
      </w:pPr>
      <w:bookmarkStart w:name="_Toc6" w:id="6"/>
      <w:r>
        <w:rPr>
          <w:rFonts w:ascii="Times New Roman" w:cs="Times New Roman" w:eastAsia="Times New Roman" w:hAnsi="Times New Roman"/>
        </w:rPr>
        <w:t xml:space="preserve">SGS_SUCURSAL</w:t>
      </w:r>
      <w:bookmarkEnd w:id="6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Sucursales de la cadena; la bodega central es la sucursal marcada como central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SUC_ID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de la sucursal (SEQ_SUCURSAL)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SUC_NOMBRE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VARCHAR2(100)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Nombre de la sucursal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SUC_DIRECCION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VARCHAR2(200)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Direccion de la sucursal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SUC_TELEFONO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VARCHAR2(50)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Telefono de la sucursal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SUC_ES_CENTRAL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'N'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 = bodega central, N = sucursal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PK_SUCURSAL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SUC_ID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UK_SUC_NOMBRE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Única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SUC_NOMBRE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CK_SUC_ES_CENTRAL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SUC_ES_CENTRAL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SUC_ES_CENTRAL IN ('S', 'N')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PK_SUCURSAL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SUC_ID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UK_SUC_NOMBRE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SUC_NOMBRE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UX_SUC_UNICA_CENTRAL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SYS_NC00006$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2"/>
        <w:keepNext/>
      </w:pPr>
      <w:bookmarkStart w:name="_Toc7" w:id="7"/>
      <w:r>
        <w:rPr>
          <w:rFonts w:ascii="Times New Roman" w:cs="Times New Roman" w:eastAsia="Times New Roman" w:hAnsi="Times New Roman"/>
        </w:rPr>
        <w:t xml:space="preserve">SGS_TIPO_NEGOCIO</w:t>
      </w:r>
      <w:bookmarkEnd w:id="7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Tipos de negocio configurables; los negocios son mutuamente excluyentes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TNE_ID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del tipo de negocio (SEQ_TIPO_NEGOCIO)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TNE_NOMBRE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VARCHAR2(100)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Nombre del tipo de negocio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TNE_DESCRIPCION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VARCHAR2(200)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Descripcion del tipo de negocio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TNE_ES_ACTIVO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'N'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 = tipo de negocio de la instancia, N = no activo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PK_TIPO_NEGOCIO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TNE_ID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UK_TNE_NOMBRE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Única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TNE_NOMBRE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CK_TNE_ES_ACTIVO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TNE_ES_ACTIVO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TNE_ES_ACTIVO IN ('S', 'N')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PK_TIPO_NEGOCIO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TNE_ID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UK_TNE_NOMBRE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TNE_NOMBRE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UX_TNE_UNICO_ACTIVO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SYS_NC00005$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2"/>
        <w:keepNext/>
      </w:pPr>
      <w:bookmarkStart w:name="_Toc8" w:id="8"/>
      <w:r>
        <w:rPr>
          <w:rFonts w:ascii="Times New Roman" w:cs="Times New Roman" w:eastAsia="Times New Roman" w:hAnsi="Times New Roman"/>
        </w:rPr>
        <w:t xml:space="preserve">SGS_USUARIO</w:t>
      </w:r>
      <w:bookmarkEnd w:id="8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Usuarios del sistema (cajeros, gerentes); identifican al cajero de facturas y cierres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USU_ID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del usuario (SEQ_USUARIO)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USU_NOMBRE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VARCHAR2(100)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Nombre completo del usuario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USU_USERNAME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VARCHAR2(50)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Nombre de usuario para inicio de sesion en el sistema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USU_PASSWORD_HASH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VARCHAR2(64)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Hash SHA-256 (DBMS_CRYPTO) de la sal + contrasena, en hexadecimal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USU_SAL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VARCHAR2(32)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Sal aleatoria del usuario, en hexadecimal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USU_ESTADO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'A'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 = activo, I = inactivo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USU_ID_SUCURSAL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Sucursal asignada; nula para usuarios sin sucursal (ej. gerencia)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PK_USUARIO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USU_ID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UK_USU_USERNAME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Única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USU_USERNAME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FK_USU_SUCURSAL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USU_ID_SUCURSAL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SGS_SUCURSAL (SUC_ID)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CK_USU_ESTADO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USU_ESTADO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USU_ESTADO IN ('A', 'I')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IDX_USU_SUCURSAL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USU_ID_SUCURSAL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PK_USUARIO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USU_ID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UK_USU_USERNAME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USU_USERNAME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2"/>
        <w:keepNext/>
      </w:pPr>
      <w:bookmarkStart w:name="_Toc9" w:id="9"/>
      <w:r>
        <w:rPr>
          <w:rFonts w:ascii="Times New Roman" w:cs="Times New Roman" w:eastAsia="Times New Roman" w:hAnsi="Times New Roman"/>
        </w:rPr>
        <w:t xml:space="preserve">SGS_FAMILIA_PRODUCTO</w:t>
      </w:r>
      <w:bookmarkEnd w:id="9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Familias de productos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FAM_ID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de la familia (SEQ_FAMILIA_PRODUCTO)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FAM_NOMBRE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VARCHAR2(100)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Nombre de la familia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FAM_DESCRIPCION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VARCHAR2(200)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Descripcion de la familia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FAM_ESTADO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'A'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 = activa, I = inactiva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PK_FAMILIA_PRODUCTO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FAM_ID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UK_FAM_NOMBRE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Única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FAM_NOMBRE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CK_FAM_ESTADO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FAM_ESTADO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FAM_ESTADO IN ('A', 'I')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PK_FAMILIA_PRODUCTO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FAM_ID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UK_FAM_NOMBRE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FAM_NOMBRE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2"/>
        <w:keepNext/>
      </w:pPr>
      <w:bookmarkStart w:name="_Toc10" w:id="10"/>
      <w:r>
        <w:rPr>
          <w:rFonts w:ascii="Times New Roman" w:cs="Times New Roman" w:eastAsia="Times New Roman" w:hAnsi="Times New Roman"/>
        </w:rPr>
        <w:t xml:space="preserve">SGS_TIPO_PAGO</w:t>
      </w:r>
      <w:bookmarkEnd w:id="10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Medios de pago aceptados en facturas y abonos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TPA_ID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del tipo de pago (SEQ_TIPO_PAGO)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TPA_NOMBRE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VARCHAR2(50)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Nombre del tipo de pago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TPA_ESTADO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'A'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 = activo, I = inactivo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PK_TIPO_PAGO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TPA_ID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UK_TPA_NOMBRE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Única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TPA_NOMBRE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CK_TPA_ESTADO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TPA_ESTADO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TPA_ESTADO IN ('A', 'I')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PK_TIPO_PAGO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TPA_ID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UK_TPA_NOMBRE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TPA_NOMBRE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1"/>
        <w:pageBreakBefore/>
      </w:pPr>
      <w:bookmarkStart w:name="_Toc11" w:id="11"/>
      <w:r>
        <w:rPr>
          <w:rFonts w:ascii="Times New Roman" w:cs="Times New Roman" w:eastAsia="Times New Roman" w:hAnsi="Times New Roman"/>
        </w:rPr>
        <w:t xml:space="preserve">Personas</w:t>
      </w:r>
      <w:bookmarkEnd w:id="11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Clientes y proveedores, y el padrón nacional del TSE con sus distritos electorales. El cliente nacional se enlaza a su persona del padrón, de donde toma nombre y apellidos.</w:t>
      </w:r>
    </w:p>
    <w:p>
      <w:pPr>
        <w:pStyle w:val="Heading2"/>
        <w:keepNext/>
      </w:pPr>
      <w:bookmarkStart w:name="_Toc12" w:id="12"/>
      <w:r>
        <w:rPr>
          <w:rFonts w:ascii="Times New Roman" w:cs="Times New Roman" w:eastAsia="Times New Roman" w:hAnsi="Times New Roman"/>
        </w:rPr>
        <w:t xml:space="preserve">SGS_DISTRITO_ELECTORAL</w:t>
      </w:r>
      <w:bookmarkEnd w:id="12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Distritos electorales del padron nacional (TSE)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DIS_ID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del distrito (SEQ_DISTRITO_ELECTORAL)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DIS_CODELEC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VARCHAR2(6)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Codigo electoral del TSE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DIS_PROVINCIA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VARCHAR2(50)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Provincia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DIS_CANTON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VARCHAR2(50)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Canton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DIS_DISTRITO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VARCHAR2(50)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Distrito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PK_DISTRITO_ELECTORAL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DIS_ID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UK_DIS_CODELEC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Única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DIS_CODELEC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PK_DISTRITO_ELECTORAL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DIS_ID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UK_DIS_CODELEC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DIS_CODELEC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2"/>
        <w:keepNext/>
      </w:pPr>
      <w:bookmarkStart w:name="_Toc13" w:id="13"/>
      <w:r>
        <w:rPr>
          <w:rFonts w:ascii="Times New Roman" w:cs="Times New Roman" w:eastAsia="Times New Roman" w:hAnsi="Times New Roman"/>
        </w:rPr>
        <w:t xml:space="preserve">SGS_PADRON</w:t>
      </w:r>
      <w:bookmarkEnd w:id="13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Padron nacional del TSE; fuente de los datos basicos de los clientes nacionales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PAD_ID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de la persona (SEQ_PADRON); se conserva entre recargas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PAD_CEDULA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VARCHAR2(9)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Cedula de 9 digitos sin guiones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PAD_NOMBRE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VARCHAR2(50)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Nombre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PAD_APELLIDO1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VARCHAR2(50)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Primer apellido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PAD_APELLIDO2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VARCHAR2(50)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Segundo apellido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PAD_FECHA_CADUCIDAD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Fecha de caducidad de la cedula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PAD_ID_DISTRITO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Distrito electoral de la persona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PK_PADRON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PAD_ID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UK_PAD_CEDULA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Única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PAD_CEDULA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FK_PAD_DISTRITO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PAD_ID_DISTRITO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SGS_DISTRITO_ELECTORAL (DIS_ID)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CK_PAD_CEDULA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PAD_CEDULA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REGEXP_LIKE(PAD_CEDULA, '^[0-9]{9}$')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IDX_PAD_DISTRITO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PAD_ID_DISTRITO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PK_PADRON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PAD_ID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UK_PAD_CEDULA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PAD_CEDULA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2"/>
        <w:keepNext/>
      </w:pPr>
      <w:bookmarkStart w:name="_Toc14" w:id="14"/>
      <w:r>
        <w:rPr>
          <w:rFonts w:ascii="Times New Roman" w:cs="Times New Roman" w:eastAsia="Times New Roman" w:hAnsi="Times New Roman"/>
        </w:rPr>
        <w:t xml:space="preserve">SGS_PROVEEDOR</w:t>
      </w:r>
      <w:bookmarkEnd w:id="14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Proveedores (siempre empresas); su limite y saldo estan en la cuenta por pagar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PRV_ID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del proveedor (SEQ_PROVEEDOR)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PRV_NOMBRE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VARCHAR2(100)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Razon social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PRV_CEDULA_JURIDICA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Cedula juridica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PRV_DIRECCION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VARCHAR2(200)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Direccion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PRV_TELEFONO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VARCHAR2(50)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Telefono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PRV_EMAIL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VARCHAR2(100)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Correo electronico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PRV_ESTADO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'A'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 = activo, I = inactivo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PK_PROVEEDOR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PRV_ID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UK_PRV_CEDULA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Única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PRV_CEDULA_JURIDICA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CK_PRV_ESTADO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PRV_ESTADO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PRV_ESTADO IN ('A', 'I')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PK_PROVEEDOR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PRV_ID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UK_PRV_CEDULA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PRV_CEDULA_JURIDICA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2"/>
        <w:keepNext/>
      </w:pPr>
      <w:bookmarkStart w:name="_Toc15" w:id="15"/>
      <w:r>
        <w:rPr>
          <w:rFonts w:ascii="Times New Roman" w:cs="Times New Roman" w:eastAsia="Times New Roman" w:hAnsi="Times New Roman"/>
        </w:rPr>
        <w:t xml:space="preserve">SGS_CLIENTE</w:t>
      </w:r>
      <w:bookmarkEnd w:id="15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Clientes personas o empresas; su limite y saldo estan en la cuenta por cobrar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CLI_ID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del cliente (SEQ_CLIENTE)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CLI_CEDULA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Cedula; 9 digitos sin guiones si es NACIONAL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CLI_NOMBRE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VARCHAR2(100)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Nombre de la persona o razon social de la empresa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CLI_TIPO_PERSONA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NACIONAL, EXTRANJERO o EMPRESA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CLI_DIRECCION_CASA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VARCHAR2(200)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Direccion de la casa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CLI_DIRECCION_TRABAJO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VARCHAR2(200)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Direccion del trabajo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CLI_TELEFONO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VARCHAR2(50)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Telefono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CLI_ID_PAIS_NACIONALIDAD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Pais de nacionalidad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CLI_ID_PAIS_RESIDENCIA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Pais de residencia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CLI_FAX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VARCHAR2(50)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Fax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CLI_EMAIL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VARCHAR2(100)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Correo electronico; recibe el aviso del 85 % del credito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CLI_FECHA_INGRESO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SYSDATE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Fecha de ingreso como cliente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CLI_ESTADO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'A'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 = activo, I = inactivo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CLI_ES_PREFERENCIAL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'N'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 = puede comprar a credito, N = solo contado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CLI_ES_DEFECTO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'N'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 = cliente por defecto de las facturas sin cliente registrado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PK_CLIENTE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CLI_ID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UK_CLI_CEDULA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Única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CLI_CEDULA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FK_CLI_PAIS_NACIONALIDAD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CLI_ID_PAIS_NACIONALIDAD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SGS_PAIS (PAI_ID)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FK_CLI_PAIS_RESIDENCIA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CLI_ID_PAIS_RESIDENCIA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SGS_PAIS (PAI_ID)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CK_CLI_CEDULA_NACIONAL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CLI_CEDULA, CLI_TIPO_PERSONA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CLI_TIPO_PERSONA &lt;&gt; 'NACIONAL' OR REGEXP_LIKE(CLI_CEDULA, '^[0-9]{9}$')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CK_CLI_ESTADO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CLI_ESTADO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CLI_ESTADO IN ('A', 'I')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CK_CLI_ES_DEFECTO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CLI_ES_DEFECTO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CLI_ES_DEFECTO IN ('S', 'N')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CK_CLI_ES_PREFERENCIAL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CLI_ES_PREFERENCIAL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CLI_ES_PREFERENCIAL IN ('S', 'N')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CK_CLI_TIPO_PERSONA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CLI_TIPO_PERSONA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CLI_TIPO_PERSONA IN ('NACIONAL', 'EXTRANJERO', 'EMPRESA')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IDX_CLI_PAIS_NACIONALIDAD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CLI_ID_PAIS_NACIONALIDAD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IDX_CLI_PAIS_RESIDENCIA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CLI_ID_PAIS_RESIDENCIA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PK_CLIENTE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CLI_ID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UK_CLI_CEDULA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CLI_CEDULA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UX_CLI_UNICO_DEFECTO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SYS_NC00016$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2"/>
        <w:keepNext/>
      </w:pPr>
      <w:bookmarkStart w:name="_Toc16" w:id="16"/>
      <w:r>
        <w:rPr>
          <w:rFonts w:ascii="Times New Roman" w:cs="Times New Roman" w:eastAsia="Times New Roman" w:hAnsi="Times New Roman"/>
        </w:rPr>
        <w:t xml:space="preserve">SGS_CLIENTE_PERSONA</w:t>
      </w:r>
      <w:bookmarkEnd w:id="16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Datos de los clientes persona fisica; los nacionales se enlazan al padron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12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CLP_ID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(SEQ_CLIENTE_PERSONA)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CLP_ID_CLIENTE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Cliente al que pertenecen los datos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CLP_APELLIDO1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VARCHAR2(100)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Primer apellido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CLP_APELLIDO2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VARCHAR2(100)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Segundo apellido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CLP_ESTADO_CIVIL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 = soltero, C = casado, D = divorciado, V = viudo, U = union libre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CLP_SEXO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 = masculino, F = femenino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CLP_FECHA_NAC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Fecha de nacimiento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CLP_PUESTO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VARCHAR2(100)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Puesto de trabajo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CLP_EMPRESA_LABORA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VARCHAR2(100)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Empresa donde labora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CLP_ASEGURADO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 = asegurado, N = no asegurado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CLP_ESCOLARIDAD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VARCHAR2(50)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Escolaridad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CLP_ID_PADRON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Persona del padron (solo clientes NACIONAL); nula para extranjeros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PK_CLIENTE_PERSONA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CLP_ID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UK_CLP_CLIENTE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Única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CLP_ID_CLIENTE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UK_CLP_PADRON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Única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CLP_ID_PADRON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FK_CLP_CLIENTE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CLP_ID_CLIENTE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SGS_CLIENTE (CLI_ID)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FK_CLP_PADRON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CLP_ID_PADRON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SGS_PADRON (PAD_ID)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CK_CLP_ASEGURADO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CLP_ASEGURADO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CLP_ASEGURADO IN ('S', 'N')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CK_CLP_ESTADO_CIVIL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CLP_ESTADO_CIVIL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CLP_ESTADO_CIVIL IN ('S', 'C', 'D', 'V', 'U')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CK_CLP_SEXO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CLP_SEXO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CLP_SEXO IN ('M', 'F')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PK_CLIENTE_PERSONA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CLP_ID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UK_CLP_CLIENTE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CLP_ID_CLIENTE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UK_CLP_PADRON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CLP_ID_PADRON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1"/>
        <w:pageBreakBefore/>
      </w:pPr>
      <w:bookmarkStart w:name="_Toc17" w:id="17"/>
      <w:r>
        <w:rPr>
          <w:rFonts w:ascii="Times New Roman" w:cs="Times New Roman" w:eastAsia="Times New Roman" w:hAnsi="Times New Roman"/>
        </w:rPr>
        <w:t xml:space="preserve">Producto</w:t>
      </w:r>
      <w:bookmarkEnd w:id="17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Artículos facturables (supertipo de productos y servicios), códigos de barras, configuración de cada producto por sucursal e historial automático de precios de costo.</w:t>
      </w:r>
    </w:p>
    <w:p>
      <w:pPr>
        <w:pStyle w:val="Heading2"/>
        <w:keepNext/>
      </w:pPr>
      <w:bookmarkStart w:name="_Toc18" w:id="18"/>
      <w:r>
        <w:rPr>
          <w:rFonts w:ascii="Times New Roman" w:cs="Times New Roman" w:eastAsia="Times New Roman" w:hAnsi="Times New Roman"/>
        </w:rPr>
        <w:t xml:space="preserve">SGS_ARTICULO_FACTURABLE</w:t>
      </w:r>
      <w:bookmarkEnd w:id="18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Todo lo que se puede facturar: supertipo de productos y servicios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ART_ID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del articulo (SEQ_ARTICULO_FACTURABLE)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ART_NOMBRE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VARCHAR2(100)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Nombre del articulo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ART_EXENTO_IMPUESTO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'N'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 = exento de impuesto, N = gravado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ART_PCT_IMPUESTO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NUMBER(5,4)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Impuesto como fraccion (0.13 = 13 %); 0 si es exento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ART_ESTADO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'A'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 = activo, I = inactivo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PK_ARTICULO_FACTURABLE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ART_ID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CK_ART_ESTADO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ART_ESTADO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ART_ESTADO IN ('A', 'I')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CK_ART_EXENTO_IMPUESTO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ART_EXENTO_IMPUESTO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ART_EXENTO_IMPUESTO IN ('S', 'N')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CK_ART_EXENTO_SIN_IMPUESTO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ART_EXENTO_IMPUESTO, ART_PCT_IMPUESTO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ART_EXENTO_IMPUESTO = 'N' OR ART_PCT_IMPUESTO = 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CK_ART_PCT_IMPUESTO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ART_PCT_IMPUESTO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ART_PCT_IMPUESTO BETWEEN 0 AND 1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PK_ARTICULO_FACTURABLE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ART_ID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2"/>
        <w:keepNext/>
      </w:pPr>
      <w:bookmarkStart w:name="_Toc19" w:id="19"/>
      <w:r>
        <w:rPr>
          <w:rFonts w:ascii="Times New Roman" w:cs="Times New Roman" w:eastAsia="Times New Roman" w:hAnsi="Times New Roman"/>
        </w:rPr>
        <w:t xml:space="preserve">SGS_PRODUCTO</w:t>
      </w:r>
      <w:bookmarkEnd w:id="19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Productos del inventario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del producto (SEQ_PRODUCTO)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PRO_ID_ARTICULO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Articulo facturable del producto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PRO_ID_PROVEEDOR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Proveedor del producto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PRO_ID_FAMILIA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Familia del producto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PRO_CODIGO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Codigo interno del producto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PRO_PRECIO_COSTO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Precio de costo actual; sus cambios quedan en SGS_HISTORICO_PRECIO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PK_PRODUCTO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UK_PRO_ARTICULO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Única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PRO_ID_ARTICULO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UK_PRO_CODIGO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Única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PRO_CODIGO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FK_PRO_ARTICULO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PRO_ID_ARTICULO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SGS_ARTICULO_FACTURABLE (ART_ID)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FK_PRO_FAMILIA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PRO_ID_FAMILIA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SGS_FAMILIA_PRODUCTO (FAM_ID)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FK_PRO_PROVEEDOR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PRO_ID_PROVEEDOR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SGS_PROVEEDOR (PRV_ID)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CK_PRO_PRECIO_COSTO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PRO_PRECIO_COSTO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PRO_PRECIO_COSTO &gt;= 0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IDX_PRO_FAMILIA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PRO_ID_FAMILIA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IDX_PRO_PROVEEDOR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PRO_ID_PROVEEDOR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PK_PRODUCTO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UK_PRO_ARTICULO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PRO_ID_ARTICULO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UK_PRO_CODIGO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PRO_CODIGO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2"/>
        <w:keepNext/>
      </w:pPr>
      <w:bookmarkStart w:name="_Toc20" w:id="20"/>
      <w:r>
        <w:rPr>
          <w:rFonts w:ascii="Times New Roman" w:cs="Times New Roman" w:eastAsia="Times New Roman" w:hAnsi="Times New Roman"/>
        </w:rPr>
        <w:t xml:space="preserve">SGS_SERVICIO</w:t>
      </w:r>
      <w:bookmarkEnd w:id="20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Servicios facturables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SER_ID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del servicio (SEQ_SERVICIO)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SER_ID_ARTICULO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Articulo facturable del servicio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SER_PRECIO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Precio del servicio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SER_DESCRIPCION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VARCHAR2(200)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Descripcion del servicio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PK_SERVICIO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SER_ID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UK_SER_ARTICULO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Única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SER_ID_ARTICULO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FK_SER_ARTICULO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SER_ID_ARTICULO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SGS_ARTICULO_FACTURABLE (ART_ID)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CK_SER_PRECIO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SER_PRECIO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SER_PRECIO &gt;= 0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PK_SERVICIO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SER_ID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UK_SER_ARTICULO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SER_ID_ARTICULO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2"/>
        <w:keepNext/>
      </w:pPr>
      <w:bookmarkStart w:name="_Toc21" w:id="21"/>
      <w:r>
        <w:rPr>
          <w:rFonts w:ascii="Times New Roman" w:cs="Times New Roman" w:eastAsia="Times New Roman" w:hAnsi="Times New Roman"/>
        </w:rPr>
        <w:t xml:space="preserve">SGS_CODIGO_BARRAS</w:t>
      </w:r>
      <w:bookmarkEnd w:id="21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Codigos de barras de los productos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COB_ID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(SEQ_CODIGO_BARRAS)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COB_ID_PRODUCTO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Producto al que pertenece el codigo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COB_CODIGO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Codigo de barras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PK_CODIGO_BARRAS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COB_ID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UK_COB_CODIGO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Única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COB_CODIGO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FK_COB_PRODUCTO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COB_ID_PRODUCTO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SGS_PRODUCTO (PRO_ID)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IDX_COB_PRODUCTO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COB_ID_PRODUCTO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PK_CODIGO_BARRAS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COB_ID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UK_COB_CODIGO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COB_CODIGO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2"/>
        <w:keepNext/>
      </w:pPr>
      <w:bookmarkStart w:name="_Toc22" w:id="22"/>
      <w:r>
        <w:rPr>
          <w:rFonts w:ascii="Times New Roman" w:cs="Times New Roman" w:eastAsia="Times New Roman" w:hAnsi="Times New Roman"/>
        </w:rPr>
        <w:t xml:space="preserve">SGS_PRODUCTO_SUCURSAL</w:t>
      </w:r>
      <w:bookmarkEnd w:id="22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Porcentaje de utilidad y descuento maximo de cada producto por sucursal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PS_ID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(SEQ_PRODUCTO_SUCURSAL)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PS_ID_PRODUCTO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Producto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PS_ID_SUCURSAL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Sucursal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PS_PCT_UTILIDAD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NUMBER(5,4)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Utilidad como fraccion (0.15 = 15 %)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PS_PCT_DESCUENTO_MAXIMO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NUMBER(5,4)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Descuento maximo permitido como fraccion (0.10 = 10 %)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PK_PRODUCTO_SUCURSAL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PS_ID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UK_PS_PRODUCTO_SUCURSAL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Única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PS_ID_PRODUCTO, PS_ID_SUCURSAL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FK_PS_PRODUCTO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PS_ID_PRODUCTO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SGS_PRODUCTO (PRO_ID)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FK_PS_SUCURSAL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PS_ID_SUCURSAL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SGS_SUCURSAL (SUC_ID)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CK_PS_PCT_DESCUENTO_MAXIMO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PS_PCT_DESCUENTO_MAXIMO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PS_PCT_DESCUENTO_MAXIMO BETWEEN 0 AND 1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CK_PS_PCT_UTILIDAD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PS_PCT_UTILIDAD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PS_PCT_UTILIDAD BETWEEN 0 AND 1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IDX_PS_SUCURSAL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PS_ID_SUCURSAL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PK_PRODUCTO_SUCURSAL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PS_ID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UK_PS_PRODUCTO_SUCURSAL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PS_ID_PRODUCTO, PS_ID_SUCURSAL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2"/>
        <w:keepNext/>
      </w:pPr>
      <w:bookmarkStart w:name="_Toc23" w:id="23"/>
      <w:r>
        <w:rPr>
          <w:rFonts w:ascii="Times New Roman" w:cs="Times New Roman" w:eastAsia="Times New Roman" w:hAnsi="Times New Roman"/>
        </w:rPr>
        <w:t xml:space="preserve">SGS_HISTORICO_PRECIO</w:t>
      </w:r>
      <w:bookmarkEnd w:id="23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Historial de cambios del precio de costo de los productos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SGS_AUD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HPR_ID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(SEQ_HISTORICO_PRECIO)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HPR_ID_PRODUCTO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Producto cuyo costo cambio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HPR_PRECIO_ANT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Costo anterior; nulo en el primer registro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HPR_PRECIO_NUE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Costo nuevo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HPR_FECHA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SYSDATE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Fecha del cambio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HPR_USUARIO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VARCHAR2(128)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SYS_CONTEXT('USERENV', 'SESSION_USER')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Cuenta de Oracle que hizo el cambio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PK_HISTORICO_PRECIO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HPR_ID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FK_HPR_PRODUCTO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HPR_ID_PRODUCTO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SGS_PRODUCTO (PRO_ID)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CK_HPR_PRECIOS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HPR_PRECIO_ANT, HPR_PRECIO_NUE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HPR_PRECIO_NUE &gt;= 0 AND (HPR_PRECIO_ANT IS NULL OR HPR_PRECIO_ANT &gt;= 0)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IDX_HPR_PRODUCTO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HPR_ID_PRODUCTO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PK_HISTORICO_PRECIO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HPR_ID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1"/>
        <w:pageBreakBefore/>
      </w:pPr>
      <w:bookmarkStart w:name="_Toc24" w:id="24"/>
      <w:r>
        <w:rPr>
          <w:rFonts w:ascii="Times New Roman" w:cs="Times New Roman" w:eastAsia="Times New Roman" w:hAnsi="Times New Roman"/>
        </w:rPr>
        <w:t xml:space="preserve">Compras y cuentas por pagar</w:t>
      </w:r>
      <w:bookmarkEnd w:id="24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Facturas de proveedor con su detalle y sus pagos, y la cuenta por pagar de cada proveedor (límite y saldo total) con el detalle de cada factura a crédito.</w:t>
      </w:r>
    </w:p>
    <w:p>
      <w:pPr>
        <w:pStyle w:val="Heading2"/>
        <w:keepNext/>
      </w:pPr>
      <w:bookmarkStart w:name="_Toc25" w:id="25"/>
      <w:r>
        <w:rPr>
          <w:rFonts w:ascii="Times New Roman" w:cs="Times New Roman" w:eastAsia="Times New Roman" w:hAnsi="Times New Roman"/>
        </w:rPr>
        <w:t xml:space="preserve">SGS_CUENTA_PAGAR</w:t>
      </w:r>
      <w:bookmarkEnd w:id="25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Cuenta por pagar por proveedor; se bloquea con FOR UPDATE al facturar a credito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CXP_ID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de la cuenta (SEQ_CUENTA_PAGAR)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CXP_ID_PROVEEDOR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Proveedor dueno de la cuenta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CXP_LIMITE_CREDITO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Limite de credito con el proveedor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CXP_SALDO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Saldo total pendiente; lo mantienen los triggers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PK_CUENTA_PAGAR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CXP_ID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UK_CXP_PROVEEDOR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Única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CXP_ID_PROVEEDOR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FK_CXP_PROVEEDOR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CXP_ID_PROVEEDOR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SGS_PROVEEDOR (PRV_ID)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CK_CXP_LIMITE_CREDITO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CXP_LIMITE_CREDITO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CXP_LIMITE_CREDITO &gt;= 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CK_CXP_SALDO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CXP_SALDO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CXP_SALDO &gt;= 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CK_CXP_SALDO_LIMITE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CXP_LIMITE_CREDITO, CXP_SALDO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CXP_SALDO &lt;= CXP_LIMITE_CREDITO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PK_CUENTA_PAGAR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CXP_ID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UK_CXP_PROVEEDOR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CXP_ID_PROVEEDOR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2"/>
        <w:keepNext/>
      </w:pPr>
      <w:bookmarkStart w:name="_Toc26" w:id="26"/>
      <w:r>
        <w:rPr>
          <w:rFonts w:ascii="Times New Roman" w:cs="Times New Roman" w:eastAsia="Times New Roman" w:hAnsi="Times New Roman"/>
        </w:rPr>
        <w:t xml:space="preserve">SGS_FACTURA_PROVEEDOR</w:t>
      </w:r>
      <w:bookmarkEnd w:id="26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Facturas de compra a proveedores; ingresan a la bodega central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FP_ID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de la factura (SEQ_FACTURA_PROVEEDOR)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FP_ID_PROVEEDOR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Proveedor que emite la factura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FP_ID_USUARIO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Usuario del sistema que registro la compra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FP_NUMERO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VARCHAR2(50)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Numero de factura del proveedor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FP_FECHA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SYSDATE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Fecha de la factura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FP_SUBTOTAL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Subtotal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FP_DESCUENTO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Descuento total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FP_IMPUESTO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Impuesto total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FP_TOTAL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Total de la factura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FP_ES_CREDITO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'N'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 = credito (cuenta por pagar), N = contado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FP_ESTADO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'C'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 = pendiente, C = cancelada, N = anulada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PK_FACTURA_PROVEEDOR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FP_ID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UK_FP_PROVEEDOR_NUMERO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Única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FP_ID_PROVEEDOR, FP_NUMERO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FK_FP_PROVEEDOR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FP_ID_PROVEEDOR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SGS_PROVEEDOR (PRV_ID)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FK_FP_USUARIO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FP_ID_USUARIO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SGS_USUARIO (USU_ID)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CK_FP_CONTADO_NO_PENDIENTE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FP_ESTADO, FP_ES_CREDITO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FP_ES_CREDITO = 'S' OR FP_ESTADO &lt;&gt; 'P'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CK_FP_ESTADO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FP_ESTADO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FP_ESTADO IN ('P', 'C', 'N')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CK_FP_ES_CREDITO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FP_ES_CREDITO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FP_ES_CREDITO IN ('S', 'N')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CK_FP_MONTOS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FP_DESCUENTO, FP_IMPUESTO, FP_SUBTOTAL, FP_TOTAL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FP_SUBTOTAL &gt;= 0 AND FP_DESCUENTO &gt;= 0 AND FP_IMPUESTO &gt;= 0 AND FP_TOTAL &gt;= 0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IDX_FP_FECHA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FP_FECHA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IDX_FP_USUARIO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FP_ID_USUARIO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PK_FACTURA_PROVEEDOR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FP_ID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UK_FP_PROVEEDOR_NUMERO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FP_ID_PROVEEDOR, FP_NUMERO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2"/>
        <w:keepNext/>
      </w:pPr>
      <w:bookmarkStart w:name="_Toc27" w:id="27"/>
      <w:r>
        <w:rPr>
          <w:rFonts w:ascii="Times New Roman" w:cs="Times New Roman" w:eastAsia="Times New Roman" w:hAnsi="Times New Roman"/>
        </w:rPr>
        <w:t xml:space="preserve">SGS_DETALLE_FACTURA_PROVEEDOR</w:t>
      </w:r>
      <w:bookmarkEnd w:id="27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Productos comprados en cada factura de proveedor; cada linea origina un lote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DFP_ID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de la linea (SEQ_DETALLE_FACTURA_PROVEEDOR)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DFP_ID_FACTURA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Factura de proveedor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DFP_ID_PRODUCTO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Producto comprado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DFP_CANTIDAD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NUMBER(10,3)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Cantidad comprada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DFP_PRECIO_UNITARIO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Costo unitario de compra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DFP_DESCUENTO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Descuento de la linea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DFP_IMPUESTO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Impuesto de la linea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DFP_SUBTOTAL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Total de la linea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PK_DETALLE_FACTURA_PROVEEDOR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DFP_ID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FK_DFP_FACTURA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DFP_ID_FACTURA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SGS_FACTURA_PROVEEDOR (FP_ID)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FK_DFP_PRODUCTO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DFP_ID_PRODUCTO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SGS_PRODUCTO (PRO_ID)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CK_DFP_CANTIDAD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DFP_CANTIDAD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DFP_CANTIDAD &gt; 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CK_DFP_MONTOS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DFP_DESCUENTO, DFP_IMPUESTO, DFP_PRECIO_UNITARIO, DFP_SUBTOTAL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DFP_PRECIO_UNITARIO &gt;= 0 AND DFP_DESCUENTO &gt;= 0 AND DFP_IMPUESTO &gt;= 0 AND DFP_SUBTOTAL &gt;= 0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IDX_DFP_FACTURA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DFP_ID_FACTURA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IDX_DFP_PRODUCTO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DFP_ID_PRODUCTO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PK_DETALLE_FACTURA_PROVEEDOR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DFP_ID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2"/>
        <w:keepNext/>
      </w:pPr>
      <w:bookmarkStart w:name="_Toc28" w:id="28"/>
      <w:r>
        <w:rPr>
          <w:rFonts w:ascii="Times New Roman" w:cs="Times New Roman" w:eastAsia="Times New Roman" w:hAnsi="Times New Roman"/>
        </w:rPr>
        <w:t xml:space="preserve">SGS_PAGO_FACTURA_PROVEEDOR</w:t>
      </w:r>
      <w:bookmarkEnd w:id="28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Pagos de contado y abonos parciales a facturas de proveedor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PFP_ID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del pago (SEQ_PAGO_FACTURA_PROVEEDOR)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PFP_ID_FACTURA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Factura pagada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PFP_ID_TIPO_PAGO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Medio de pago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PFP_MONTO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Monto pagado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PFP_FECHA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SYSDATE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Fecha del pago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PK_PAGO_FACTURA_PROVEEDOR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PFP_ID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FK_PFP_FACTURA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PFP_ID_FACTURA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SGS_FACTURA_PROVEEDOR (FP_ID)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FK_PFP_TIPO_PAGO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PFP_ID_TIPO_PAGO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SGS_TIPO_PAGO (TPA_ID)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CK_PFP_MONTO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PFP_MONTO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PFP_MONTO &gt; 0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IDX_PFP_FACTURA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PFP_ID_FACTURA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IDX_PFP_TIPO_PAGO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PFP_ID_TIPO_PAGO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PK_PAGO_FACTURA_PROVEEDOR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PFP_ID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2"/>
        <w:keepNext/>
      </w:pPr>
      <w:bookmarkStart w:name="_Toc29" w:id="29"/>
      <w:r>
        <w:rPr>
          <w:rFonts w:ascii="Times New Roman" w:cs="Times New Roman" w:eastAsia="Times New Roman" w:hAnsi="Times New Roman"/>
        </w:rPr>
        <w:t xml:space="preserve">SGS_DETALLE_CUENTA_PAGAR</w:t>
      </w:r>
      <w:bookmarkEnd w:id="29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Facturas de proveedor a credito que forman la cuenta por pagar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DCP_ID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(SEQ_DETALLE_CUENTA_PAGAR)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DCP_ID_CUENTA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Cuenta por pagar del proveedor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DCP_ID_FACTURA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Factura de proveedor a credito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DCP_MONTO_ORIGINAL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Total de la factura al registrarse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DCP_SALDO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Saldo pendiente de la factura; lo mantienen los triggers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PK_DETALLE_CUENTA_PAGAR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DCP_ID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UK_DCP_FACTURA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Única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DCP_ID_FACTURA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FK_DCP_CUENTA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DCP_ID_CUENTA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SGS_CUENTA_PAGAR (CXP_ID)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FK_DCP_FACTURA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DCP_ID_FACTURA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SGS_FACTURA_PROVEEDOR (FP_ID)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CK_DCP_MONTO_ORIGINAL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DCP_MONTO_ORIGINAL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DCP_MONTO_ORIGINAL &gt; 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CK_DCP_SALDO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DCP_MONTO_ORIGINAL, DCP_SALDO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DCP_SALDO BETWEEN 0 AND DCP_MONTO_ORIGINAL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IDX_DCP_CUENTA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DCP_ID_CUENTA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PK_DETALLE_CUENTA_PAGAR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DCP_ID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UK_DCP_FACTURA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DCP_ID_FACTURA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1"/>
        <w:pageBreakBefore/>
      </w:pPr>
      <w:bookmarkStart w:name="_Toc30" w:id="30"/>
      <w:r>
        <w:rPr>
          <w:rFonts w:ascii="Times New Roman" w:cs="Times New Roman" w:eastAsia="Times New Roman" w:hAnsi="Times New Roman"/>
        </w:rPr>
        <w:t xml:space="preserve">Ventas y cuentas por cobrar</w:t>
      </w:r>
      <w:bookmarkEnd w:id="30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Facturas de venta con su detalle y sus pagos, y la cuenta por cobrar de cada cliente (límite y saldo total) con el detalle de cada factura a crédito.</w:t>
      </w:r>
    </w:p>
    <w:p>
      <w:pPr>
        <w:pStyle w:val="Heading2"/>
        <w:keepNext/>
      </w:pPr>
      <w:bookmarkStart w:name="_Toc31" w:id="31"/>
      <w:r>
        <w:rPr>
          <w:rFonts w:ascii="Times New Roman" w:cs="Times New Roman" w:eastAsia="Times New Roman" w:hAnsi="Times New Roman"/>
        </w:rPr>
        <w:t xml:space="preserve">SGS_CUENTA_COBRAR</w:t>
      </w:r>
      <w:bookmarkEnd w:id="31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Cuenta por cobrar por cliente; se bloquea con FOR UPDATE al facturar a credito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CXC_ID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de la cuenta (SEQ_CUENTA_COBRAR)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CXC_ID_CLIENTE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Cliente dueno de la cuenta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CXC_LIMITE_CREDITO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Monto maximo de credito permitido; 0 si no tiene credito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CXC_SALDO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Saldo total pendiente; lo mantienen los triggers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PK_CUENTA_COBRAR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CXC_ID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UK_CXC_CLIENTE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Única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CXC_ID_CLIENTE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FK_CXC_CLIENTE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CXC_ID_CLIENTE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SGS_CLIENTE (CLI_ID)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CK_CXC_LIMITE_CREDITO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CXC_LIMITE_CREDITO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CXC_LIMITE_CREDITO &gt;= 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CK_CXC_SALDO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CXC_SALDO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CXC_SALDO &gt;= 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CK_CXC_SALDO_LIMITE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CXC_LIMITE_CREDITO, CXC_SALDO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CXC_SALDO &lt;= CXC_LIMITE_CREDITO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PK_CUENTA_COBRAR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CXC_ID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UK_CXC_CLIENTE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CXC_ID_CLIENTE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2"/>
        <w:keepNext/>
      </w:pPr>
      <w:bookmarkStart w:name="_Toc32" w:id="32"/>
      <w:r>
        <w:rPr>
          <w:rFonts w:ascii="Times New Roman" w:cs="Times New Roman" w:eastAsia="Times New Roman" w:hAnsi="Times New Roman"/>
        </w:rPr>
        <w:t xml:space="preserve">SGS_FACTURA_VENTA</w:t>
      </w:r>
      <w:bookmarkEnd w:id="32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Facturas de venta a clientes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FV_ID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y numero de la factura (SEQ_FACTURA_VENTA)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FV_ID_CLIENTE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Cliente; el cliente por defecto si no hay uno registrado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FV_ID_SUCURSAL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Sucursal donde se vendio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FV_ID_USUARIO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Cajero que atendio la venta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FV_FECHA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SYSDATE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Fecha de la factura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FV_SUBTOTAL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Subtotal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FV_DESCUENTO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Descuento total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FV_IMPUESTO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Impuesto total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FV_TOTAL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Total de la factura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FV_ES_CREDITO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'N'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 = credito (cuenta por cobrar), N = contado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FV_ESTADO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'C'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 = pendiente, C = cancelada, N = anulada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PK_FACTURA_VENTA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FV_ID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FK_FV_CLIENTE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FV_ID_CLIENTE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SGS_CLIENTE (CLI_ID)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FK_FV_SUCURSAL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FV_ID_SUCURSAL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SGS_SUCURSAL (SUC_ID)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FK_FV_USUARIO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FV_ID_USUARIO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SGS_USUARIO (USU_ID)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CK_FV_CONTADO_NO_PENDIENTE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FV_ESTADO, FV_ES_CREDITO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FV_ES_CREDITO = 'S' OR FV_ESTADO &lt;&gt; 'P'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CK_FV_ESTADO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FV_ESTADO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FV_ESTADO IN ('P', 'C', 'N')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CK_FV_ES_CREDITO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FV_ES_CREDITO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FV_ES_CREDITO IN ('S', 'N')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CK_FV_MONTOS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FV_DESCUENTO, FV_IMPUESTO, FV_SUBTOTAL, FV_TOTAL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FV_SUBTOTAL &gt;= 0 AND FV_DESCUENTO &gt;= 0 AND FV_IMPUESTO &gt;= 0 AND FV_TOTAL &gt;= 0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IDX_FV_CLIENTE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FV_ID_CLIENTE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IDX_FV_FECHA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FV_FECHA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IDX_FV_SUCURSAL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FV_ID_SUCURSAL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IDX_FV_USUARIO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FV_ID_USUARIO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PK_FACTURA_VENTA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FV_ID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2"/>
        <w:keepNext/>
      </w:pPr>
      <w:bookmarkStart w:name="_Toc33" w:id="33"/>
      <w:r>
        <w:rPr>
          <w:rFonts w:ascii="Times New Roman" w:cs="Times New Roman" w:eastAsia="Times New Roman" w:hAnsi="Times New Roman"/>
        </w:rPr>
        <w:t xml:space="preserve">SGS_DETALLE_FACTURA_VENTA</w:t>
      </w:r>
      <w:bookmarkEnd w:id="33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Productos o servicios cobrados en cada factura de venta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DFV_ID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de la linea (SEQ_DETALLE_FACTURA_VENTA)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DFV_ID_FACTURA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Factura de venta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DFV_ID_ARTICULO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Producto o servicio vendido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DFV_CANTIDAD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NUMBER(10,3)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Cantidad vendida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DFV_PRECIO_UNITARIO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Precio unitario de venta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DFV_DESCUENTO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Descuento de la linea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DFV_IMPUESTO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Impuesto de la linea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DFV_SUBTOTAL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Total de la linea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PK_DETALLE_FACTURA_VENTA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DFV_ID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FK_DFV_ARTICULO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DFV_ID_ARTICULO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SGS_ARTICULO_FACTURABLE (ART_ID)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FK_DFV_FACTURA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DFV_ID_FACTURA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SGS_FACTURA_VENTA (FV_ID)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CK_DFV_CANTIDAD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DFV_CANTIDAD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DFV_CANTIDAD &gt; 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CK_DFV_MONTOS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DFV_DESCUENTO, DFV_IMPUESTO, DFV_PRECIO_UNITARIO, DFV_SUBTOTAL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DFV_PRECIO_UNITARIO &gt;= 0 AND DFV_DESCUENTO &gt;= 0 AND DFV_IMPUESTO &gt;= 0 AND DFV_SUBTOTAL &gt;= 0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IDX_DFV_ARTICULO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DFV_ID_ARTICULO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IDX_DFV_FACTURA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DFV_ID_FACTURA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PK_DETALLE_FACTURA_VENTA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DFV_ID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2"/>
        <w:keepNext/>
      </w:pPr>
      <w:bookmarkStart w:name="_Toc34" w:id="34"/>
      <w:r>
        <w:rPr>
          <w:rFonts w:ascii="Times New Roman" w:cs="Times New Roman" w:eastAsia="Times New Roman" w:hAnsi="Times New Roman"/>
        </w:rPr>
        <w:t xml:space="preserve">SGS_PAGO_FACTURA_VENTA</w:t>
      </w:r>
      <w:bookmarkEnd w:id="34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Pagos de contado y abonos parciales a facturas de venta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PFV_ID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del pago (SEQ_PAGO_FACTURA_VENTA)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PFV_ID_FACTURA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Factura pagada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PFV_ID_TIPO_PAGO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Medio de pago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PFV_MONTO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Monto pagado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PFV_FECHA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SYSDATE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Fecha del pago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PK_PAGO_FACTURA_VENTA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PFV_ID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FK_PFV_FACTURA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PFV_ID_FACTURA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SGS_FACTURA_VENTA (FV_ID)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FK_PFV_TIPO_PAGO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PFV_ID_TIPO_PAGO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SGS_TIPO_PAGO (TPA_ID)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CK_PFV_MONTO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PFV_MONTO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PFV_MONTO &gt; 0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IDX_PFV_FACTURA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PFV_ID_FACTURA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IDX_PFV_FECHA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PFV_FECHA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IDX_PFV_TIPO_PAGO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PFV_ID_TIPO_PAGO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PK_PAGO_FACTURA_VENTA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PFV_ID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2"/>
        <w:keepNext/>
      </w:pPr>
      <w:bookmarkStart w:name="_Toc35" w:id="35"/>
      <w:r>
        <w:rPr>
          <w:rFonts w:ascii="Times New Roman" w:cs="Times New Roman" w:eastAsia="Times New Roman" w:hAnsi="Times New Roman"/>
        </w:rPr>
        <w:t xml:space="preserve">SGS_DETALLE_CUENTA_COBRAR</w:t>
      </w:r>
      <w:bookmarkEnd w:id="35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Facturas de venta a credito que forman la cuenta por cobrar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DCC_ID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(SEQ_DETALLE_CUENTA_COBRAR)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DCC_ID_CUENTA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Cuenta por cobrar del cliente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DCC_ID_FACTURA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Factura de venta a credito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DCC_MONTO_ORIGINAL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Total de la factura al registrarse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DCC_SALDO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Saldo pendiente de la factura; lo mantienen los triggers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PK_DETALLE_CUENTA_COBRAR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DCC_ID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UK_DCC_FACTURA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Única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DCC_ID_FACTURA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FK_DCC_CUENTA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DCC_ID_CUENTA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SGS_CUENTA_COBRAR (CXC_ID)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FK_DCC_FACTURA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DCC_ID_FACTURA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SGS_FACTURA_VENTA (FV_ID)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CK_DCC_MONTO_ORIGINAL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DCC_MONTO_ORIGINAL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DCC_MONTO_ORIGINAL &gt; 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CK_DCC_SALDO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DCC_MONTO_ORIGINAL, DCC_SALDO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DCC_SALDO BETWEEN 0 AND DCC_MONTO_ORIGINAL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IDX_DCC_CUENTA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DCC_ID_CUENTA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PK_DETALLE_CUENTA_COBRAR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DCC_ID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UK_DCC_FACTURA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DCC_ID_FACTURA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1"/>
        <w:pageBreakBefore/>
      </w:pPr>
      <w:bookmarkStart w:name="_Toc36" w:id="36"/>
      <w:r>
        <w:rPr>
          <w:rFonts w:ascii="Times New Roman" w:cs="Times New Roman" w:eastAsia="Times New Roman" w:hAnsi="Times New Roman"/>
        </w:rPr>
        <w:t xml:space="preserve">Devoluciones</w:t>
      </w:r>
      <w:bookmarkEnd w:id="36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Notas de crédito de venta y de proveedor, con su detalle por línea de la factura que se devuelve.</w:t>
      </w:r>
    </w:p>
    <w:p>
      <w:pPr>
        <w:pStyle w:val="Heading2"/>
        <w:keepNext/>
      </w:pPr>
      <w:bookmarkStart w:name="_Toc37" w:id="37"/>
      <w:r>
        <w:rPr>
          <w:rFonts w:ascii="Times New Roman" w:cs="Times New Roman" w:eastAsia="Times New Roman" w:hAnsi="Times New Roman"/>
        </w:rPr>
        <w:t xml:space="preserve">SGS_NOTA_CREDITO_VENTA</w:t>
      </w:r>
      <w:bookmarkEnd w:id="37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Notas de credito por devoluciones de clientes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NCV_ID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de la nota (SEQ_NOTA_CREDITO_VENTA)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NCV_ID_FACTURA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Factura de venta devuelta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NCV_ID_USUARIO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Cajero que proceso la devolucion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NCV_FECHA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SYSDATE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Fecha de la devolucion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NCV_MOTIVO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VARCHAR2(200)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Motivo de la devolucion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NCV_MONTO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Monto total de la nota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PK_NOTA_CREDITO_VENTA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NCV_ID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FK_NCV_FACTURA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NCV_ID_FACTURA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SGS_FACTURA_VENTA (FV_ID)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FK_NCV_USUARIO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NCV_ID_USUARIO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SGS_USUARIO (USU_ID)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CK_NCV_MONTO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NCV_MONTO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NCV_MONTO &gt; 0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IDX_NCV_FACTURA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NCV_ID_FACTURA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IDX_NCV_FECHA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NCV_FECHA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IDX_NCV_USUARIO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NCV_ID_USUARIO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PK_NOTA_CREDITO_VENTA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NCV_ID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2"/>
        <w:keepNext/>
      </w:pPr>
      <w:bookmarkStart w:name="_Toc38" w:id="38"/>
      <w:r>
        <w:rPr>
          <w:rFonts w:ascii="Times New Roman" w:cs="Times New Roman" w:eastAsia="Times New Roman" w:hAnsi="Times New Roman"/>
        </w:rPr>
        <w:t xml:space="preserve">SGS_DETALLE_NOTA_CREDITO_VENTA</w:t>
      </w:r>
      <w:bookmarkEnd w:id="38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Lineas de la factura de venta devueltas en cada nota de credito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DNCV_ID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(SEQ_DETALLE_NOTA_CREDITO_VENTA)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DNCV_ID_NOTA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Nota de credito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DNCV_ID_DETALLE_FACTURA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Linea de la factura que se devuelve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DNCV_CANTIDAD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NUMBER(10,3)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Cantidad devuelta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DNCV_SUBTOTAL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Monto devuelto de la linea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PK_DETALLE_NOTA_CREDITO_VENTA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DNCV_ID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UK_DNCV_NOTA_DETALLE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Única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DNCV_ID_NOTA, DNCV_ID_DETALLE_FACTURA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FK_DNCV_DETALLE_FACTURA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DNCV_ID_DETALLE_FACTURA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SGS_DETALLE_FACTURA_VENTA (DFV_ID)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FK_DNCV_NOTA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DNCV_ID_NOTA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SGS_NOTA_CREDITO_VENTA (NCV_ID)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CK_DNCV_CANTIDAD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DNCV_CANTIDAD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DNCV_CANTIDAD &gt; 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CK_DNCV_SUBTOTAL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DNCV_SUBTOTAL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DNCV_SUBTOTAL &gt;= 0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IDX_DNCV_DETALLE_FACTURA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DNCV_ID_DETALLE_FACTURA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PK_DETALLE_NOTA_CREDITO_VENTA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DNCV_ID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UK_DNCV_NOTA_DETALLE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DNCV_ID_NOTA, DNCV_ID_DETALLE_FACTURA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2"/>
        <w:keepNext/>
      </w:pPr>
      <w:bookmarkStart w:name="_Toc39" w:id="39"/>
      <w:r>
        <w:rPr>
          <w:rFonts w:ascii="Times New Roman" w:cs="Times New Roman" w:eastAsia="Times New Roman" w:hAnsi="Times New Roman"/>
        </w:rPr>
        <w:t xml:space="preserve">SGS_NOTA_CREDITO_PROVEEDOR</w:t>
      </w:r>
      <w:bookmarkEnd w:id="39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Notas de credito por devoluciones a proveedores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NCP_ID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de la nota (SEQ_NOTA_CREDITO_PROVEEDOR)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NCP_ID_FACTURA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Factura de proveedor devuelta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NCP_ID_USUARIO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Usuario del sistema que registro la devolucion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NCP_FECHA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SYSDATE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Fecha de la devolucion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NCP_MOTIVO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VARCHAR2(200)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Motivo de la devolucion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NCP_MONTO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Monto total de la nota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PK_NOTA_CREDITO_PROVEEDOR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NCP_ID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FK_NCP_FACTURA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NCP_ID_FACTURA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SGS_FACTURA_PROVEEDOR (FP_ID)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FK_NCP_USUARIO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NCP_ID_USUARIO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SGS_USUARIO (USU_ID)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CK_NCP_MONTO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NCP_MONTO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NCP_MONTO &gt; 0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IDX_NCP_FACTURA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NCP_ID_FACTURA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IDX_NCP_USUARIO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NCP_ID_USUARIO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PK_NOTA_CREDITO_PROVEEDOR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NCP_ID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2"/>
        <w:keepNext/>
      </w:pPr>
      <w:bookmarkStart w:name="_Toc40" w:id="40"/>
      <w:r>
        <w:rPr>
          <w:rFonts w:ascii="Times New Roman" w:cs="Times New Roman" w:eastAsia="Times New Roman" w:hAnsi="Times New Roman"/>
        </w:rPr>
        <w:t xml:space="preserve">SGS_DETALLE_NOTA_CREDITO_PROVEEDOR</w:t>
      </w:r>
      <w:bookmarkEnd w:id="40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Lineas de la factura de proveedor devueltas en cada nota de credito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DNCP_ID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(SEQ_DETALLE_NOTA_CREDITO_PROVEEDOR)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DNCP_ID_NOTA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Nota de credito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DNCP_ID_DETALLE_FACTURA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Linea de la factura que se devuelve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DNCP_CANTIDAD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NUMBER(10,3)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Cantidad devuelta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DNCP_SUBTOTAL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Monto devuelto de la linea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PK_DETALLE_NOTA_CREDITO_PROVEEDOR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DNCP_ID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UK_DNCP_NOTA_DETALLE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Única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DNCP_ID_NOTA, DNCP_ID_DETALLE_FACTURA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FK_DNCP_DETALLE_FACTURA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DNCP_ID_DETALLE_FACTURA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SGS_DETALLE_FACTURA_PROVEEDOR (DFP_ID)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FK_DNCP_NOTA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DNCP_ID_NOTA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SGS_NOTA_CREDITO_PROVEEDOR (NCP_ID)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CK_DNCP_CANTIDAD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DNCP_CANTIDAD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DNCP_CANTIDAD &gt; 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CK_DNCP_SUBTOTAL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DNCP_SUBTOTAL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DNCP_SUBTOTAL &gt;= 0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IDX_DNCP_DETALLE_FACTURA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DNCP_ID_DETALLE_FACTURA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PK_DETALLE_NOTA_CREDITO_PROVEEDOR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DNCP_ID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UK_DNCP_NOTA_DETALLE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DNCP_ID_NOTA, DNCP_ID_DETALLE_FACTURA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1"/>
        <w:pageBreakBefore/>
      </w:pPr>
      <w:bookmarkStart w:name="_Toc41" w:id="41"/>
      <w:r>
        <w:rPr>
          <w:rFonts w:ascii="Times New Roman" w:cs="Times New Roman" w:eastAsia="Times New Roman" w:hAnsi="Times New Roman"/>
        </w:rPr>
        <w:t xml:space="preserve">Inventario</w:t>
      </w:r>
      <w:bookmarkEnd w:id="41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Lotes que nacen de cada línea de compra, existencia por lote y sucursal, traslados entre sucursales y el movimiento de cada entrada y salida con su documento.</w:t>
      </w:r>
    </w:p>
    <w:p>
      <w:pPr>
        <w:pStyle w:val="Heading2"/>
        <w:keepNext/>
      </w:pPr>
      <w:bookmarkStart w:name="_Toc42" w:id="42"/>
      <w:r>
        <w:rPr>
          <w:rFonts w:ascii="Times New Roman" w:cs="Times New Roman" w:eastAsia="Times New Roman" w:hAnsi="Times New Roman"/>
        </w:rPr>
        <w:t xml:space="preserve">SGS_LOTE</w:t>
      </w:r>
      <w:bookmarkEnd w:id="42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Lotes de producto; cada linea de compra origina un lote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LOT_ID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del lote (SEQ_LOTE)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LOT_ID_DETALLE_COMPRA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Linea de compra que origino el lote (de ahi el producto y el costo)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LOT_FECHA_INGRESO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SYSDATE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Fecha de ingreso a la bodega; base para la antiguedad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LOT_FECHA_VENCIMIENTO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Fecha de vencimiento; nula si el producto no vence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PK_LOTE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LOT_ID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UK_LOT_DETALLE_COMPRA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Única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LOT_ID_DETALLE_COMPRA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FK_LOT_DETALLE_COMPRA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LOT_ID_DETALLE_COMPRA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SGS_DETALLE_FACTURA_PROVEEDOR (DFP_ID)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CK_LOT_FECHAS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LOT_FECHA_INGRESO, LOT_FECHA_VENCIMIENTO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LOT_FECHA_VENCIMIENTO IS NULL OR LOT_FECHA_VENCIMIENTO &gt;= LOT_FECHA_INGRESO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IDX_LOT_INGRESO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LOT_FECHA_INGRESO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IDX_LOT_VENCIMIENTO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LOT_FECHA_VENCIMIENTO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PK_LOTE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LOT_ID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UK_LOT_DETALLE_COMPRA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LOT_ID_DETALLE_COMPRA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2"/>
        <w:keepNext/>
      </w:pPr>
      <w:bookmarkStart w:name="_Toc43" w:id="43"/>
      <w:r>
        <w:rPr>
          <w:rFonts w:ascii="Times New Roman" w:cs="Times New Roman" w:eastAsia="Times New Roman" w:hAnsi="Times New Roman"/>
        </w:rPr>
        <w:t xml:space="preserve">SGS_EXISTENCIA</w:t>
      </w:r>
      <w:bookmarkEnd w:id="43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Cantidad disponible de cada lote en cada sucursal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EXI_ID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(SEQ_EXISTENCIA)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EXI_ID_LOTE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Lote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EXI_ID_SUCURSAL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Sucursal o bodega central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EXI_CANTIDAD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NUMBER(10,3)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Cantidad disponible; la mantienen los triggers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PK_EXISTENCIA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EXI_ID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UK_EXI_LOTE_SUCURSAL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Única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EXI_ID_LOTE, EXI_ID_SUCURSAL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FK_EXI_LOTE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EXI_ID_LOTE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SGS_LOTE (LOT_ID)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FK_EXI_SUCURSAL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EXI_ID_SUCURSAL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SGS_SUCURSAL (SUC_ID)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CK_EXI_CANTIDAD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EXI_CANTIDAD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EXI_CANTIDAD &gt;= 0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IDX_EXI_SUCURSAL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EXI_ID_SUCURSAL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PK_EXISTENCIA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EXI_ID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UK_EXI_LOTE_SUCURSAL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EXI_ID_LOTE, EXI_ID_SUCURSAL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2"/>
        <w:keepNext/>
      </w:pPr>
      <w:bookmarkStart w:name="_Toc44" w:id="44"/>
      <w:r>
        <w:rPr>
          <w:rFonts w:ascii="Times New Roman" w:cs="Times New Roman" w:eastAsia="Times New Roman" w:hAnsi="Times New Roman"/>
        </w:rPr>
        <w:t xml:space="preserve">SGS_TRASLADO</w:t>
      </w:r>
      <w:bookmarkEnd w:id="44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Traslados de inventario entre la bodega central y las sucursales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TRA_ID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del traslado (SEQ_TRASLADO)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TRA_ID_SUCURSAL_ORIGEN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Sucursal de donde sale la mercaderia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TRA_ID_SUCURSAL_DESTINO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Sucursal que recibe la mercaderia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TRA_ID_USUARIO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Usuario del sistema que registro el traslado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TRA_FECHA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SYSDATE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Fecha del traslado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PK_TRASLADO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TRA_ID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FK_TRA_DESTINO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TRA_ID_SUCURSAL_DESTINO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SGS_SUCURSAL (SUC_ID)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FK_TRA_ORIGEN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TRA_ID_SUCURSAL_ORIGEN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SGS_SUCURSAL (SUC_ID)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FK_TRA_USUARIO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TRA_ID_USUARIO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SGS_USUARIO (USU_ID)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CK_TRA_ORIGEN_DESTINO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TRA_ID_SUCURSAL_DESTINO, TRA_ID_SUCURSAL_ORIGEN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TRA_ID_SUCURSAL_ORIGEN &lt;&gt; TRA_ID_SUCURSAL_DESTINO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IDX_TRA_DESTINO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TRA_ID_SUCURSAL_DESTINO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IDX_TRA_ORIGEN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TRA_ID_SUCURSAL_ORIGEN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IDX_TRA_USUARIO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TRA_ID_USUARIO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PK_TRASLADO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TRA_ID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2"/>
        <w:keepNext/>
      </w:pPr>
      <w:bookmarkStart w:name="_Toc45" w:id="45"/>
      <w:r>
        <w:rPr>
          <w:rFonts w:ascii="Times New Roman" w:cs="Times New Roman" w:eastAsia="Times New Roman" w:hAnsi="Times New Roman"/>
        </w:rPr>
        <w:t xml:space="preserve">SGS_DETALLE_TRASLADO</w:t>
      </w:r>
      <w:bookmarkEnd w:id="45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Lotes y cantidades incluidos en cada traslado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DTR_ID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(SEQ_DETALLE_TRASLADO)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DTR_ID_TRASLADO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Traslado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DTR_ID_LOTE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Lote trasladado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DTR_CANTIDAD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NUMBER(10,3)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Cantidad trasladada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PK_DETALLE_TRASLADO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DTR_ID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UK_DTR_TRASLADO_LOTE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Única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DTR_ID_TRASLADO, DTR_ID_LOTE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FK_DTR_LOTE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DTR_ID_LOTE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SGS_LOTE (LOT_ID)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FK_DTR_TRASLADO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DTR_ID_TRASLADO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SGS_TRASLADO (TRA_ID)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CK_DTR_CANTIDAD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DTR_CANTIDAD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DTR_CANTIDAD &gt; 0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IDX_DTR_LOTE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DTR_ID_LOTE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PK_DETALLE_TRASLADO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DTR_ID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UK_DTR_TRASLADO_LOTE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DTR_ID_TRASLADO, DTR_ID_LOTE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2"/>
        <w:keepNext/>
      </w:pPr>
      <w:bookmarkStart w:name="_Toc46" w:id="46"/>
      <w:r>
        <w:rPr>
          <w:rFonts w:ascii="Times New Roman" w:cs="Times New Roman" w:eastAsia="Times New Roman" w:hAnsi="Times New Roman"/>
        </w:rPr>
        <w:t xml:space="preserve">SGS_MOVIMIENTO_INVENTARIO</w:t>
      </w:r>
      <w:bookmarkEnd w:id="46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Entradas y salidas de inventario por lote y sucursal, con el documento que las causo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MOV_ID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(SEQ_MOVIMIENTO_INVENTARIO)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MOV_ID_LOTE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Lote que se movio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MOV_ID_SUCURSAL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Sucursal donde ocurrio el movimiento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MOV_TIPO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VARCHAR2(20)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COMPRA, VENTA, DEVOLUCION_CLIENTE, DEVOLUCION_PROVEEDOR, TRASLADO_SALIDA o TRASLADO_ENTRADA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MOV_CANTIDAD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NUMBER(10,3)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Cantidad movida, siempre positiva; el tipo indica si entra o sale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MOV_FECHA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SYSDATE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Fecha del movimiento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MOV_ID_DETALLE_COMPRA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Linea de compra (tipo COMPRA)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MOV_ID_DETALLE_VENTA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Linea de venta (tipo VENTA)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MOV_ID_DETALLE_NC_VENTA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Linea de nota de credito de venta (tipo DEVOLUCION_CLIENTE)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MOV_ID_DETALLE_NC_PROVEEDOR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Linea de nota de credito de proveedor (tipo DEVOLUCION_PROVEEDOR)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MOV_ID_DETALLE_TRASLADO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Linea de traslado (tipos TRASLADO_SALIDA y TRASLADO_ENTRADA)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PK_MOVIMIENTO_INVENTARIO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MOV_ID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FK_MOV_DETALLE_COMPRA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MOV_ID_DETALLE_COMPRA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SGS_DETALLE_FACTURA_PROVEEDOR (DFP_ID)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FK_MOV_DETALLE_NC_PROVEEDOR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MOV_ID_DETALLE_NC_PROVEEDOR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SGS_DETALLE_NOTA_CREDITO_PROVEEDOR (DNCP_ID)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FK_MOV_DETALLE_NC_VENTA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MOV_ID_DETALLE_NC_VENTA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SGS_DETALLE_NOTA_CREDITO_VENTA (DNCV_ID)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FK_MOV_DETALLE_TRASLADO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MOV_ID_DETALLE_TRASLADO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SGS_DETALLE_TRASLADO (DTR_ID)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FK_MOV_DETALLE_VENTA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MOV_ID_DETALLE_VENTA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SGS_DETALLE_FACTURA_VENTA (DFV_ID)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FK_MOV_LOTE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MOV_ID_LOTE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SGS_LOTE (LOT_ID)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FK_MOV_SUCURSAL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MOV_ID_SUCURSAL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SGS_SUCURSAL (SUC_ID)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CK_MOV_CANTIDAD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MOV_CANTIDAD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MOV_CANTIDAD &gt; 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CK_MOV_DOCUMENTO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MOV_ID_DETALLE_COMPRA, MOV_ID_DETALLE_NC_PROVEEDOR, MOV_ID_DETALLE_NC_VENTA, MOV_ID_DETALLE_TRASLADO, MOV_ID_DETALLE_VENTA, MOV_TIPO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         NVL2(MOV_ID_DETALLE_COMPRA, 1, 0) + NVL2(MOV_ID_DETALLE_VENTA, 1, 0) + NVL2(MOV_ID_DETALLE_NC_VENTA, 1, 0)         + NVL2(MOV_ID_DETALLE_NC_PROVEEDOR, 1, 0) + NVL2(MOV_ID_DETALLE_TRASLADO, 1, 0) = 1         AND (MOV_TIPO &lt;&gt; 'COMPRA' OR MOV_ID_DETALLE_COMPRA IS NOT NULL)         AND (MOV_TIPO &lt;&gt; 'VENTA' OR MOV_ID_DETALLE_VENTA IS NOT NULL)         AND (MOV_TIPO &lt;&gt; 'DEVOLUCION_CLIENTE' OR MOV_ID_DETALLE_NC_VENTA IS NOT NULL)         AND (MOV_TIPO &lt;&gt; 'DEVOLUCION_PROVEEDOR' OR MOV_ID_DETALLE_NC_PROVEEDOR IS NOT NULL)         AND (MOV_TIPO NOT IN ('TRASLADO_SALIDA', 'TRASLADO_ENTRADA') OR MOV_ID_DETALLE_TRASLADO IS NOT NULL)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CK_MOV_TIPO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MOV_TIPO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MOV_TIPO IN ('COMPRA', 'VENTA', 'DEVOLUCION_CLIENTE', 'DEVOLUCION_PROVEEDOR',                                                'TRASLADO_SALIDA', 'TRASLADO_ENTRADA')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IDX_MOV_DETALLE_COMPRA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MOV_ID_DETALLE_COMPRA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IDX_MOV_DETALLE_NC_PROVEEDOR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MOV_ID_DETALLE_NC_PROVEEDOR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IDX_MOV_DETALLE_NC_VENTA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MOV_ID_DETALLE_NC_VENTA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IDX_MOV_DETALLE_TRASLADO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MOV_ID_DETALLE_TRASLADO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IDX_MOV_DETALLE_VENTA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MOV_ID_DETALLE_VENTA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IDX_MOV_FECHA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MOV_FECHA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IDX_MOV_LOTE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MOV_ID_LOTE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IDX_MOV_SUCURSAL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MOV_ID_SUCURSAL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PK_MOVIMIENTO_INVENTARIO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MOV_ID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1"/>
        <w:pageBreakBefore/>
      </w:pPr>
      <w:bookmarkStart w:name="_Toc47" w:id="47"/>
      <w:r>
        <w:rPr>
          <w:rFonts w:ascii="Times New Roman" w:cs="Times New Roman" w:eastAsia="Times New Roman" w:hAnsi="Times New Roman"/>
        </w:rPr>
        <w:t xml:space="preserve">Promociones y descuentos</w:t>
      </w:r>
      <w:bookmarkEnd w:id="47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Tipos de promoción, promociones con sus productos patrocinadores y sus premios, acciones otorgadas a cada factura, y descuentos planeados por familia, proveedor o fecha con su detalle de productos.</w:t>
      </w:r>
    </w:p>
    <w:p>
      <w:pPr>
        <w:pStyle w:val="Heading2"/>
        <w:keepNext/>
      </w:pPr>
      <w:bookmarkStart w:name="_Toc48" w:id="48"/>
      <w:r>
        <w:rPr>
          <w:rFonts w:ascii="Times New Roman" w:cs="Times New Roman" w:eastAsia="Times New Roman" w:hAnsi="Times New Roman"/>
        </w:rPr>
        <w:t xml:space="preserve">SGS_TIPO_PROMOCION</w:t>
      </w:r>
      <w:bookmarkEnd w:id="48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Tipos de promocion (ej. acciones por cantidad de productos patrocinadores)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TPR_ID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del tipo (SEQ_TIPO_PROMOCION)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TPR_NOMBRE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VARCHAR2(100)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Nombre del tipo de promocion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TPR_DESCRIPCION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VARCHAR2(200)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Descripcion del tipo de promocion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TPR_ESTADO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'A'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 = activo, I = inactivo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PK_TIPO_PROMOCION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TPR_ID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UK_TPR_NOMBRE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Única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TPR_NOMBRE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CK_TPR_ESTADO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TPR_ESTADO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TPR_ESTADO IN ('A', 'I')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PK_TIPO_PROMOCION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TPR_ID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UK_TPR_NOMBRE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TPR_NOMBRE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2"/>
        <w:keepNext/>
      </w:pPr>
      <w:bookmarkStart w:name="_Toc49" w:id="49"/>
      <w:r>
        <w:rPr>
          <w:rFonts w:ascii="Times New Roman" w:cs="Times New Roman" w:eastAsia="Times New Roman" w:hAnsi="Times New Roman"/>
        </w:rPr>
        <w:t xml:space="preserve">SGS_PROMOCION</w:t>
      </w:r>
      <w:bookmarkEnd w:id="49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Promociones del negocio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PRM_ID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de la promocion (SEQ_PROMOCION)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PRM_ID_TIPO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Tipo de promocion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PRM_NOMBRE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VARCHAR2(100)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Nombre de la promocion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PRM_DESCRIPCION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VARCHAR2(200)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Descripcion de la promocion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PRM_FECHA_INICIO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Inicio de vigencia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PRM_FECHA_FIN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Fin de vigencia; nula si no tiene fin definido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PRM_CANTIDAD_REQUERIDA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Productos patrocinadores necesarios para ganar acciones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PRM_CANTIDAD_ACCIONES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Acciones que se entregan por cada cantidad requerida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PRM_ESTADO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'A'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 = activa, I = inactiva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PK_PROMOCION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PRM_ID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FK_PRM_TIPO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PRM_ID_TIPO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SGS_TIPO_PROMOCION (TPR_ID)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CK_PRM_CANTIDAD_ACCIONES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PRM_CANTIDAD_ACCIONES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PRM_CANTIDAD_ACCIONES &gt; 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CK_PRM_CANTIDAD_REQUERIDA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PRM_CANTIDAD_REQUERIDA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PRM_CANTIDAD_REQUERIDA &gt; 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CK_PRM_ESTADO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PRM_ESTADO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PRM_ESTADO IN ('A', 'I')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CK_PRM_FECHAS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PRM_FECHA_FIN, PRM_FECHA_INICIO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PRM_FECHA_FIN IS NULL OR PRM_FECHA_FIN &gt;= PRM_FECHA_INICIO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IDX_PRM_TIPO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PRM_ID_TIPO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PK_PROMOCION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PRM_ID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2"/>
        <w:keepNext/>
      </w:pPr>
      <w:bookmarkStart w:name="_Toc50" w:id="50"/>
      <w:r>
        <w:rPr>
          <w:rFonts w:ascii="Times New Roman" w:cs="Times New Roman" w:eastAsia="Times New Roman" w:hAnsi="Times New Roman"/>
        </w:rPr>
        <w:t xml:space="preserve">SGS_PROMOCION_PRODUCTO</w:t>
      </w:r>
      <w:bookmarkEnd w:id="50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Productos patrocinadores de cada promocion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PP_ID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(SEQ_PROMOCION_PRODUCTO)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PP_ID_PROMOCION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Promocion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PP_ID_PRODUCTO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Producto patrocinador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PK_PROMOCION_PRODUCTO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PP_ID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UK_PP_PROMOCION_PRODUCTO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Única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PP_ID_PROMOCION, PP_ID_PRODUCTO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FK_PP_PRODUCTO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PP_ID_PRODUCTO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SGS_PRODUCTO (PRO_ID)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FK_PP_PROMOCION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PP_ID_PROMOCION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SGS_PROMOCION (PRM_ID)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IDX_PP_PRODUCTO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PP_ID_PRODUCTO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PK_PROMOCION_PRODUCTO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PP_ID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UK_PP_PROMOCION_PRODUCTO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PP_ID_PROMOCION, PP_ID_PRODUCTO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2"/>
        <w:keepNext/>
      </w:pPr>
      <w:bookmarkStart w:name="_Toc51" w:id="51"/>
      <w:r>
        <w:rPr>
          <w:rFonts w:ascii="Times New Roman" w:cs="Times New Roman" w:eastAsia="Times New Roman" w:hAnsi="Times New Roman"/>
        </w:rPr>
        <w:t xml:space="preserve">SGS_PREMIO</w:t>
      </w:r>
      <w:bookmarkEnd w:id="51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Premios de las promociones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PRE_ID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del premio (SEQ_PREMIO)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PRE_NOMBRE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VARCHAR2(100)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Nombre del premio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PRE_DESCRIPCION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VARCHAR2(200)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Descripcion del premio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PK_PREMIO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PRE_ID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PK_PREMIO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PRE_ID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2"/>
        <w:keepNext/>
      </w:pPr>
      <w:bookmarkStart w:name="_Toc52" w:id="52"/>
      <w:r>
        <w:rPr>
          <w:rFonts w:ascii="Times New Roman" w:cs="Times New Roman" w:eastAsia="Times New Roman" w:hAnsi="Times New Roman"/>
        </w:rPr>
        <w:t xml:space="preserve">SGS_PROMOCION_PREMIO</w:t>
      </w:r>
      <w:bookmarkEnd w:id="52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Premios que entrega cada promocion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PPR_ID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(SEQ_PROMOCION_PREMIO)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PPR_ID_PROMOCION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Promocion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PPR_ID_PREMIO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Premio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PK_PROMOCION_PREMIO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PPR_ID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UK_PPR_PROMOCION_PREMIO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Única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PPR_ID_PROMOCION, PPR_ID_PREMIO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FK_PPR_PREMIO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PPR_ID_PREMIO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SGS_PREMIO (PRE_ID)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FK_PPR_PROMOCION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PPR_ID_PROMOCION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SGS_PROMOCION (PRM_ID)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IDX_PPR_PREMIO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PPR_ID_PREMIO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PK_PROMOCION_PREMIO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PPR_ID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UK_PPR_PROMOCION_PREMIO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PPR_ID_PROMOCION, PPR_ID_PREMIO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2"/>
        <w:keepNext/>
      </w:pPr>
      <w:bookmarkStart w:name="_Toc53" w:id="53"/>
      <w:r>
        <w:rPr>
          <w:rFonts w:ascii="Times New Roman" w:cs="Times New Roman" w:eastAsia="Times New Roman" w:hAnsi="Times New Roman"/>
        </w:rPr>
        <w:t xml:space="preserve">SGS_ACCION_OTORGADA</w:t>
      </w:r>
      <w:bookmarkEnd w:id="53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Acciones otorgadas a cada factura de venta por las promociones vigentes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ACO_ID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(SEQ_ACCION_OTORGADA)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ACO_ID_FACTURA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Factura de venta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ACO_ID_PROMOCION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Promocion que otorga las acciones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ACO_CANTIDAD_PRODUCTOS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NUMBER(10,3)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Productos patrocinadores comprados en la factura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ACO_CANTIDAD_ACCIONES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Acciones otorgadas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PK_ACCION_OTORGADA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ACO_ID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UK_ACO_FACTURA_PROMOCION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Única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ACO_ID_FACTURA, ACO_ID_PROMOCION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FK_ACO_FACTURA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ACO_ID_FACTURA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SGS_FACTURA_VENTA (FV_ID)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FK_ACO_PROMOCION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ACO_ID_PROMOCION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SGS_PROMOCION (PRM_ID)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CK_ACO_CANTIDAD_ACCIONES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ACO_CANTIDAD_ACCIONES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ACO_CANTIDAD_ACCIONES &gt; 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CK_ACO_CANTIDAD_PRODUCTOS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ACO_CANTIDAD_PRODUCTOS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ACO_CANTIDAD_PRODUCTOS &gt; 0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IDX_ACO_PROMOCION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ACO_ID_PROMOCION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PK_ACCION_OTORGADA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ACO_ID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UK_ACO_FACTURA_PROMOCION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ACO_ID_FACTURA, ACO_ID_PROMOCION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2"/>
        <w:keepNext/>
      </w:pPr>
      <w:bookmarkStart w:name="_Toc54" w:id="54"/>
      <w:r>
        <w:rPr>
          <w:rFonts w:ascii="Times New Roman" w:cs="Times New Roman" w:eastAsia="Times New Roman" w:hAnsi="Times New Roman"/>
        </w:rPr>
        <w:t xml:space="preserve">SGS_DESCUENTO</w:t>
      </w:r>
      <w:bookmarkEnd w:id="54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Descuentos planeados por familia, proveedor, antiguedad o proximidad de vencimiento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DSC_ID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del descuento (SEQ_DESCUENTO)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DSC_NOMBRE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VARCHAR2(100)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Nombre del descuento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DSC_TIPO_CRITERIO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VARCHAR2(20)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FAMILIA, PROVEEDOR, INGRESO o VENCIMIENTO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DSC_PORCENTAJE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NUMBER(5,4)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Descuento como fraccion (0.20 = 20 %)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DSC_DIAS_DESDE_INGRESO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NUMBER(5)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Solo INGRESO: dias en bodega a partir de los cuales aplica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DSC_DIAS_PARA_VENCER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NUMBER(5)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Solo VENCIMIENTO: dias antes del vencimiento a partir de los cuales aplica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DSC_FECHA_INICIO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Inicio de vigencia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DSC_FECHA_FIN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Fin de vigencia; nula si no tiene fin definido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DSC_ESTADO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'A'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 = activo, I = inactivo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PK_DESCUENTO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DSC_ID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UK_DSC_NOMBRE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Única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DSC_NOMBRE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CK_DSC_DIAS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DSC_DIAS_DESDE_INGRESO, DSC_DIAS_PARA_VENCER, DSC_TIPO_CRITERIO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         (DSC_TIPO_CRITERIO IN ('FAMILIA', 'PROVEEDOR')             AND DSC_DIAS_DESDE_INGRESO IS NULL AND DSC_DIAS_PARA_VENCER IS NULL)         OR (DSC_TIPO_CRITERIO = 'INGRESO'             AND DSC_DIAS_DESDE_INGRESO &gt;= 0 AND DSC_DIAS_PARA_VENCER IS NULL)         OR (DSC_TIPO_CRITERIO = 'VENCIMIENTO'             AND DSC_DIAS_PARA_VENCER &gt;= 0 AND DSC_DIAS_DESDE_INGRESO IS NULL)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CK_DSC_ESTADO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DSC_ESTADO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DSC_ESTADO IN ('A', 'I')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CK_DSC_FECHAS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DSC_FECHA_FIN, DSC_FECHA_INICIO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DSC_FECHA_FIN IS NULL OR DSC_FECHA_FIN &gt;= DSC_FECHA_INICIO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CK_DSC_PORCENTAJE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DSC_PORCENTAJE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DSC_PORCENTAJE &gt; 0 AND DSC_PORCENTAJE &lt;= 1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CK_DSC_TIPO_CRITERIO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DSC_TIPO_CRITERIO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DSC_TIPO_CRITERIO IN ('FAMILIA', 'PROVEEDOR', 'INGRESO', 'VENCIMIENTO')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IDX_DSC_TIPO_CRITERIO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DSC_TIPO_CRITERIO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PK_DESCUENTO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DSC_ID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UK_DSC_NOMBRE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DSC_NOMBRE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2"/>
        <w:keepNext/>
      </w:pPr>
      <w:bookmarkStart w:name="_Toc55" w:id="55"/>
      <w:r>
        <w:rPr>
          <w:rFonts w:ascii="Times New Roman" w:cs="Times New Roman" w:eastAsia="Times New Roman" w:hAnsi="Times New Roman"/>
        </w:rPr>
        <w:t xml:space="preserve">SGS_DESCUENTO_FAMILIA</w:t>
      </w:r>
      <w:bookmarkEnd w:id="55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Familias incluidas en los descuentos de criterio FAMILIA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DSF_ID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(SEQ_DESCUENTO_FAMILIA)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DSF_ID_DESCUENTO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Descuento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DSF_ID_FAMILIA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Familia de producto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PK_DESCUENTO_FAMILIA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DSF_ID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UK_DSF_DESCUENTO_FAMILIA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Única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DSF_ID_DESCUENTO, DSF_ID_FAMILIA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FK_DSF_DESCUENTO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DSF_ID_DESCUENTO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SGS_DESCUENTO (DSC_ID)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FK_DSF_FAMILIA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DSF_ID_FAMILIA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SGS_FAMILIA_PRODUCTO (FAM_ID)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IDX_DSF_FAMILIA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DSF_ID_FAMILIA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PK_DESCUENTO_FAMILIA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DSF_ID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UK_DSF_DESCUENTO_FAMILIA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DSF_ID_DESCUENTO, DSF_ID_FAMILIA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2"/>
        <w:keepNext/>
      </w:pPr>
      <w:bookmarkStart w:name="_Toc56" w:id="56"/>
      <w:r>
        <w:rPr>
          <w:rFonts w:ascii="Times New Roman" w:cs="Times New Roman" w:eastAsia="Times New Roman" w:hAnsi="Times New Roman"/>
        </w:rPr>
        <w:t xml:space="preserve">SGS_DESCUENTO_PROVEEDOR</w:t>
      </w:r>
      <w:bookmarkEnd w:id="56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Proveedores incluidos en los descuentos de criterio PROVEEDOR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DSP_ID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(SEQ_DESCUENTO_PROVEEDOR)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DSP_ID_DESCUENTO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Descuento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DSP_ID_PROVEEDOR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Proveedor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PK_DESCUENTO_PROVEEDOR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DSP_ID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UK_DSP_DESCUENTO_PROVEEDOR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Única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DSP_ID_DESCUENTO, DSP_ID_PROVEEDOR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FK_DSP_DESCUENTO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DSP_ID_DESCUENTO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SGS_DESCUENTO (DSC_ID)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FK_DSP_PROVEEDOR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DSP_ID_PROVEEDOR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SGS_PROVEEDOR (PRV_ID)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IDX_DSP_PROVEEDOR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DSP_ID_PROVEEDOR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PK_DESCUENTO_PROVEEDOR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DSP_ID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UK_DSP_DESCUENTO_PROVEEDOR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DSP_ID_DESCUENTO, DSP_ID_PROVEEDOR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2"/>
        <w:keepNext/>
      </w:pPr>
      <w:bookmarkStart w:name="_Toc57" w:id="57"/>
      <w:r>
        <w:rPr>
          <w:rFonts w:ascii="Times New Roman" w:cs="Times New Roman" w:eastAsia="Times New Roman" w:hAnsi="Times New Roman"/>
        </w:rPr>
        <w:t xml:space="preserve">SGS_DESCUENTO_DETALLE</w:t>
      </w:r>
      <w:bookmarkEnd w:id="57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Productos incluidos automaticamente en descuentos por antiguedad o vencimiento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DDE_ID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(SEQ_DESCUENTO_DETALLE)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DDE_ID_DESCUENTO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Descuento de criterio INGRESO o VENCIMIENTO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DDE_ID_PRODUCTO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Producto incluido (tiene al menos un lote que cumple el criterio)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DDE_FECHA_INCLUSION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SYSDATE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Fecha en que el proceso semanal lo incluyo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PK_DESCUENTO_DETALLE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DDE_ID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UK_DDE_DESCUENTO_PRODUCTO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Única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DDE_ID_DESCUENTO, DDE_ID_PRODUCTO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FK_DDE_DESCUENTO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DDE_ID_DESCUENTO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SGS_DESCUENTO (DSC_ID)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FK_DDE_PRODUCTO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DDE_ID_PRODUCTO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SGS_PRODUCTO (PRO_ID)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IDX_DDE_PRODUCTO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DDE_ID_PRODUCTO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PK_DESCUENTO_DETALLE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DDE_ID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UK_DDE_DESCUENTO_PRODUCTO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DDE_ID_DESCUENTO, DDE_ID_PRODUCTO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1"/>
        <w:pageBreakBefore/>
      </w:pPr>
      <w:bookmarkStart w:name="_Toc58" w:id="58"/>
      <w:r>
        <w:rPr>
          <w:rFonts w:ascii="Times New Roman" w:cs="Times New Roman" w:eastAsia="Times New Roman" w:hAnsi="Times New Roman"/>
        </w:rPr>
        <w:t xml:space="preserve">Administración</w:t>
      </w:r>
      <w:bookmarkEnd w:id="58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Parámetros del sistema, destinatarios de las notificaciones, bitácoras de cambios y de errores, cierres diarios, premiaciones con sus órdenes de compra y el registro diario del monitoreo.</w:t>
      </w:r>
    </w:p>
    <w:p>
      <w:pPr>
        <w:pStyle w:val="Heading2"/>
        <w:keepNext/>
      </w:pPr>
      <w:bookmarkStart w:name="_Toc59" w:id="59"/>
      <w:r>
        <w:rPr>
          <w:rFonts w:ascii="Times New Roman" w:cs="Times New Roman" w:eastAsia="Times New Roman" w:hAnsi="Times New Roman"/>
        </w:rPr>
        <w:t xml:space="preserve">SGS_PARAMETRO</w:t>
      </w:r>
      <w:bookmarkEnd w:id="59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Parametros del sistema (correo, reglas de negocio, standby, claves de roles)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PAR_ID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(SEQ_PARAMETRO)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PAR_CODIGO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VARCHAR2(50)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Codigo del parametro (ej. PCT_AVISO_CLIENTE)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PAR_VALOR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VARCHAR2(250)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Valor; si es cifrado, el resultado de DBMS_CRYPTO en hexadecimal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PAR_DESCRIPCION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VARCHAR2(200)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Para que se usa el parametro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PAR_ES_CIFRADO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'N'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 = valor cifrado con DBMS_CRYPTO, N = texto plano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PK_PARAMETRO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PAR_ID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UK_PAR_CODIGO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Única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PAR_CODIGO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CK_PAR_ES_CIFRADO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PAR_ES_CIFRADO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PAR_ES_CIFRADO IN ('S', 'N')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PK_PARAMETRO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PAR_ID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UK_PAR_CODIGO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PAR_CODIGO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2"/>
        <w:keepNext/>
      </w:pPr>
      <w:bookmarkStart w:name="_Toc60" w:id="60"/>
      <w:r>
        <w:rPr>
          <w:rFonts w:ascii="Times New Roman" w:cs="Times New Roman" w:eastAsia="Times New Roman" w:hAnsi="Times New Roman"/>
        </w:rPr>
        <w:t xml:space="preserve">SGS_DESTINATARIO</w:t>
      </w:r>
      <w:bookmarkEnd w:id="60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Correos que reciben las notificaciones, por tipo de destinatario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DES_ID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(SEQ_DESTINATARIO)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DES_TIPO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VARCHAR2(20)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GERENTE, COORDINADOR o DBA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DES_NOMBRE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VARCHAR2(100)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Nombre del destinatario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DES_EMAIL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VARCHAR2(100)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Correo electronico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DES_ESTADO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'A'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 = recibe notificaciones, I = no las recibe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PK_DESTINATARIO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DES_ID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UK_DES_TIPO_EMAIL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Única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DES_TIPO, DES_EMAIL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CK_DES_ESTADO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DES_ESTADO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DES_ESTADO IN ('A', 'I')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CK_DES_TIPO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DES_TIPO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DES_TIPO IN ('GERENTE', 'COORDINADOR', 'DBA')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PK_DESTINATARIO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DES_ID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UK_DES_TIPO_EMAIL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DES_TIPO, DES_EMAIL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2"/>
        <w:keepNext/>
      </w:pPr>
      <w:bookmarkStart w:name="_Toc61" w:id="61"/>
      <w:r>
        <w:rPr>
          <w:rFonts w:ascii="Times New Roman" w:cs="Times New Roman" w:eastAsia="Times New Roman" w:hAnsi="Times New Roman"/>
        </w:rPr>
        <w:t xml:space="preserve">SGS_BITACORA</w:t>
      </w:r>
      <w:bookmarkEnd w:id="61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Bitacora de cambios: quien, cuando, donde y que operacion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SGS_AUD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BIT_ID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(SEQ_BITACORA)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BIT_AREA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VARCHAR2(20)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Area auditada: FACTURACION, PRECIOS, INVENTARIO, CLIENTES, PROVEEDORES, PROMOCIONES o DESCUENTOS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BIT_TABLA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VARCHAR2(128)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Tabla afectada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BIT_OPERACION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 = insercion, U = actualizacion, D = borrado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BIT_REGISTRO_ID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 del registro afectado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BIT_USUARIO_BD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VARCHAR2(128)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SYS_CONTEXT('USERENV', 'SESSION_USER')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Cuenta de Oracle que hizo la operacion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BIT_USUARIO_SO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VARCHAR2(256)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SYS_CONTEXT('USERENV', 'OS_USER')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Usuario del sistema operativo de la sesion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BIT_EQUIPO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VARCHAR2(256)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SYS_CONTEXT('USERENV', 'HOST')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Equipo desde donde se conecto la sesion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BIT_FECHA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TIMESTAMP(6)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SYSTIMESTAMP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Fecha y hora de la operacion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BIT_ES_CRITICA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'N'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 = operacion critica (anulaciones, pagos, limites, etc.)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PK_BITACORA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BIT_ID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CK_BIT_AREA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BIT_AREA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BIT_AREA IN ('FACTURACION', 'PRECIOS', 'INVENTARIO', 'CLIENTES',                                                'PROVEEDORES', 'PROMOCIONES', 'DESCUENTOS')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CK_BIT_ES_CRITICA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BIT_ES_CRITICA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BIT_ES_CRITICA IN ('S', 'N')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CK_BIT_OPERACION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BIT_OPERACION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BIT_OPERACION IN ('I', 'U', 'D')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IDX_BIT_AREA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BIT_AREA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IDX_BIT_FECHA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BIT_FECHA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IDX_BIT_TABLA_REGISTRO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BIT_TABLA, BIT_REGISTRO_ID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PK_BITACORA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BIT_ID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2"/>
        <w:keepNext/>
      </w:pPr>
      <w:bookmarkStart w:name="_Toc62" w:id="62"/>
      <w:r>
        <w:rPr>
          <w:rFonts w:ascii="Times New Roman" w:cs="Times New Roman" w:eastAsia="Times New Roman" w:hAnsi="Times New Roman"/>
        </w:rPr>
        <w:t xml:space="preserve">SGS_BITACORA_DETALLE</w:t>
      </w:r>
      <w:bookmarkEnd w:id="62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Valores anterior y nuevo de cada columna modificada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SGS_AUD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BID_ID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(SEQ_BITACORA_DETALLE)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BID_ID_BITACORA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Operacion de la bitacora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BID_COLUMNA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VARCHAR2(128)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Columna modificada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BID_VALOR_ANTERIOR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VARCHAR2(250)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Valor antes del cambio; nulo en inserciones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BID_VALOR_NUEVO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VARCHAR2(250)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Valor despues del cambio; nulo en borrados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PK_BITACORA_DETALLE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BID_ID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UK_BID_BITACORA_COLUMNA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Única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BID_ID_BITACORA, BID_COLUMNA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FK_BID_BITACORA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BID_ID_BITACORA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SGS_BITACORA (BIT_ID)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PK_BITACORA_DETALLE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BID_ID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UK_BID_BITACORA_COLUMNA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BID_ID_BITACORA, BID_COLUMNA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2"/>
        <w:keepNext/>
      </w:pPr>
      <w:bookmarkStart w:name="_Toc63" w:id="63"/>
      <w:r>
        <w:rPr>
          <w:rFonts w:ascii="Times New Roman" w:cs="Times New Roman" w:eastAsia="Times New Roman" w:hAnsi="Times New Roman"/>
        </w:rPr>
        <w:t xml:space="preserve">SGS_BITACORA_ERROR</w:t>
      </w:r>
      <w:bookmarkEnd w:id="63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Errores capturados por los procedimientos y funciones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SGS_AUD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BER_ID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(SEQ_BITACORA_ERROR)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BER_PROGRAMA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VARCHAR2(128)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Package y procedimiento donde ocurrio el error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BER_CODIGO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Codigo del error (SQLCODE)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BER_MENSAJE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VARCHAR2(512)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Mensaje del error (SQLERRM)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BER_TRAZA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VARCHAR2(2000)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Traza del error (DBMS_UTILITY.FORMAT_ERROR_BACKTRACE)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BER_USUARIO_BD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VARCHAR2(128)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SYS_CONTEXT('USERENV', 'SESSION_USER')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Cuenta de Oracle de la sesion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BER_FECHA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TIMESTAMP(6)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SYSTIMESTAMP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Fecha y hora del error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PK_BITACORA_ERROR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BER_ID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IDX_BER_FECHA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BER_FECHA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PK_BITACORA_ERROR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BER_ID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2"/>
        <w:keepNext/>
      </w:pPr>
      <w:bookmarkStart w:name="_Toc64" w:id="64"/>
      <w:r>
        <w:rPr>
          <w:rFonts w:ascii="Times New Roman" w:cs="Times New Roman" w:eastAsia="Times New Roman" w:hAnsi="Times New Roman"/>
        </w:rPr>
        <w:t xml:space="preserve">SGS_CIERRE_DIARIO</w:t>
      </w:r>
      <w:bookmarkEnd w:id="64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Cierre diario automatico; se notifica al coordinador y al gerente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CIE_ID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(SEQ_CIERRE_DIARIO)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CIE_FECHA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Dia que se cierra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CIE_CANTIDAD_FACTURAS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Cantidad de facturas de venta del dia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CIE_MONTO_VENDIDO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Monto vendido en el dia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CIE_CANTIDAD_DEVOLUCIONES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Cantidad de notas de credito de venta del dia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CIE_MONTO_DEVOLUCIONES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Monto devuelto en el dia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CIE_TOTAL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Monto vendido menos monto devuelto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CIE_FECHA_GENERACION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TIMESTAMP(6)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SYSTIMESTAMP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Momento en que se genero el cierre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PK_CIERRE_DIARIO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CIE_ID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UK_CIE_FECHA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Única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CIE_FECHA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CK_CIE_MONTOS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CIE_CANTIDAD_DEVOLUCIONES, CIE_CANTIDAD_FACTURAS, CIE_MONTO_DEVOLUCIONES, CIE_MONTO_VENDIDO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CIE_CANTIDAD_FACTURAS &gt;= 0 AND CIE_MONTO_VENDIDO &gt;= 0                                     AND CIE_CANTIDAD_DEVOLUCIONES &gt;= 0 AND CIE_MONTO_DEVOLUCIONES &gt;= 0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PK_CIERRE_DIARIO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CIE_ID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UK_CIE_FECHA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CIE_FECHA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2"/>
        <w:keepNext/>
      </w:pPr>
      <w:bookmarkStart w:name="_Toc65" w:id="65"/>
      <w:r>
        <w:rPr>
          <w:rFonts w:ascii="Times New Roman" w:cs="Times New Roman" w:eastAsia="Times New Roman" w:hAnsi="Times New Roman"/>
        </w:rPr>
        <w:t xml:space="preserve">SGS_DETALLE_CIERRE</w:t>
      </w:r>
      <w:bookmarkEnd w:id="65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Ventas y devoluciones de cada cajero en el cierre diario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DCI_ID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(SEQ_DETALLE_CIERRE)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DCI_ID_CIERRE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Cierre diario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DCI_ID_USUARIO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Cajero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DCI_CANTIDAD_FACTURAS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Facturas de venta del cajero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DCI_MONTO_VENDIDO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Monto vendido por el cajero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DCI_CANTIDAD_DEVOLUCIONES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Devoluciones procesadas por el cajero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DCI_MONTO_DEVOLUCIONES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Monto devuelto por el cajero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PK_DETALLE_CIERRE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DCI_ID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UK_DCI_CIERRE_USUARIO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Única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DCI_ID_CIERRE, DCI_ID_USUARIO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FK_DCI_CIERRE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DCI_ID_CIERRE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SGS_CIERRE_DIARIO (CIE_ID)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FK_DCI_USUARIO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DCI_ID_USUARIO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SGS_USUARIO (USU_ID)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CK_DCI_MONTOS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DCI_CANTIDAD_DEVOLUCIONES, DCI_CANTIDAD_FACTURAS, DCI_MONTO_DEVOLUCIONES, DCI_MONTO_VENDIDO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DCI_CANTIDAD_FACTURAS &gt;= 0 AND DCI_MONTO_VENDIDO &gt;= 0                                     AND DCI_CANTIDAD_DEVOLUCIONES &gt;= 0 AND DCI_MONTO_DEVOLUCIONES &gt;= 0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IDX_DCI_USUARIO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DCI_ID_USUARIO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PK_DETALLE_CIERRE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DCI_ID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UK_DCI_CIERRE_USUARIO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DCI_ID_CIERRE, DCI_ID_USUARIO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2"/>
        <w:keepNext/>
      </w:pPr>
      <w:bookmarkStart w:name="_Toc66" w:id="66"/>
      <w:r>
        <w:rPr>
          <w:rFonts w:ascii="Times New Roman" w:cs="Times New Roman" w:eastAsia="Times New Roman" w:hAnsi="Times New Roman"/>
        </w:rPr>
        <w:t xml:space="preserve">SGS_PREMIACION</w:t>
      </w:r>
      <w:bookmarkEnd w:id="66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Ejecuciones del proceso que premia a los mejores clientes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PMC_ID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(SEQ_PREMIACION)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PMC_FECHA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SYSDATE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Fecha de la ejecucion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PMC_PERIODO_INICIO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Inicio del periodo de compras evaluado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PMC_PERIODO_FIN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Fin del periodo de compras evaluado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PMC_MONTO_ORDEN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Monto de cada orden de compra (parametro vigente al ejecutar)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PK_PREMIACION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PMC_ID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CK_PMC_MONTO_ORDEN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PMC_MONTO_ORDEN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PMC_MONTO_ORDEN &gt; 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CK_PMC_PERIODO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PMC_PERIODO_FIN, PMC_PERIODO_INICIO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PMC_PERIODO_FIN &gt;= PMC_PERIODO_INICIO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PK_PREMIACION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PMC_ID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2"/>
        <w:keepNext/>
      </w:pPr>
      <w:bookmarkStart w:name="_Toc67" w:id="67"/>
      <w:r>
        <w:rPr>
          <w:rFonts w:ascii="Times New Roman" w:cs="Times New Roman" w:eastAsia="Times New Roman" w:hAnsi="Times New Roman"/>
        </w:rPr>
        <w:t xml:space="preserve">SGS_ORDEN_COMPRA</w:t>
      </w:r>
      <w:bookmarkEnd w:id="67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Ordenes de compra emitidas a los mejores clientes de cada premiacion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SGS_DATA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OCO_ID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de la orden (SEQ_ORDEN_COMPRA)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OCO_ID_PREMIACION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Premiacion que emitio la orden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OCO_ID_CLIENTE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Cliente premiado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OCO_POSICION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NUMBER(3)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Lugar del cliente en el ranking de compras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OCO_MONTO_COMPRADO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Monto que el cliente compro en el periodo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PK_ORDEN_COMPRA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OCO_ID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UK_OCO_PREMIACION_CLIENTE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Única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OCO_ID_PREMIACION, OCO_ID_CLIENTE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UK_OCO_PREMIACION_POSICION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Única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OCO_ID_PREMIACION, OCO_POSICION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FK_OCO_CLIENTE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OCO_ID_CLIENTE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SGS_CLIENTE (CLI_ID)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FK_OCO_PREMIACION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OCO_ID_PREMIACION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SGS_PREMIACION (PMC_ID)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CK_OCO_MONTO_COMPRADO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OCO_MONTO_COMPRADO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OCO_MONTO_COMPRADO &gt; 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CK_OCO_POSICION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OCO_POSICION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OCO_POSICION &gt; 0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IDX_OCO_CLIENTE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OCO_ID_CLIENTE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PK_ORDEN_COMPRA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OCO_ID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UK_OCO_PREMIACION_CLIENTE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OCO_ID_PREMIACION, OCO_ID_CLIENTE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UK_OCO_PREMIACION_POSICION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OCO_ID_PREMIACION, OCO_POSICION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2"/>
        <w:keepNext/>
      </w:pPr>
      <w:bookmarkStart w:name="_Toc68" w:id="68"/>
      <w:r>
        <w:rPr>
          <w:rFonts w:ascii="Times New Roman" w:cs="Times New Roman" w:eastAsia="Times New Roman" w:hAnsi="Times New Roman"/>
        </w:rPr>
        <w:t xml:space="preserve">SGS_MONITOREO</w:t>
      </w:r>
      <w:bookmarkEnd w:id="68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Revisiones de monitoreo: tamano de la base, sesiones, objetos invalidos, indices danados y errores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SGS_AUD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MON_ID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(SEQ_MONITOREO)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MON_FECHA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TIMESTAMP(6)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SYSTIMESTAMP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Fecha y hora de la revision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MON_TAMANO_BD_MB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NUMBER(12,2)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Tamano total ocupado por la base, en MB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MON_SESIONES_TOTALES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Sesiones abiertas al momento de la revision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MON_SESIONES_ACTIVAS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Sesiones ejecutando al momento de la revision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MON_OBJETOS_INVALIDOS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Objetos invalidos encontrados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MON_INDICES_DANADOS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Indices inutilizables encontrados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MON_ERRORES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Errores registrados en SGS_BITACORA_ERROR en las 24 horas anteriores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PK_MONITOREO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MON_ID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CK_MON_ERRORES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MON_ERRORES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MON_ERRORES &gt;= 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CK_MON_SESIONES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MON_SESIONES_ACTIVAS, MON_SESIONES_TOTALES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MON_SESIONES_ACTIVAS &lt;= MON_SESIONES_TOTALES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CK_MON_VALORES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MON_INDICES_DANADOS, MON_OBJETOS_INVALIDOS, MON_SESIONES_ACTIVAS, MON_SESIONES_TOTALES, MON_TAMANO_BD_MB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MON_TAMANO_BD_MB &gt;= 0 AND MON_SESIONES_TOTALES &gt;= 0 AND MON_SESIONES_ACTIVAS &gt;= 0                                      AND MON_OBJETOS_INVALIDOS &gt;= 0 AND MON_INDICES_DANADOS &gt;= 0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IDX_MON_FECHA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MON_FECHA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PK_MONITOREO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MON_ID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2"/>
        <w:keepNext/>
      </w:pPr>
      <w:bookmarkStart w:name="_Toc69" w:id="69"/>
      <w:r>
        <w:rPr>
          <w:rFonts w:ascii="Times New Roman" w:cs="Times New Roman" w:eastAsia="Times New Roman" w:hAnsi="Times New Roman"/>
        </w:rPr>
        <w:t xml:space="preserve">SGS_MONITOREO_TABLESPACE</w:t>
      </w:r>
      <w:bookmarkEnd w:id="69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Uso de cada tablespace en cada revision de monitoreo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Tablespace: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SGS_AUD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Columnas: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50"/>
        <w:gridCol w:w="650"/>
        <w:gridCol w:w="1500"/>
        <w:gridCol w:w="3610"/>
      </w:tblGrid>
      <w:tr>
        <w:trPr>
          <w:tblHeader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MOT_ID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Identificador (SEQ_MONITOREO_TABLESPACE)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MOT_ID_MONITOREO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Revision de monitoreo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MOT_TABLESPACE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VARCHAR2(128)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Nombre del tablespace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MOT_USADO_MB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NUMBER(12,2)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Espacio usado en MB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MOT_MAXIMO_MB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NUMBER(12,2)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Tamano maximo (MAXSIZE) en MB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2200"/>
        <w:gridCol w:w="341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PK_MONITOREO_TABLESPACE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primaria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MOT_ID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UK_MOT_MONITOREO_TABLESPACE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Única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MOT_ID_MONITOREO, MOT_TABLESPACE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FK_MOT_MONITOREO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MOT_ID_MONITOREO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Referencia a SGS_MONITOREO (MON_ID)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CK_MOT_ESPACIO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MOT_MAXIMO_MB, MOT_USADO_MB</w:t>
            </w:r>
          </w:p>
        </w:tc>
        <w:tc>
          <w:tcPr>
            <w:tcW w:type="dxa" w:w="3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MOT_USADO_MB &gt;= 0 AND MOT_MAXIMO_MB &gt; 0 AND MOT_USADO_MB &lt;= MOT_MAXIMO_MB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A6192E"/>
          <w:sz w:val="20"/>
          <w:szCs w:val="20"/>
        </w:rPr>
        <w:t xml:space="preserve">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7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Único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Columnas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Tablespace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PK_MONITOREO_TABLESPACE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MOT_ID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UK_MOT_MONITOREO_TABLESPACE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MOT_ID_MONITOREO, MOT_TABLESPACE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SGS_IDX</w:t>
            </w:r>
          </w:p>
        </w:tc>
      </w:tr>
    </w:tbl>
    <w:p>
      <w:pPr>
        <w:pStyle w:val="Heading1"/>
        <w:pageBreakBefore/>
      </w:pPr>
      <w:bookmarkStart w:name="_Toc70" w:id="70"/>
      <w:r>
        <w:rPr>
          <w:rFonts w:ascii="Times New Roman" w:cs="Times New Roman" w:eastAsia="Times New Roman" w:hAnsi="Times New Roman"/>
        </w:rPr>
        <w:t xml:space="preserve">Otros objetos del esquema</w:t>
      </w:r>
      <w:bookmarkEnd w:id="70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Además de las tablas, el esquema tiene vistas para consultar la información ya calculada, las dos vistas materializadas que se refrescan cada día después del cierre y las tablas externas con las que se carga el padrón.</w:t>
      </w:r>
    </w:p>
    <w:p>
      <w:pPr>
        <w:pStyle w:val="Heading2"/>
      </w:pPr>
      <w:bookmarkStart w:name="_Toc71" w:id="71"/>
      <w:r>
        <w:rPr>
          <w:rFonts w:ascii="Times New Roman" w:cs="Times New Roman" w:eastAsia="Times New Roman" w:hAnsi="Times New Roman"/>
        </w:rPr>
        <w:t xml:space="preserve">Vistas</w:t>
      </w:r>
      <w:bookmarkEnd w:id="7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Vista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SGS_VW_BITACORA_CRITICA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Solo las operaciones críticas de la bitácora, para la gerencia.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SGS_VW_BITACORA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Encabezado de la bitácora de cambios con el detalle de cada columna modificada.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SGS_VW_CRECIMIENTO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Crecimiento de la base entre los registros diarios del monitoreo.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SGS_VW_PRECIO_VENTA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Precio de venta calculado por producto y sucursal (costo, utilidad, descuento e impuesto).</w:t>
            </w:r>
          </w:p>
        </w:tc>
      </w:tr>
    </w:tbl>
    <w:p>
      <w:pPr>
        <w:pStyle w:val="Heading2"/>
      </w:pPr>
      <w:bookmarkStart w:name="_Toc72" w:id="72"/>
      <w:r>
        <w:rPr>
          <w:rFonts w:ascii="Times New Roman" w:cs="Times New Roman" w:eastAsia="Times New Roman" w:hAnsi="Times New Roman"/>
        </w:rPr>
        <w:t xml:space="preserve">Vistas materializadas</w:t>
      </w:r>
      <w:bookmarkEnd w:id="7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44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Vista materializada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Refresco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SGS_MV_INVENTARIO_CONSOLIDADO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Completo, bajo demanda (job diario 00:30)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Existencia por producto y sucursal, con su valor al costo de compra de cada lote.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SGS_MV_VENTAS_MENSUALES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Completo, bajo demanda (job diario 00:30)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Ventas por mes y sucursal; las devoluciones se cuentan en el mes de la factura que devuelven.</w:t>
            </w:r>
          </w:p>
        </w:tc>
      </w:tr>
    </w:tbl>
    <w:p>
      <w:pPr>
        <w:pStyle w:val="Heading2"/>
      </w:pPr>
      <w:bookmarkStart w:name="_Toc73" w:id="73"/>
      <w:r>
        <w:rPr>
          <w:rFonts w:ascii="Times New Roman" w:cs="Times New Roman" w:eastAsia="Times New Roman" w:hAnsi="Times New Roman"/>
        </w:rPr>
        <w:t xml:space="preserve">Tablas externas</w:t>
      </w:r>
      <w:bookmarkEnd w:id="7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44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Tabla externa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Directorio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SGS_EXT_DISTELEC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SGS_DIR_PADRON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Lee el archivo distelec.txt del TSE (distritos electorales), línea completa.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SGS_EXT_PADRON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SGS_DIR_PADRON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Lee el archivo PADRON_COMPLETO.txt del TSE por posiciones fijas.</w:t>
            </w:r>
          </w:p>
        </w:tc>
      </w:tr>
    </w:tbl>
    <w:p>
      <w:pPr>
        <w:pStyle w:val="Heading2"/>
      </w:pPr>
      <w:bookmarkStart w:name="_Toc74" w:id="74"/>
      <w:r>
        <w:rPr>
          <w:rFonts w:ascii="Times New Roman" w:cs="Times New Roman" w:eastAsia="Times New Roman" w:hAnsi="Times New Roman"/>
        </w:rPr>
        <w:t xml:space="preserve">Secuencias</w:t>
      </w:r>
      <w:bookmarkEnd w:id="74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El esquema tiene 57 secuencias, una por tabla, con el nombre SEQ_ seguido del nombre de la tabla sin el prefijo (por ejemplo, SEQ_PAIS para SGS_PAIS). Cada una alimenta la llave primaria de su tabla.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t xml:space="preserve">Página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</w:r>
    <w:r>
      <w:rPr>
        <w:rFonts w:ascii="Times New Roman" w:cs="Times New Roman" w:eastAsia="Times New Roman" w:hAnsi="Times New Roman"/>
        <w:sz w:val="16"/>
        <w:szCs w:val="16"/>
      </w:rPr>
      <w:instrText xml:space="preserve">PAGE</w:instrText>
    </w:r>
    <w:r>
      <w:rPr>
        <w:rFonts w:ascii="Times New Roman" w:cs="Times New Roman" w:eastAsia="Times New Roman" w:hAnsi="Times New Roman"/>
        <w:sz w:val="16"/>
        <w:szCs w:val="16"/>
      </w:rPr>
      <w:fldChar w:fldCharType="separate"/>
    </w:r>
    <w:r>
      <w:rPr>
        <w:rFonts w:ascii="Times New Roman" w:cs="Times New Roman" w:eastAsia="Times New Roman" w:hAnsi="Times New Roman"/>
        <w:sz w:val="16"/>
        <w:szCs w:val="16"/>
      </w:rPr>
      <w:fldChar w:fldCharType="end"/>
    </w:r>
    <w:r>
      <w:rPr>
        <w:rFonts w:ascii="Times New Roman" w:cs="Times New Roman" w:eastAsia="Times New Roman" w:hAnsi="Times New Roman"/>
        <w:sz w:val="16"/>
        <w:szCs w:val="16"/>
      </w:rPr>
      <w:t xml:space="preserve"> de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</w:r>
    <w:r>
      <w:rPr>
        <w:rFonts w:ascii="Times New Roman" w:cs="Times New Roman" w:eastAsia="Times New Roman" w:hAnsi="Times New Roman"/>
        <w:sz w:val="16"/>
        <w:szCs w:val="16"/>
      </w:rPr>
      <w:instrText xml:space="preserve">NUMPAGES</w:instrText>
    </w:r>
    <w:r>
      <w:rPr>
        <w:rFonts w:ascii="Times New Roman" w:cs="Times New Roman" w:eastAsia="Times New Roman" w:hAnsi="Times New Roman"/>
        <w:sz w:val="16"/>
        <w:szCs w:val="16"/>
      </w:rPr>
      <w:fldChar w:fldCharType="separate"/>
    </w:r>
    <w:r>
      <w:rPr>
        <w:rFonts w:ascii="Times New Roman" w:cs="Times New Roman" w:eastAsia="Times New Roman" w:hAnsi="Times New Roman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808080"/>
        <w:sz w:val="16"/>
        <w:szCs w:val="16"/>
      </w:rPr>
      <w:t xml:space="preserve">Diccionario de Datos — Sistema de Gestión de Supermercados (SGS)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color w:val="A619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77f1eb5050d460e8a9db679a12495a9a235d1cc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Diccionario de Datos - SGS</dc:title>
  <dc:creator>Isaac Alvarado Mata</dc:creator>
  <cp:lastModifiedBy>Un-named</cp:lastModifiedBy>
  <cp:revision>1</cp:revision>
  <dcterms:created xsi:type="dcterms:W3CDTF">2026-10-29T08:04:12.840Z</dcterms:created>
  <dcterms:modified xsi:type="dcterms:W3CDTF">2026-10-29T08:04:12.843Z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