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3074" w14:textId="1CE4C206" w:rsidR="0079407E" w:rsidRDefault="0079407E">
      <w:r>
        <w:t>Order of paper – What is to come</w:t>
      </w:r>
    </w:p>
    <w:p w14:paraId="4A1E93EB" w14:textId="77777777" w:rsidR="0079407E" w:rsidRDefault="0079407E"/>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085010">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0" w:name="_Hlk41491541"/>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165E757D" w14:textId="256337FC" w:rsidR="00E7229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Initially, I had the checkpoints </w:t>
            </w:r>
            <w:r w:rsidR="0056026B">
              <w:rPr>
                <w:rFonts w:ascii="Arial" w:hAnsi="Arial" w:cs="Arial"/>
                <w:sz w:val="20"/>
                <w:szCs w:val="20"/>
              </w:rPr>
              <w:t>generated</w:t>
            </w:r>
            <w:r w:rsidRPr="0084354F">
              <w:rPr>
                <w:rFonts w:ascii="Arial" w:hAnsi="Arial" w:cs="Arial"/>
                <w:sz w:val="20"/>
                <w:szCs w:val="20"/>
              </w:rPr>
              <w:t xml:space="preserve"> </w:t>
            </w:r>
            <w:r w:rsidR="0056026B">
              <w:rPr>
                <w:rFonts w:ascii="Arial" w:hAnsi="Arial" w:cs="Arial"/>
                <w:sz w:val="20"/>
                <w:szCs w:val="20"/>
              </w:rPr>
              <w:t>on the track control points.</w:t>
            </w:r>
            <w:r w:rsidRPr="0084354F">
              <w:rPr>
                <w:rFonts w:ascii="Arial" w:hAnsi="Arial" w:cs="Arial"/>
                <w:sz w:val="20"/>
                <w:szCs w:val="20"/>
              </w:rPr>
              <w:t xml:space="preserve"> However, I found that the checkpoints could get too close together and that would interfere with the collision check required for the checkpoint system. </w:t>
            </w:r>
            <w:r w:rsidR="00F67F32">
              <w:rPr>
                <w:rFonts w:ascii="Arial" w:hAnsi="Arial" w:cs="Arial"/>
                <w:sz w:val="20"/>
                <w:szCs w:val="20"/>
              </w:rPr>
              <w:t xml:space="preserve">To fix this I </w:t>
            </w:r>
            <w:r w:rsidR="008A288A" w:rsidRPr="0084354F">
              <w:rPr>
                <w:rFonts w:ascii="Arial" w:hAnsi="Arial" w:cs="Arial"/>
                <w:sz w:val="20"/>
                <w:szCs w:val="20"/>
              </w:rPr>
              <w:t>created a system which would create points along the path of the track that were equidistant.</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checkpoints is aggregated to produce the lap time and then the lap times are aggregated to produce the final race time. </w:t>
            </w:r>
            <w:r w:rsidR="008D29B9">
              <w:rPr>
                <w:rFonts w:ascii="Arial" w:hAnsi="Arial" w:cs="Arial"/>
                <w:sz w:val="20"/>
                <w:szCs w:val="20"/>
              </w:rPr>
              <w:t xml:space="preserve"> </w:t>
            </w:r>
          </w:p>
          <w:bookmarkEnd w:id="0"/>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 w:name="_Hlk41491550"/>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bookmarkEnd w:id="1"/>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43EDBCCB" w14:textId="1F21666F"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70FA75CA" w:rsidR="00604493" w:rsidRPr="0084354F" w:rsidRDefault="00604493" w:rsidP="00885B2A">
            <w:pPr>
              <w:rPr>
                <w:rFonts w:ascii="Arial" w:hAnsi="Arial" w:cs="Arial"/>
                <w:sz w:val="20"/>
                <w:szCs w:val="20"/>
              </w:rPr>
            </w:pPr>
            <w:r w:rsidRPr="0084354F">
              <w:rPr>
                <w:rFonts w:ascii="Arial" w:hAnsi="Arial" w:cs="Arial"/>
                <w:sz w:val="20"/>
                <w:szCs w:val="20"/>
              </w:rPr>
              <w:t>Track</w:t>
            </w:r>
            <w:r w:rsidR="00B929F4">
              <w:rPr>
                <w:rFonts w:ascii="Arial" w:hAnsi="Arial" w:cs="Arial"/>
                <w:sz w:val="20"/>
                <w:szCs w:val="20"/>
              </w:rPr>
              <w:t xml:space="preserve"> </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 w:name="_Hlk41491618"/>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bookmarkEnd w:id="2"/>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3" w:name="_Hlk41491623"/>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bookmarkEnd w:id="3"/>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lastRenderedPageBreak/>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4" w:name="_Hlk41494299"/>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bookmarkEnd w:id="4"/>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558BC19" w14:textId="42FECFF0"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5" w:name="_Hlk41494314"/>
            <w:r w:rsidRPr="0084354F">
              <w:rPr>
                <w:rFonts w:ascii="Arial" w:hAnsi="Arial" w:cs="Arial"/>
                <w:sz w:val="20"/>
                <w:szCs w:val="20"/>
              </w:rPr>
              <w:t xml:space="preserve">I originally tested the straightforward methodology </w:t>
            </w:r>
            <w:r w:rsidR="00CD29EF">
              <w:rPr>
                <w:rFonts w:ascii="Arial" w:hAnsi="Arial" w:cs="Arial"/>
                <w:sz w:val="20"/>
                <w:szCs w:val="20"/>
              </w:rPr>
              <w:t xml:space="preserve">introduced by Togelius (2007) </w:t>
            </w:r>
            <w:r w:rsidRPr="0084354F">
              <w:rPr>
                <w:rFonts w:ascii="Arial" w:hAnsi="Arial" w:cs="Arial"/>
                <w:sz w:val="20"/>
                <w:szCs w:val="20"/>
              </w:rPr>
              <w:t xml:space="preserve">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bookmarkEnd w:id="5"/>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6" w:name="_Hlk41494733"/>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bookmarkEnd w:id="6"/>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7" w:name="_Hlk41494745"/>
            <w:r>
              <w:rPr>
                <w:rFonts w:ascii="Arial" w:hAnsi="Arial" w:cs="Arial"/>
                <w:sz w:val="20"/>
                <w:szCs w:val="20"/>
              </w:rPr>
              <w:t xml:space="preserve">As I had originally made the overlap check only consider linear lines between points rather than the path it would take, it led to tracks with intersections pass </w:t>
            </w:r>
            <w:r>
              <w:rPr>
                <w:rFonts w:ascii="Arial" w:hAnsi="Arial" w:cs="Arial"/>
                <w:sz w:val="20"/>
                <w:szCs w:val="20"/>
              </w:rPr>
              <w:lastRenderedPageBreak/>
              <w:t xml:space="preserve">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bookmarkEnd w:id="7"/>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 w:name="_Hlk41494765"/>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bookmarkEnd w:id="8"/>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9" w:name="_Hlk41495380"/>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bookmarkEnd w:id="9"/>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bookmarkStart w:id="10" w:name="_Hlk41495388"/>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 xml:space="preserve">By tracking the difference from </w:t>
            </w:r>
            <w:r w:rsidR="000763A0">
              <w:rPr>
                <w:rFonts w:ascii="Arial" w:hAnsi="Arial" w:cs="Arial"/>
                <w:sz w:val="20"/>
                <w:szCs w:val="20"/>
              </w:rPr>
              <w:lastRenderedPageBreak/>
              <w:t>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10"/>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 w:name="_Hlk41495687"/>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Initially I wanted all the requests to be available for the player to choose from, this would allow for better optimisation of the ideal track. However, because of 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bookmarkEnd w:id="11"/>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2" w:name="_Hlk41495706"/>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bookmarkEnd w:id="12"/>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(TrackDNA)</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 w:name="_Hlk41496138"/>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bookmarkEnd w:id="13"/>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TrackDNA</w:t>
            </w:r>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63923DB2"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 w:name="_Hlk41496679"/>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bookmarkEnd w:id="14"/>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 w:name="_Hlk41496684"/>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bookmarkEnd w:id="15"/>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bookmarkStart w:id="16" w:name="_Hlk41496721"/>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bookmarkEnd w:id="16"/>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lastRenderedPageBreak/>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 w:name="_Hlk41497117"/>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bookmarkEnd w:id="17"/>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 w:name="_Hlk41500607"/>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bookmarkEnd w:id="18"/>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lastRenderedPageBreak/>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 w:name="_Hlk41500642"/>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bookmarkEnd w:id="19"/>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 w:name="_Hlk41502784"/>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bookmarkEnd w:id="20"/>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1" w:name="_Hlk41502903"/>
            <w:r>
              <w:rPr>
                <w:rFonts w:ascii="Arial" w:hAnsi="Arial" w:cs="Arial"/>
                <w:sz w:val="20"/>
                <w:szCs w:val="20"/>
              </w:rPr>
              <w:t xml:space="preserve">Once there have been enough child tracks created, they are ranked based on their fitness. Initially, 50 tracks were generated with the top 10 considered for </w:t>
            </w:r>
            <w:r>
              <w:rPr>
                <w:rFonts w:ascii="Arial" w:hAnsi="Arial" w:cs="Arial"/>
                <w:sz w:val="20"/>
                <w:szCs w:val="20"/>
              </w:rPr>
              <w:lastRenderedPageBreak/>
              <w:t xml:space="preserve">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bookmarkEnd w:id="21"/>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2" w:name="_Hlk41502908"/>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bookmarkEnd w:id="22"/>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w:t>
      </w:r>
      <w:bookmarkStart w:id="23" w:name="_GoBack"/>
      <w:r>
        <w:rPr>
          <w:rFonts w:ascii="Arial" w:hAnsi="Arial" w:cs="Arial"/>
          <w:sz w:val="20"/>
          <w:szCs w:val="20"/>
        </w:rPr>
        <w:t xml:space="preserve">track </w:t>
      </w:r>
      <w:bookmarkEnd w:id="23"/>
      <w:r>
        <w:rPr>
          <w:rFonts w:ascii="Arial" w:hAnsi="Arial" w:cs="Arial"/>
          <w:sz w:val="20"/>
          <w:szCs w:val="20"/>
        </w:rPr>
        <w:t xml:space="preserve">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85010"/>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37286"/>
    <w:rsid w:val="0056026B"/>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459E9"/>
    <w:rsid w:val="007676CE"/>
    <w:rsid w:val="00775939"/>
    <w:rsid w:val="0079407E"/>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933D7"/>
    <w:rsid w:val="009C4B0D"/>
    <w:rsid w:val="009D04FB"/>
    <w:rsid w:val="009D0809"/>
    <w:rsid w:val="009D2B41"/>
    <w:rsid w:val="009F76E1"/>
    <w:rsid w:val="00A16E67"/>
    <w:rsid w:val="00A17047"/>
    <w:rsid w:val="00A35D60"/>
    <w:rsid w:val="00A471A0"/>
    <w:rsid w:val="00A62E8F"/>
    <w:rsid w:val="00A800BD"/>
    <w:rsid w:val="00A806BA"/>
    <w:rsid w:val="00A84209"/>
    <w:rsid w:val="00AA3BDC"/>
    <w:rsid w:val="00AA7282"/>
    <w:rsid w:val="00AE266E"/>
    <w:rsid w:val="00AF160A"/>
    <w:rsid w:val="00B12D73"/>
    <w:rsid w:val="00B22F19"/>
    <w:rsid w:val="00B41E33"/>
    <w:rsid w:val="00B730C7"/>
    <w:rsid w:val="00B929F4"/>
    <w:rsid w:val="00BC1DE7"/>
    <w:rsid w:val="00BD0770"/>
    <w:rsid w:val="00BE1093"/>
    <w:rsid w:val="00C22057"/>
    <w:rsid w:val="00C30F74"/>
    <w:rsid w:val="00C83DC5"/>
    <w:rsid w:val="00C943DF"/>
    <w:rsid w:val="00CB4414"/>
    <w:rsid w:val="00CD29EF"/>
    <w:rsid w:val="00D54645"/>
    <w:rsid w:val="00D84477"/>
    <w:rsid w:val="00D86B1D"/>
    <w:rsid w:val="00D914EA"/>
    <w:rsid w:val="00DA7ED1"/>
    <w:rsid w:val="00E36264"/>
    <w:rsid w:val="00E42B6B"/>
    <w:rsid w:val="00E56BA9"/>
    <w:rsid w:val="00E572ED"/>
    <w:rsid w:val="00E7229F"/>
    <w:rsid w:val="00E73409"/>
    <w:rsid w:val="00E86153"/>
    <w:rsid w:val="00E909D6"/>
    <w:rsid w:val="00EF247B"/>
    <w:rsid w:val="00F028FB"/>
    <w:rsid w:val="00F03B46"/>
    <w:rsid w:val="00F67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73CC-02D2-442A-9351-38873A89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9</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75</cp:revision>
  <dcterms:created xsi:type="dcterms:W3CDTF">2020-05-17T21:11:00Z</dcterms:created>
  <dcterms:modified xsi:type="dcterms:W3CDTF">2020-05-27T19:58:00Z</dcterms:modified>
</cp:coreProperties>
</file>