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m1o6ssr2vg6" w:id="0"/>
      <w:bookmarkEnd w:id="0"/>
      <w:r w:rsidDel="00000000" w:rsidR="00000000" w:rsidRPr="00000000">
        <w:rPr>
          <w:rtl w:val="0"/>
        </w:rPr>
        <w:t xml:space="preserve">Version Release Cycle Plan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this on diagrams.net.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6cjva81rlg1" w:id="1"/>
      <w:bookmarkEnd w:id="1"/>
      <w:r w:rsidDel="00000000" w:rsidR="00000000" w:rsidRPr="00000000">
        <w:rPr>
          <w:rtl w:val="0"/>
        </w:rPr>
        <w:t xml:space="preserve">Topics for Client Meeting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MoSCoW matrix.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Ask about the client’s priorities for features, and make changes accordingly.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version release cycle plan.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whether we should condense the branches to be more generic (as opposed to specific feature branches for each of the must haves).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use visual design tools such as Webflow and BuilderX for web application development?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backlog tasks be specific, or generic (and then become more specific from specification to implementation stages)?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for the login system, should we add ‘Login System’ as a backlog task, or ‘Email, username, and password for students’?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important is presentation and aesthetics to the client?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how important hosting on a cloud server (such as AWS Elastic Beanstalk) would be.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potential student-specific discounts or offers provided by the university for applications such as AWS.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7th February 2021</w:t>
    </w:r>
  </w:p>
  <w:p w:rsidR="00000000" w:rsidDel="00000000" w:rsidP="00000000" w:rsidRDefault="00000000" w:rsidRPr="00000000" w14:paraId="0000000F">
    <w:pPr>
      <w:jc w:val="left"/>
      <w:rPr>
        <w:i w:val="1"/>
      </w:rPr>
    </w:pPr>
    <w:r w:rsidDel="00000000" w:rsidR="00000000" w:rsidRPr="00000000">
      <w:rPr>
        <w:i w:val="1"/>
        <w:rtl w:val="0"/>
      </w:rPr>
      <w:t xml:space="preserve">Minutes - Version Release Diagram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