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36976" w14:textId="77777777" w:rsidR="004A23BD" w:rsidRPr="004A23BD" w:rsidRDefault="004A23BD" w:rsidP="004A23BD">
      <w:pPr>
        <w:rPr>
          <w:b/>
          <w:bCs/>
        </w:rPr>
      </w:pPr>
      <w:r w:rsidRPr="004A23BD">
        <w:rPr>
          <w:b/>
          <w:bCs/>
        </w:rPr>
        <w:t>Plan Estratégico: El Motor de Decisiones de Riesgo (v2)</w:t>
      </w:r>
    </w:p>
    <w:p w14:paraId="04318F4A" w14:textId="77777777" w:rsidR="004A23BD" w:rsidRPr="004A23BD" w:rsidRDefault="004A23BD" w:rsidP="004A23BD">
      <w:r w:rsidRPr="004A23BD">
        <w:rPr>
          <w:b/>
          <w:bCs/>
        </w:rPr>
        <w:t>Visión:</w:t>
      </w:r>
      <w:r w:rsidRPr="004A23BD">
        <w:t> Evolucionar de un simple panel de control a un sistema de decisión inteligente que aprende de la experiencia del analista (</w:t>
      </w:r>
      <w:proofErr w:type="spellStart"/>
      <w:r w:rsidRPr="004A23BD">
        <w:t>Sarai</w:t>
      </w:r>
      <w:proofErr w:type="spellEnd"/>
      <w:r w:rsidRPr="004A23BD">
        <w:t>), convirtiendo el conocimiento experto en un activo de software escalable y reduciendo la dependencia de una sola persona. El objetivo final es automatizar la gran mayoría de las decisiones de crédito y minimizar la tasa de impago.</w:t>
      </w:r>
    </w:p>
    <w:p w14:paraId="7C52BEEE" w14:textId="77777777" w:rsidR="004A23BD" w:rsidRPr="004A23BD" w:rsidRDefault="004A23BD" w:rsidP="004A23BD">
      <w:r w:rsidRPr="004A23BD">
        <w:rPr>
          <w:b/>
          <w:bCs/>
        </w:rPr>
        <w:t xml:space="preserve">Paso 1: La Síntesis de la IA (Proceso </w:t>
      </w:r>
      <w:proofErr w:type="spellStart"/>
      <w:r w:rsidRPr="004A23BD">
        <w:rPr>
          <w:b/>
          <w:bCs/>
        </w:rPr>
        <w:t>Backend</w:t>
      </w:r>
      <w:proofErr w:type="spellEnd"/>
      <w:r w:rsidRPr="004A23BD">
        <w:rPr>
          <w:b/>
          <w:bCs/>
        </w:rPr>
        <w:t>)</w:t>
      </w:r>
    </w:p>
    <w:p w14:paraId="0D73A162" w14:textId="77777777" w:rsidR="004A23BD" w:rsidRPr="004A23BD" w:rsidRDefault="004A23BD" w:rsidP="004A23BD">
      <w:pPr>
        <w:numPr>
          <w:ilvl w:val="0"/>
          <w:numId w:val="1"/>
        </w:numPr>
      </w:pPr>
      <w:r w:rsidRPr="004A23BD">
        <w:rPr>
          <w:b/>
          <w:bCs/>
        </w:rPr>
        <w:t>Qué es:</w:t>
      </w:r>
      <w:r w:rsidRPr="004A23BD">
        <w:t> Una función automática (sintetizar-perfil-riesgo) que se activa cuando un cliente ha subido todos sus documentos.</w:t>
      </w:r>
    </w:p>
    <w:p w14:paraId="2802D5E4" w14:textId="77777777" w:rsidR="004A23BD" w:rsidRPr="004A23BD" w:rsidRDefault="004A23BD" w:rsidP="004A23BD">
      <w:pPr>
        <w:numPr>
          <w:ilvl w:val="0"/>
          <w:numId w:val="1"/>
        </w:numPr>
      </w:pPr>
      <w:r w:rsidRPr="004A23BD">
        <w:rPr>
          <w:b/>
          <w:bCs/>
        </w:rPr>
        <w:t>Lógica:</w:t>
      </w:r>
    </w:p>
    <w:p w14:paraId="0FD44287" w14:textId="77777777" w:rsidR="004A23BD" w:rsidRPr="004A23BD" w:rsidRDefault="004A23BD" w:rsidP="004A23BD">
      <w:pPr>
        <w:numPr>
          <w:ilvl w:val="1"/>
          <w:numId w:val="1"/>
        </w:numPr>
      </w:pPr>
      <w:r w:rsidRPr="004A23BD">
        <w:rPr>
          <w:b/>
          <w:bCs/>
        </w:rPr>
        <w:t>Recolecta y Unifica:</w:t>
      </w:r>
      <w:r w:rsidRPr="004A23BD">
        <w:t> Junta todos los datos JSON extraídos de los documentos individuales.</w:t>
      </w:r>
    </w:p>
    <w:p w14:paraId="5D08FF72" w14:textId="77777777" w:rsidR="004A23BD" w:rsidRPr="004A23BD" w:rsidRDefault="004A23BD" w:rsidP="004A23BD">
      <w:pPr>
        <w:numPr>
          <w:ilvl w:val="1"/>
          <w:numId w:val="1"/>
        </w:numPr>
      </w:pPr>
      <w:r w:rsidRPr="004A23BD">
        <w:rPr>
          <w:b/>
          <w:bCs/>
        </w:rPr>
        <w:t>Valida y Cruza:</w:t>
      </w:r>
      <w:r w:rsidRPr="004A23BD">
        <w:t> Realiza verificaciones automáticas de consistencia (</w:t>
      </w:r>
      <w:proofErr w:type="spellStart"/>
      <w:r w:rsidRPr="004A23BD">
        <w:t>ej</w:t>
      </w:r>
      <w:proofErr w:type="spellEnd"/>
      <w:r w:rsidRPr="004A23BD">
        <w:t>: ¿El nombre en el CI coincide con el de la factura?).</w:t>
      </w:r>
    </w:p>
    <w:p w14:paraId="3D3CA06A" w14:textId="77777777" w:rsidR="004A23BD" w:rsidRPr="004A23BD" w:rsidRDefault="004A23BD" w:rsidP="004A23BD">
      <w:pPr>
        <w:numPr>
          <w:ilvl w:val="1"/>
          <w:numId w:val="1"/>
        </w:numPr>
      </w:pPr>
      <w:r w:rsidRPr="004A23BD">
        <w:rPr>
          <w:b/>
          <w:bCs/>
        </w:rPr>
        <w:t>Calcula Métricas Clave:</w:t>
      </w:r>
      <w:r w:rsidRPr="004A23BD">
        <w:t xml:space="preserve"> Genera automáticamente un "Índice de Confianza" de los datos y calcula </w:t>
      </w:r>
      <w:proofErr w:type="gramStart"/>
      <w:r w:rsidRPr="004A23BD">
        <w:t>el ratio</w:t>
      </w:r>
      <w:proofErr w:type="gramEnd"/>
      <w:r w:rsidRPr="004A23BD">
        <w:t xml:space="preserve"> Deuda/Ingresos (DTI).</w:t>
      </w:r>
    </w:p>
    <w:p w14:paraId="59E2E0D7" w14:textId="77777777" w:rsidR="004A23BD" w:rsidRPr="004A23BD" w:rsidRDefault="004A23BD" w:rsidP="004A23BD">
      <w:pPr>
        <w:numPr>
          <w:ilvl w:val="1"/>
          <w:numId w:val="1"/>
        </w:numPr>
      </w:pPr>
      <w:r w:rsidRPr="004A23BD">
        <w:rPr>
          <w:b/>
          <w:bCs/>
        </w:rPr>
        <w:t>Crea el "Perfil de Crédito Digital":</w:t>
      </w:r>
      <w:r w:rsidRPr="004A23BD">
        <w:t> Guarda toda esta información consolidada y enriquecida en la tabla </w:t>
      </w:r>
      <w:proofErr w:type="spellStart"/>
      <w:r w:rsidRPr="004A23BD">
        <w:t>perfiles_de_riesgo</w:t>
      </w:r>
      <w:proofErr w:type="spellEnd"/>
      <w:r w:rsidRPr="004A23BD">
        <w:t>.</w:t>
      </w:r>
    </w:p>
    <w:p w14:paraId="6FD88C3E" w14:textId="77777777" w:rsidR="004A23BD" w:rsidRPr="004A23BD" w:rsidRDefault="004A23BD" w:rsidP="004A23BD">
      <w:r w:rsidRPr="004A23BD">
        <w:rPr>
          <w:b/>
          <w:bCs/>
        </w:rPr>
        <w:t xml:space="preserve">Paso 2: El </w:t>
      </w:r>
      <w:proofErr w:type="spellStart"/>
      <w:r w:rsidRPr="004A23BD">
        <w:rPr>
          <w:b/>
          <w:bCs/>
        </w:rPr>
        <w:t>Dashboard</w:t>
      </w:r>
      <w:proofErr w:type="spellEnd"/>
      <w:r w:rsidRPr="004A23BD">
        <w:rPr>
          <w:b/>
          <w:bCs/>
        </w:rPr>
        <w:t xml:space="preserve"> de </w:t>
      </w:r>
      <w:proofErr w:type="spellStart"/>
      <w:r w:rsidRPr="004A23BD">
        <w:rPr>
          <w:b/>
          <w:bCs/>
        </w:rPr>
        <w:t>Sarai</w:t>
      </w:r>
      <w:proofErr w:type="spellEnd"/>
      <w:r w:rsidRPr="004A23BD">
        <w:rPr>
          <w:b/>
          <w:bCs/>
        </w:rPr>
        <w:t xml:space="preserve"> y el Registro de Conocimiento (Interfaz y Proceso)</w:t>
      </w:r>
    </w:p>
    <w:p w14:paraId="61891531" w14:textId="77777777" w:rsidR="004A23BD" w:rsidRPr="004A23BD" w:rsidRDefault="004A23BD" w:rsidP="004A23BD">
      <w:pPr>
        <w:numPr>
          <w:ilvl w:val="0"/>
          <w:numId w:val="2"/>
        </w:numPr>
      </w:pPr>
      <w:r w:rsidRPr="004A23BD">
        <w:rPr>
          <w:b/>
          <w:bCs/>
        </w:rPr>
        <w:t>Qué es:</w:t>
      </w:r>
      <w:r w:rsidRPr="004A23BD">
        <w:t> Una nueva interfaz ("Centro de Comando de Riesgo") diseñada para la toma de decisiones eficientes y estructuradas.</w:t>
      </w:r>
    </w:p>
    <w:p w14:paraId="62FEDD94" w14:textId="77777777" w:rsidR="004A23BD" w:rsidRPr="004A23BD" w:rsidRDefault="004A23BD" w:rsidP="004A23BD">
      <w:pPr>
        <w:numPr>
          <w:ilvl w:val="0"/>
          <w:numId w:val="2"/>
        </w:numPr>
      </w:pPr>
      <w:r w:rsidRPr="004A23BD">
        <w:rPr>
          <w:b/>
          <w:bCs/>
        </w:rPr>
        <w:t>Características:</w:t>
      </w:r>
    </w:p>
    <w:p w14:paraId="66875C5E" w14:textId="77777777" w:rsidR="004A23BD" w:rsidRPr="004A23BD" w:rsidRDefault="004A23BD" w:rsidP="004A23BD">
      <w:pPr>
        <w:numPr>
          <w:ilvl w:val="1"/>
          <w:numId w:val="2"/>
        </w:numPr>
      </w:pPr>
      <w:proofErr w:type="spellStart"/>
      <w:r w:rsidRPr="004A23BD">
        <w:rPr>
          <w:b/>
          <w:bCs/>
        </w:rPr>
        <w:t>Scorecard</w:t>
      </w:r>
      <w:proofErr w:type="spellEnd"/>
      <w:r w:rsidRPr="004A23BD">
        <w:rPr>
          <w:b/>
          <w:bCs/>
        </w:rPr>
        <w:t xml:space="preserve"> Digital:</w:t>
      </w:r>
      <w:r w:rsidRPr="004A23BD">
        <w:t xml:space="preserve"> En lugar de datos brutos, </w:t>
      </w:r>
      <w:proofErr w:type="spellStart"/>
      <w:r w:rsidRPr="004A23BD">
        <w:t>Sarai</w:t>
      </w:r>
      <w:proofErr w:type="spellEnd"/>
      <w:r w:rsidRPr="004A23BD">
        <w:t xml:space="preserve"> ve una ficha limpia del cliente con los datos ya sintetizados y las métricas clave (DTI, Índice de Confianza, etc.) a la vista.</w:t>
      </w:r>
    </w:p>
    <w:p w14:paraId="71EF67AC" w14:textId="77777777" w:rsidR="004A23BD" w:rsidRPr="004A23BD" w:rsidRDefault="004A23BD" w:rsidP="004A23BD">
      <w:pPr>
        <w:numPr>
          <w:ilvl w:val="1"/>
          <w:numId w:val="2"/>
        </w:numPr>
      </w:pPr>
      <w:r w:rsidRPr="004A23BD">
        <w:rPr>
          <w:b/>
          <w:bCs/>
        </w:rPr>
        <w:t>Matriz de Decisión Estructurada:</w:t>
      </w:r>
      <w:r w:rsidRPr="004A23BD">
        <w:t xml:space="preserve"> Para tomar una decisión, </w:t>
      </w:r>
      <w:proofErr w:type="spellStart"/>
      <w:r w:rsidRPr="004A23BD">
        <w:t>Sarai</w:t>
      </w:r>
      <w:proofErr w:type="spellEnd"/>
      <w:r w:rsidRPr="004A23BD">
        <w:t xml:space="preserve"> debe usar un formulario estructurado:</w:t>
      </w:r>
    </w:p>
    <w:p w14:paraId="08693669" w14:textId="77777777" w:rsidR="004A23BD" w:rsidRPr="004A23BD" w:rsidRDefault="004A23BD" w:rsidP="004A23BD">
      <w:pPr>
        <w:numPr>
          <w:ilvl w:val="2"/>
          <w:numId w:val="2"/>
        </w:numPr>
      </w:pPr>
      <w:r w:rsidRPr="004A23BD">
        <w:t>Si </w:t>
      </w:r>
      <w:r w:rsidRPr="004A23BD">
        <w:rPr>
          <w:b/>
          <w:bCs/>
        </w:rPr>
        <w:t>Rechaza</w:t>
      </w:r>
      <w:r w:rsidRPr="004A23BD">
        <w:t>, debe seleccionar una o más razones estandarizadas (</w:t>
      </w:r>
      <w:proofErr w:type="spellStart"/>
      <w:r w:rsidRPr="004A23BD">
        <w:t>ej</w:t>
      </w:r>
      <w:proofErr w:type="spellEnd"/>
      <w:r w:rsidRPr="004A23BD">
        <w:t>: "Ingresos insuficientes", "Alto endeudamiento").</w:t>
      </w:r>
    </w:p>
    <w:p w14:paraId="4759169D" w14:textId="77777777" w:rsidR="004A23BD" w:rsidRPr="004A23BD" w:rsidRDefault="004A23BD" w:rsidP="004A23BD">
      <w:pPr>
        <w:numPr>
          <w:ilvl w:val="2"/>
          <w:numId w:val="2"/>
        </w:numPr>
      </w:pPr>
      <w:r w:rsidRPr="004A23BD">
        <w:t>Si </w:t>
      </w:r>
      <w:r w:rsidRPr="004A23BD">
        <w:rPr>
          <w:b/>
          <w:bCs/>
        </w:rPr>
        <w:t>Aprueba</w:t>
      </w:r>
      <w:r w:rsidRPr="004A23BD">
        <w:t>, puede asignar una etiqueta (</w:t>
      </w:r>
      <w:proofErr w:type="spellStart"/>
      <w:r w:rsidRPr="004A23BD">
        <w:t>ej</w:t>
      </w:r>
      <w:proofErr w:type="spellEnd"/>
      <w:r w:rsidRPr="004A23BD">
        <w:t>: "Perfil Premium", "Perfil Estándar").</w:t>
      </w:r>
    </w:p>
    <w:p w14:paraId="3FC54EEA" w14:textId="77777777" w:rsidR="004A23BD" w:rsidRPr="004A23BD" w:rsidRDefault="004A23BD" w:rsidP="004A23BD">
      <w:pPr>
        <w:numPr>
          <w:ilvl w:val="1"/>
          <w:numId w:val="2"/>
        </w:numPr>
      </w:pPr>
      <w:r w:rsidRPr="004A23BD">
        <w:rPr>
          <w:b/>
          <w:bCs/>
        </w:rPr>
        <w:lastRenderedPageBreak/>
        <w:t>Registro de Conocimiento:</w:t>
      </w:r>
      <w:r w:rsidRPr="004A23BD">
        <w:t> Cada decisión, con sus razones y comentarios, se guarda permanentemente en la tabla </w:t>
      </w:r>
      <w:proofErr w:type="spellStart"/>
      <w:r w:rsidRPr="004A23BD">
        <w:t>decisiones_de_riesgo</w:t>
      </w:r>
      <w:proofErr w:type="spellEnd"/>
      <w:r w:rsidRPr="004A23BD">
        <w:t>.</w:t>
      </w:r>
    </w:p>
    <w:p w14:paraId="0F714499" w14:textId="77777777" w:rsidR="004A23BD" w:rsidRPr="004A23BD" w:rsidRDefault="004A23BD" w:rsidP="004A23BD">
      <w:r w:rsidRPr="004A23BD">
        <w:rPr>
          <w:b/>
          <w:bCs/>
        </w:rPr>
        <w:t>Resultado a Largo Plazo (La "Llave Secreta" del Negocio):</w:t>
      </w:r>
    </w:p>
    <w:p w14:paraId="0761500B" w14:textId="77777777" w:rsidR="004A23BD" w:rsidRPr="004A23BD" w:rsidRDefault="004A23BD" w:rsidP="004A23BD">
      <w:pPr>
        <w:numPr>
          <w:ilvl w:val="0"/>
          <w:numId w:val="3"/>
        </w:numPr>
      </w:pPr>
      <w:r w:rsidRPr="004A23BD">
        <w:rPr>
          <w:b/>
          <w:bCs/>
        </w:rPr>
        <w:t>Despersonalización del Conocimiento:</w:t>
      </w:r>
      <w:r w:rsidRPr="004A23BD">
        <w:t> La lógica de decisión reside en el sistema y sus datos, no en la memoria de una persona.</w:t>
      </w:r>
    </w:p>
    <w:p w14:paraId="3B485AC9" w14:textId="77777777" w:rsidR="004A23BD" w:rsidRPr="004A23BD" w:rsidRDefault="004A23BD" w:rsidP="004A23BD">
      <w:pPr>
        <w:numPr>
          <w:ilvl w:val="0"/>
          <w:numId w:val="3"/>
        </w:numPr>
      </w:pPr>
      <w:r w:rsidRPr="004A23BD">
        <w:rPr>
          <w:b/>
          <w:bCs/>
        </w:rPr>
        <w:t>Creación de un Activo de Datos:</w:t>
      </w:r>
      <w:r w:rsidRPr="004A23BD">
        <w:t> La tabla </w:t>
      </w:r>
      <w:proofErr w:type="spellStart"/>
      <w:r w:rsidRPr="004A23BD">
        <w:t>decisiones_de_riesgo</w:t>
      </w:r>
      <w:proofErr w:type="spellEnd"/>
      <w:r w:rsidRPr="004A23BD">
        <w:t xml:space="preserve"> se convierte en el activo más valioso de la empresa, el combustible para la inteligencia de negocio y futuros modelos de Machine </w:t>
      </w:r>
      <w:proofErr w:type="spellStart"/>
      <w:r w:rsidRPr="004A23BD">
        <w:t>Learning</w:t>
      </w:r>
      <w:proofErr w:type="spellEnd"/>
      <w:r w:rsidRPr="004A23BD">
        <w:t>.</w:t>
      </w:r>
    </w:p>
    <w:p w14:paraId="61CFB1FA" w14:textId="77777777" w:rsidR="004A23BD" w:rsidRPr="004A23BD" w:rsidRDefault="004A23BD" w:rsidP="004A23BD">
      <w:pPr>
        <w:numPr>
          <w:ilvl w:val="0"/>
          <w:numId w:val="3"/>
        </w:numPr>
      </w:pPr>
      <w:r w:rsidRPr="004A23BD">
        <w:rPr>
          <w:b/>
          <w:bCs/>
        </w:rPr>
        <w:t>Escalabilidad Real:</w:t>
      </w:r>
      <w:r w:rsidRPr="004A23BD">
        <w:t> A futuro, los datos registrados nos permitirán entrenar un modelo de IA que automatice el 90% de las decisiones, permitiendo que un solo analista supervise un volumen masivo de créditos.</w:t>
      </w:r>
    </w:p>
    <w:p w14:paraId="0631DDC4" w14:textId="77777777" w:rsidR="00E17123" w:rsidRDefault="00E17123"/>
    <w:sectPr w:rsidR="00E17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9394D"/>
    <w:multiLevelType w:val="multilevel"/>
    <w:tmpl w:val="07A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87164"/>
    <w:multiLevelType w:val="multilevel"/>
    <w:tmpl w:val="B878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A1001"/>
    <w:multiLevelType w:val="multilevel"/>
    <w:tmpl w:val="65B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522133">
    <w:abstractNumId w:val="0"/>
  </w:num>
  <w:num w:numId="2" w16cid:durableId="724110748">
    <w:abstractNumId w:val="2"/>
  </w:num>
  <w:num w:numId="3" w16cid:durableId="1333870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BD"/>
    <w:rsid w:val="004A23BD"/>
    <w:rsid w:val="00716173"/>
    <w:rsid w:val="00E17123"/>
    <w:rsid w:val="00F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7122"/>
  <w15:chartTrackingRefBased/>
  <w15:docId w15:val="{554E7E23-A7C1-49CE-888F-DD1EEC58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3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3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3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3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3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3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2025-09-22T00:57:00Z</dcterms:created>
  <dcterms:modified xsi:type="dcterms:W3CDTF">2025-09-22T00:58:00Z</dcterms:modified>
</cp:coreProperties>
</file>