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6:00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discussion, the velocity of the team was estimated to be 20 hours.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User Story 1, Creating a Profile: As a new user, I want to create a profile with my basic information and interests, so that I can connect with my neighbors around my area.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2, Location Service: I want to allow users to join a neighborhood group based on their zip code.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3, Create report: As a current user in a community, I want to be able to report suspicious activity in my area, so I can share this information with others.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4, Browsing Events: As a user, I want to browse a list of upcoming neighborhood events, so that I can see what's happening in my area and join activities that interest me.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Story 5, Creating an Event: As a user, I want to create a new event by specifying the event name, date, time, location, and description, so that I can invite my neighbors to participate.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Andy Delgado, User Story 1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Alessandro Escobar, </w:t>
      </w: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Randy Inguanzo, </w:t>
      </w: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Isaac David Del Castillo, </w:t>
      </w:r>
      <w:r w:rsidDel="00000000" w:rsidR="00000000" w:rsidRPr="00000000">
        <w:rPr>
          <w:rtl w:val="0"/>
        </w:rPr>
        <w:t xml:space="preserve">User Story 5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Anthony J. Orozco Abella, </w:t>
      </w:r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