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AnyDoc Heading</w:t>
      </w:r>
    </w:p>
    <w:p>
      <w:r>
        <w:t>Familiar local document conversion.</w:t>
      </w:r>
    </w:p>
  </w:body>
</w:document>
</file>