
<file path=[Content_Types].xml><?xml version="1.0" encoding="utf-8"?>
<Types xmlns="http://schemas.openxmlformats.org/package/2006/content-types">
  <Default Extension="jp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314F9" w14:textId="77777777" w:rsidR="00BD3E12" w:rsidRDefault="00000000">
      <w:pPr>
        <w:spacing w:line="360" w:lineRule="auto"/>
        <w:jc w:val="center"/>
        <w:rPr>
          <w:rFonts w:ascii="Arial" w:eastAsia="Arial" w:hAnsi="Arial" w:cs="Arial"/>
          <w:b/>
          <w:sz w:val="24"/>
          <w:szCs w:val="24"/>
        </w:rPr>
      </w:pPr>
      <w:r>
        <w:rPr>
          <w:rFonts w:ascii="Arial" w:eastAsia="Arial" w:hAnsi="Arial" w:cs="Arial"/>
          <w:b/>
          <w:sz w:val="24"/>
          <w:szCs w:val="24"/>
        </w:rPr>
        <w:t>Repositorio</w:t>
      </w:r>
    </w:p>
    <w:p w14:paraId="1FF889B9" w14:textId="77777777" w:rsidR="00BD3E12" w:rsidRDefault="00000000">
      <w:pPr>
        <w:spacing w:line="360" w:lineRule="auto"/>
        <w:jc w:val="both"/>
        <w:rPr>
          <w:rFonts w:ascii="Arial" w:eastAsia="Arial" w:hAnsi="Arial" w:cs="Arial"/>
          <w:sz w:val="24"/>
          <w:szCs w:val="24"/>
        </w:rPr>
      </w:pPr>
      <w:r>
        <w:rPr>
          <w:rFonts w:ascii="Arial" w:eastAsia="Arial" w:hAnsi="Arial" w:cs="Arial"/>
          <w:sz w:val="24"/>
          <w:szCs w:val="24"/>
        </w:rPr>
        <w:t>En el desarrollo colaborativo del proyecto CodeUnity, se ha establecido un repositorio cuidadosamente estructurado en GitHub. Este repositorio contiene una carpeta principal con subcarpetas organizadas por roles del equipo, utilizando acrónimos identificativos y los nombres completos de cada función.</w:t>
      </w:r>
    </w:p>
    <w:p w14:paraId="1CC83C06" w14:textId="77777777" w:rsidR="00BD3E12" w:rsidRDefault="00000000">
      <w:pPr>
        <w:spacing w:line="360" w:lineRule="auto"/>
        <w:jc w:val="both"/>
        <w:rPr>
          <w:rFonts w:ascii="Arial" w:eastAsia="Arial" w:hAnsi="Arial" w:cs="Arial"/>
          <w:sz w:val="24"/>
          <w:szCs w:val="24"/>
        </w:rPr>
      </w:pPr>
      <w:r>
        <w:rPr>
          <w:rFonts w:ascii="Arial" w:eastAsia="Arial" w:hAnsi="Arial" w:cs="Arial"/>
          <w:sz w:val="24"/>
          <w:szCs w:val="24"/>
        </w:rPr>
        <w:t>Cada integrante del equipo tiene asignada una subcarpeta, donde debe subir únicamente su contribución. Esta estructura garantiza una gestión ordenada, segura y eficiente del trabajo colaborativo. Los archivos estarán bajo la responsabilidad de quien los suba y solo podrán ser modificados por él o ella, con excepción del rol de SCM, encargado de gestionar los archivos del repositorio.</w:t>
      </w:r>
    </w:p>
    <w:p w14:paraId="48B38666" w14:textId="77777777" w:rsidR="00BD3E12"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Con el enlace siguiente cada miembro podrá acceder a una carpeta de drive para que suba cada integrante lo que le corresponde: </w:t>
      </w:r>
    </w:p>
    <w:p w14:paraId="2A37D730" w14:textId="77777777" w:rsidR="00BD3E12" w:rsidRDefault="00000000">
      <w:pPr>
        <w:spacing w:line="360" w:lineRule="auto"/>
        <w:jc w:val="both"/>
        <w:rPr>
          <w:rFonts w:ascii="Arial" w:eastAsia="Arial" w:hAnsi="Arial" w:cs="Arial"/>
          <w:sz w:val="24"/>
          <w:szCs w:val="24"/>
        </w:rPr>
      </w:pPr>
      <w:hyperlink r:id="rId8">
        <w:r>
          <w:rPr>
            <w:rFonts w:ascii="Arial" w:eastAsia="Arial" w:hAnsi="Arial" w:cs="Arial"/>
            <w:color w:val="467886"/>
            <w:sz w:val="24"/>
            <w:szCs w:val="24"/>
            <w:u w:val="single"/>
          </w:rPr>
          <w:t>https://drive.google.com/drive/u/0/folders/17rmLxFryqw821lWqrdzKfCNqhKxIxRkl</w:t>
        </w:r>
      </w:hyperlink>
    </w:p>
    <w:tbl>
      <w:tblPr>
        <w:tblStyle w:val="a"/>
        <w:tblW w:w="8828" w:type="dxa"/>
        <w:tblInd w:w="0" w:type="dxa"/>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4A0" w:firstRow="1" w:lastRow="0" w:firstColumn="1" w:lastColumn="0" w:noHBand="0" w:noVBand="1"/>
      </w:tblPr>
      <w:tblGrid>
        <w:gridCol w:w="4414"/>
        <w:gridCol w:w="4414"/>
      </w:tblGrid>
      <w:tr w:rsidR="00BD3E12" w14:paraId="4240891B" w14:textId="77777777" w:rsidTr="00BD3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472800" w14:textId="77777777" w:rsidR="00BD3E12" w:rsidRDefault="00000000">
            <w:pPr>
              <w:spacing w:line="360" w:lineRule="auto"/>
              <w:jc w:val="both"/>
              <w:rPr>
                <w:rFonts w:ascii="Arial" w:eastAsia="Arial" w:hAnsi="Arial" w:cs="Arial"/>
                <w:sz w:val="24"/>
                <w:szCs w:val="24"/>
              </w:rPr>
            </w:pPr>
            <w:r>
              <w:rPr>
                <w:rFonts w:ascii="Arial" w:eastAsia="Arial" w:hAnsi="Arial" w:cs="Arial"/>
                <w:sz w:val="24"/>
                <w:szCs w:val="24"/>
              </w:rPr>
              <w:t>Nombre de la carpeta asignada</w:t>
            </w:r>
          </w:p>
        </w:tc>
        <w:tc>
          <w:tcPr>
            <w:tcW w:w="4414" w:type="dxa"/>
          </w:tcPr>
          <w:p w14:paraId="33D6607E" w14:textId="77777777" w:rsidR="00BD3E12" w:rsidRDefault="0000000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Acceso</w:t>
            </w:r>
          </w:p>
        </w:tc>
      </w:tr>
      <w:tr w:rsidR="00BD3E12" w14:paraId="639E90CC"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0D8A7A7" w14:textId="77777777" w:rsidR="00BD3E12" w:rsidRDefault="00BD3E12">
            <w:pPr>
              <w:spacing w:line="360" w:lineRule="auto"/>
              <w:jc w:val="both"/>
              <w:rPr>
                <w:rFonts w:ascii="Arial" w:eastAsia="Arial" w:hAnsi="Arial" w:cs="Arial"/>
                <w:sz w:val="24"/>
                <w:szCs w:val="24"/>
              </w:rPr>
            </w:pPr>
          </w:p>
          <w:p w14:paraId="52A47926" w14:textId="77777777" w:rsidR="00BD3E12" w:rsidRDefault="00BD3E12">
            <w:pPr>
              <w:spacing w:line="360" w:lineRule="auto"/>
              <w:jc w:val="both"/>
              <w:rPr>
                <w:rFonts w:ascii="Arial" w:eastAsia="Arial" w:hAnsi="Arial" w:cs="Arial"/>
                <w:sz w:val="24"/>
                <w:szCs w:val="24"/>
              </w:rPr>
            </w:pPr>
          </w:p>
          <w:p w14:paraId="0AC88B96" w14:textId="77777777" w:rsidR="00BD3E12" w:rsidRDefault="00BD3E12">
            <w:pPr>
              <w:spacing w:line="360" w:lineRule="auto"/>
              <w:jc w:val="both"/>
              <w:rPr>
                <w:rFonts w:ascii="Arial" w:eastAsia="Arial" w:hAnsi="Arial" w:cs="Arial"/>
                <w:sz w:val="24"/>
                <w:szCs w:val="24"/>
              </w:rPr>
            </w:pPr>
          </w:p>
          <w:p w14:paraId="4A9FB8BB" w14:textId="77777777" w:rsidR="00BD3E12" w:rsidRDefault="00BD3E12">
            <w:pPr>
              <w:spacing w:line="360" w:lineRule="auto"/>
              <w:jc w:val="both"/>
              <w:rPr>
                <w:rFonts w:ascii="Arial" w:eastAsia="Arial" w:hAnsi="Arial" w:cs="Arial"/>
                <w:sz w:val="24"/>
                <w:szCs w:val="24"/>
              </w:rPr>
            </w:pPr>
          </w:p>
          <w:p w14:paraId="6C7EC376" w14:textId="77777777" w:rsidR="00BD3E12" w:rsidRDefault="00BD3E12">
            <w:pPr>
              <w:spacing w:line="360" w:lineRule="auto"/>
              <w:jc w:val="both"/>
              <w:rPr>
                <w:rFonts w:ascii="Arial" w:eastAsia="Arial" w:hAnsi="Arial" w:cs="Arial"/>
                <w:sz w:val="24"/>
                <w:szCs w:val="24"/>
              </w:rPr>
            </w:pPr>
          </w:p>
          <w:p w14:paraId="561D646D" w14:textId="77777777" w:rsidR="00BD3E12" w:rsidRDefault="00BD3E12">
            <w:pPr>
              <w:spacing w:line="360" w:lineRule="auto"/>
              <w:jc w:val="both"/>
              <w:rPr>
                <w:rFonts w:ascii="Arial" w:eastAsia="Arial" w:hAnsi="Arial" w:cs="Arial"/>
                <w:sz w:val="24"/>
                <w:szCs w:val="24"/>
              </w:rPr>
            </w:pPr>
          </w:p>
          <w:p w14:paraId="40A28C6E" w14:textId="77777777" w:rsidR="00BD3E12" w:rsidRDefault="00BD3E12">
            <w:pPr>
              <w:spacing w:line="360" w:lineRule="auto"/>
              <w:jc w:val="both"/>
              <w:rPr>
                <w:rFonts w:ascii="Arial" w:eastAsia="Arial" w:hAnsi="Arial" w:cs="Arial"/>
                <w:sz w:val="24"/>
                <w:szCs w:val="24"/>
              </w:rPr>
            </w:pPr>
          </w:p>
          <w:p w14:paraId="36F221D7" w14:textId="77777777" w:rsidR="00BD3E12" w:rsidRDefault="00BD3E12">
            <w:pPr>
              <w:spacing w:line="360" w:lineRule="auto"/>
              <w:jc w:val="both"/>
              <w:rPr>
                <w:rFonts w:ascii="Arial" w:eastAsia="Arial" w:hAnsi="Arial" w:cs="Arial"/>
                <w:sz w:val="24"/>
                <w:szCs w:val="24"/>
              </w:rPr>
            </w:pPr>
          </w:p>
          <w:p w14:paraId="020912B2"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PM</w:t>
            </w:r>
          </w:p>
        </w:tc>
        <w:tc>
          <w:tcPr>
            <w:tcW w:w="4414" w:type="dxa"/>
          </w:tcPr>
          <w:p w14:paraId="311EE51F"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b/>
                <w:sz w:val="24"/>
                <w:szCs w:val="24"/>
              </w:rPr>
              <w:t>Ángel García Aguazul</w:t>
            </w:r>
            <w:r>
              <w:rPr>
                <w:rFonts w:ascii="Arial" w:eastAsia="Arial" w:hAnsi="Arial" w:cs="Arial"/>
                <w:sz w:val="24"/>
                <w:szCs w:val="24"/>
              </w:rPr>
              <w:t xml:space="preserve"> como </w:t>
            </w:r>
            <w:r>
              <w:rPr>
                <w:rFonts w:ascii="Arial" w:eastAsia="Arial" w:hAnsi="Arial" w:cs="Arial"/>
                <w:b/>
                <w:sz w:val="24"/>
                <w:szCs w:val="24"/>
              </w:rPr>
              <w:t>Product Manager (PM)</w:t>
            </w:r>
            <w:r>
              <w:rPr>
                <w:rFonts w:ascii="Arial" w:eastAsia="Arial" w:hAnsi="Arial" w:cs="Arial"/>
                <w:sz w:val="24"/>
                <w:szCs w:val="24"/>
              </w:rPr>
              <w:t xml:space="preserve"> será responsable de liderar la visión estratégica del proyecto </w:t>
            </w:r>
            <w:r>
              <w:rPr>
                <w:rFonts w:ascii="Arial" w:eastAsia="Arial" w:hAnsi="Arial" w:cs="Arial"/>
                <w:b/>
                <w:sz w:val="24"/>
                <w:szCs w:val="24"/>
              </w:rPr>
              <w:t>SVPE (</w:t>
            </w:r>
            <w:r>
              <w:rPr>
                <w:rFonts w:ascii="Arial" w:eastAsia="Arial" w:hAnsi="Arial" w:cs="Arial"/>
                <w:sz w:val="24"/>
                <w:szCs w:val="24"/>
              </w:rPr>
              <w:t>Sistema de Vinculación de Proyectos Emprendedores</w:t>
            </w:r>
            <w:r>
              <w:rPr>
                <w:rFonts w:ascii="Arial" w:eastAsia="Arial" w:hAnsi="Arial" w:cs="Arial"/>
                <w:b/>
                <w:sz w:val="24"/>
                <w:szCs w:val="24"/>
              </w:rPr>
              <w:t>)</w:t>
            </w:r>
            <w:r>
              <w:rPr>
                <w:rFonts w:ascii="Arial" w:eastAsia="Arial" w:hAnsi="Arial" w:cs="Arial"/>
                <w:sz w:val="24"/>
                <w:szCs w:val="24"/>
              </w:rPr>
              <w:t xml:space="preserve">, asegurando que los objetivos generales estén alineados con las metas del equipo y del cliente. Tendrá acceso exclusivo para subir y editar archivos en la carpeta designada </w:t>
            </w:r>
            <w:r>
              <w:rPr>
                <w:rFonts w:ascii="Arial" w:eastAsia="Arial" w:hAnsi="Arial" w:cs="Arial"/>
                <w:b/>
                <w:sz w:val="24"/>
                <w:szCs w:val="24"/>
              </w:rPr>
              <w:t>“(PM) Product Manager”</w:t>
            </w:r>
            <w:r>
              <w:rPr>
                <w:rFonts w:ascii="Arial" w:eastAsia="Arial" w:hAnsi="Arial" w:cs="Arial"/>
                <w:sz w:val="24"/>
                <w:szCs w:val="24"/>
              </w:rPr>
              <w:t>, donde deberá documentar decisiones clave, planificación general, mockups y entregables relacionados con la gestión del producto.</w:t>
            </w:r>
          </w:p>
          <w:p w14:paraId="0948A16C"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lastRenderedPageBreak/>
              <w:t>El resto de los integrantes del equipo únicamente podrá visualizar los archivos contenidos en esta carpeta, garantizando así la integridad de los documentos que definen la dirección estratégica del proyecto.</w:t>
            </w:r>
          </w:p>
          <w:p w14:paraId="42655778" w14:textId="77777777" w:rsidR="00BD3E12" w:rsidRDefault="00BD3E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14:paraId="44D96904" w14:textId="77777777" w:rsidR="00BD3E12" w:rsidRDefault="00BD3E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BD3E12" w14:paraId="3189E15E"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5525D3D9" w14:textId="77777777" w:rsidR="00BD3E12" w:rsidRDefault="00BD3E12">
            <w:pPr>
              <w:spacing w:line="360" w:lineRule="auto"/>
              <w:jc w:val="both"/>
              <w:rPr>
                <w:rFonts w:ascii="Arial" w:eastAsia="Arial" w:hAnsi="Arial" w:cs="Arial"/>
                <w:sz w:val="24"/>
                <w:szCs w:val="24"/>
              </w:rPr>
            </w:pPr>
          </w:p>
          <w:p w14:paraId="273D21B2" w14:textId="77777777" w:rsidR="00BD3E12" w:rsidRDefault="00BD3E12">
            <w:pPr>
              <w:spacing w:line="360" w:lineRule="auto"/>
              <w:jc w:val="both"/>
              <w:rPr>
                <w:rFonts w:ascii="Arial" w:eastAsia="Arial" w:hAnsi="Arial" w:cs="Arial"/>
                <w:sz w:val="24"/>
                <w:szCs w:val="24"/>
              </w:rPr>
            </w:pPr>
          </w:p>
          <w:p w14:paraId="6F4278C9" w14:textId="77777777" w:rsidR="00BD3E12" w:rsidRDefault="00BD3E12">
            <w:pPr>
              <w:spacing w:line="360" w:lineRule="auto"/>
              <w:jc w:val="both"/>
              <w:rPr>
                <w:rFonts w:ascii="Arial" w:eastAsia="Arial" w:hAnsi="Arial" w:cs="Arial"/>
                <w:sz w:val="24"/>
                <w:szCs w:val="24"/>
              </w:rPr>
            </w:pPr>
          </w:p>
          <w:p w14:paraId="6420B007" w14:textId="77777777" w:rsidR="00BD3E12" w:rsidRDefault="00BD3E12">
            <w:pPr>
              <w:spacing w:line="360" w:lineRule="auto"/>
              <w:jc w:val="both"/>
              <w:rPr>
                <w:rFonts w:ascii="Arial" w:eastAsia="Arial" w:hAnsi="Arial" w:cs="Arial"/>
                <w:sz w:val="24"/>
                <w:szCs w:val="24"/>
              </w:rPr>
            </w:pPr>
          </w:p>
          <w:p w14:paraId="550DE3DE" w14:textId="77777777" w:rsidR="00BD3E12" w:rsidRDefault="00BD3E12">
            <w:pPr>
              <w:spacing w:line="360" w:lineRule="auto"/>
              <w:jc w:val="both"/>
              <w:rPr>
                <w:rFonts w:ascii="Arial" w:eastAsia="Arial" w:hAnsi="Arial" w:cs="Arial"/>
                <w:sz w:val="24"/>
                <w:szCs w:val="24"/>
              </w:rPr>
            </w:pPr>
          </w:p>
          <w:p w14:paraId="10EBA7FF" w14:textId="77777777" w:rsidR="00BD3E12" w:rsidRDefault="00BD3E12">
            <w:pPr>
              <w:spacing w:line="360" w:lineRule="auto"/>
              <w:jc w:val="both"/>
              <w:rPr>
                <w:rFonts w:ascii="Arial" w:eastAsia="Arial" w:hAnsi="Arial" w:cs="Arial"/>
                <w:sz w:val="24"/>
                <w:szCs w:val="24"/>
              </w:rPr>
            </w:pPr>
          </w:p>
          <w:p w14:paraId="3B98AE24" w14:textId="77777777" w:rsidR="00BD3E12" w:rsidRDefault="00BD3E12">
            <w:pPr>
              <w:spacing w:line="360" w:lineRule="auto"/>
              <w:jc w:val="both"/>
              <w:rPr>
                <w:rFonts w:ascii="Arial" w:eastAsia="Arial" w:hAnsi="Arial" w:cs="Arial"/>
                <w:sz w:val="24"/>
                <w:szCs w:val="24"/>
              </w:rPr>
            </w:pPr>
          </w:p>
          <w:p w14:paraId="6B5D6003"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PMO</w:t>
            </w:r>
          </w:p>
        </w:tc>
        <w:tc>
          <w:tcPr>
            <w:tcW w:w="4414" w:type="dxa"/>
          </w:tcPr>
          <w:p w14:paraId="7839311F"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b/>
                <w:sz w:val="24"/>
                <w:szCs w:val="24"/>
              </w:rPr>
              <w:t>Evelyn María Zamano Pedraza</w:t>
            </w:r>
            <w:r>
              <w:rPr>
                <w:rFonts w:ascii="Arial" w:eastAsia="Arial" w:hAnsi="Arial" w:cs="Arial"/>
                <w:sz w:val="24"/>
                <w:szCs w:val="24"/>
              </w:rPr>
              <w:t xml:space="preserve">, como </w:t>
            </w:r>
            <w:r>
              <w:rPr>
                <w:rFonts w:ascii="Arial" w:eastAsia="Arial" w:hAnsi="Arial" w:cs="Arial"/>
                <w:b/>
                <w:sz w:val="24"/>
                <w:szCs w:val="24"/>
              </w:rPr>
              <w:t>Product Manager Office (PMO)</w:t>
            </w:r>
            <w:r>
              <w:rPr>
                <w:rFonts w:ascii="Arial" w:eastAsia="Arial" w:hAnsi="Arial" w:cs="Arial"/>
                <w:sz w:val="24"/>
                <w:szCs w:val="24"/>
              </w:rPr>
              <w:t xml:space="preserve"> en el proyecto </w:t>
            </w:r>
            <w:r>
              <w:rPr>
                <w:rFonts w:ascii="Arial" w:eastAsia="Arial" w:hAnsi="Arial" w:cs="Arial"/>
                <w:b/>
                <w:sz w:val="24"/>
                <w:szCs w:val="24"/>
              </w:rPr>
              <w:t>SVPE (</w:t>
            </w:r>
            <w:r>
              <w:rPr>
                <w:rFonts w:ascii="Arial" w:eastAsia="Arial" w:hAnsi="Arial" w:cs="Arial"/>
                <w:sz w:val="24"/>
                <w:szCs w:val="24"/>
              </w:rPr>
              <w:t>Sistema de Vinculación de Proyectos Emprendedores</w:t>
            </w:r>
            <w:r>
              <w:rPr>
                <w:rFonts w:ascii="Arial" w:eastAsia="Arial" w:hAnsi="Arial" w:cs="Arial"/>
                <w:b/>
                <w:sz w:val="24"/>
                <w:szCs w:val="24"/>
              </w:rPr>
              <w:t>)</w:t>
            </w:r>
            <w:r>
              <w:rPr>
                <w:rFonts w:ascii="Arial" w:eastAsia="Arial" w:hAnsi="Arial" w:cs="Arial"/>
                <w:sz w:val="24"/>
                <w:szCs w:val="24"/>
              </w:rPr>
              <w:t xml:space="preserve">, será la encargada de coordinar y supervisar los procesos estratégicos y operativos, asegurando que cada etapa del proyecto avance conforme a los lineamientos establecidos. Tendrá acceso exclusivo para </w:t>
            </w:r>
            <w:r>
              <w:rPr>
                <w:rFonts w:ascii="Arial" w:eastAsia="Arial" w:hAnsi="Arial" w:cs="Arial"/>
                <w:b/>
                <w:sz w:val="24"/>
                <w:szCs w:val="24"/>
              </w:rPr>
              <w:t>subir y editar archivos</w:t>
            </w:r>
            <w:r>
              <w:rPr>
                <w:rFonts w:ascii="Arial" w:eastAsia="Arial" w:hAnsi="Arial" w:cs="Arial"/>
                <w:sz w:val="24"/>
                <w:szCs w:val="24"/>
              </w:rPr>
              <w:t xml:space="preserve"> dentro de la carpeta </w:t>
            </w:r>
            <w:r>
              <w:rPr>
                <w:rFonts w:ascii="Arial" w:eastAsia="Arial" w:hAnsi="Arial" w:cs="Arial"/>
                <w:b/>
                <w:sz w:val="24"/>
                <w:szCs w:val="24"/>
              </w:rPr>
              <w:t>“(PMO) Product Manager Office”</w:t>
            </w:r>
            <w:r>
              <w:rPr>
                <w:rFonts w:ascii="Arial" w:eastAsia="Arial" w:hAnsi="Arial" w:cs="Arial"/>
                <w:sz w:val="24"/>
                <w:szCs w:val="24"/>
              </w:rPr>
              <w:t>, en la cual se concentrarán documentos de planificación, control de procesos, selección de herramientas y reportes clave.</w:t>
            </w:r>
          </w:p>
          <w:p w14:paraId="451E70F7"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Los demás integrantes del equipo sólo tendrán </w:t>
            </w:r>
            <w:r>
              <w:rPr>
                <w:rFonts w:ascii="Arial" w:eastAsia="Arial" w:hAnsi="Arial" w:cs="Arial"/>
                <w:b/>
                <w:sz w:val="24"/>
                <w:szCs w:val="24"/>
              </w:rPr>
              <w:t>permiso de visualización</w:t>
            </w:r>
            <w:r>
              <w:rPr>
                <w:rFonts w:ascii="Arial" w:eastAsia="Arial" w:hAnsi="Arial" w:cs="Arial"/>
                <w:sz w:val="24"/>
                <w:szCs w:val="24"/>
              </w:rPr>
              <w:t xml:space="preserve"> sobre esta carpeta, para proteger la consistencia de los materiales estratégicos.</w:t>
            </w:r>
          </w:p>
          <w:p w14:paraId="3BE09390" w14:textId="77777777" w:rsidR="00BD3E12" w:rsidRDefault="00BD3E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BD3E12" w14:paraId="71274A9F"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9795C3" w14:textId="77777777" w:rsidR="00BD3E12" w:rsidRDefault="00BD3E12">
            <w:pPr>
              <w:spacing w:line="360" w:lineRule="auto"/>
              <w:jc w:val="both"/>
              <w:rPr>
                <w:rFonts w:ascii="Arial" w:eastAsia="Arial" w:hAnsi="Arial" w:cs="Arial"/>
                <w:sz w:val="24"/>
                <w:szCs w:val="24"/>
              </w:rPr>
            </w:pPr>
          </w:p>
          <w:p w14:paraId="7F591FAB" w14:textId="77777777" w:rsidR="00BD3E12" w:rsidRDefault="00BD3E12">
            <w:pPr>
              <w:spacing w:line="360" w:lineRule="auto"/>
              <w:jc w:val="both"/>
              <w:rPr>
                <w:rFonts w:ascii="Arial" w:eastAsia="Arial" w:hAnsi="Arial" w:cs="Arial"/>
                <w:sz w:val="24"/>
                <w:szCs w:val="24"/>
              </w:rPr>
            </w:pPr>
          </w:p>
          <w:p w14:paraId="1920EE6A" w14:textId="77777777" w:rsidR="00BD3E12" w:rsidRDefault="00BD3E12">
            <w:pPr>
              <w:spacing w:line="360" w:lineRule="auto"/>
              <w:jc w:val="both"/>
              <w:rPr>
                <w:rFonts w:ascii="Arial" w:eastAsia="Arial" w:hAnsi="Arial" w:cs="Arial"/>
                <w:sz w:val="24"/>
                <w:szCs w:val="24"/>
              </w:rPr>
            </w:pPr>
          </w:p>
          <w:p w14:paraId="1F6725C3" w14:textId="77777777" w:rsidR="00BD3E12" w:rsidRDefault="00BD3E12">
            <w:pPr>
              <w:spacing w:line="360" w:lineRule="auto"/>
              <w:jc w:val="both"/>
              <w:rPr>
                <w:rFonts w:ascii="Arial" w:eastAsia="Arial" w:hAnsi="Arial" w:cs="Arial"/>
                <w:sz w:val="24"/>
                <w:szCs w:val="24"/>
              </w:rPr>
            </w:pPr>
          </w:p>
          <w:p w14:paraId="532067BB" w14:textId="77777777" w:rsidR="00BD3E12" w:rsidRDefault="00BD3E12">
            <w:pPr>
              <w:spacing w:line="360" w:lineRule="auto"/>
              <w:jc w:val="both"/>
              <w:rPr>
                <w:rFonts w:ascii="Arial" w:eastAsia="Arial" w:hAnsi="Arial" w:cs="Arial"/>
                <w:sz w:val="24"/>
                <w:szCs w:val="24"/>
              </w:rPr>
            </w:pPr>
          </w:p>
          <w:p w14:paraId="1D384C20" w14:textId="77777777" w:rsidR="00BD3E12" w:rsidRDefault="00BD3E12">
            <w:pPr>
              <w:spacing w:line="360" w:lineRule="auto"/>
              <w:jc w:val="both"/>
              <w:rPr>
                <w:rFonts w:ascii="Arial" w:eastAsia="Arial" w:hAnsi="Arial" w:cs="Arial"/>
                <w:sz w:val="24"/>
                <w:szCs w:val="24"/>
              </w:rPr>
            </w:pPr>
          </w:p>
          <w:p w14:paraId="13CD1D47"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DEVLL</w:t>
            </w:r>
          </w:p>
        </w:tc>
        <w:tc>
          <w:tcPr>
            <w:tcW w:w="4414" w:type="dxa"/>
          </w:tcPr>
          <w:p w14:paraId="3EE8E25E"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b/>
                <w:sz w:val="24"/>
                <w:szCs w:val="24"/>
              </w:rPr>
              <w:t>Cristian López López</w:t>
            </w:r>
            <w:r>
              <w:rPr>
                <w:rFonts w:ascii="Arial" w:eastAsia="Arial" w:hAnsi="Arial" w:cs="Arial"/>
                <w:sz w:val="24"/>
                <w:szCs w:val="24"/>
              </w:rPr>
              <w:t xml:space="preserve">, como </w:t>
            </w:r>
            <w:r>
              <w:rPr>
                <w:rFonts w:ascii="Arial" w:eastAsia="Arial" w:hAnsi="Arial" w:cs="Arial"/>
                <w:b/>
                <w:sz w:val="24"/>
                <w:szCs w:val="24"/>
              </w:rPr>
              <w:t>Desarrollador (DEV)</w:t>
            </w:r>
            <w:r>
              <w:rPr>
                <w:rFonts w:ascii="Arial" w:eastAsia="Arial" w:hAnsi="Arial" w:cs="Arial"/>
                <w:sz w:val="24"/>
                <w:szCs w:val="24"/>
              </w:rPr>
              <w:t xml:space="preserve"> del proyecto </w:t>
            </w:r>
            <w:r>
              <w:rPr>
                <w:rFonts w:ascii="Arial" w:eastAsia="Arial" w:hAnsi="Arial" w:cs="Arial"/>
                <w:b/>
                <w:sz w:val="24"/>
                <w:szCs w:val="24"/>
              </w:rPr>
              <w:t>SVPE (</w:t>
            </w:r>
            <w:r>
              <w:rPr>
                <w:rFonts w:ascii="Arial" w:eastAsia="Arial" w:hAnsi="Arial" w:cs="Arial"/>
                <w:sz w:val="24"/>
                <w:szCs w:val="24"/>
              </w:rPr>
              <w:t>Sistema de Vinculación de Proyectos Emprendedores</w:t>
            </w:r>
            <w:r>
              <w:rPr>
                <w:rFonts w:ascii="Arial" w:eastAsia="Arial" w:hAnsi="Arial" w:cs="Arial"/>
                <w:b/>
                <w:sz w:val="24"/>
                <w:szCs w:val="24"/>
              </w:rPr>
              <w:t>)</w:t>
            </w:r>
            <w:r>
              <w:rPr>
                <w:rFonts w:ascii="Arial" w:eastAsia="Arial" w:hAnsi="Arial" w:cs="Arial"/>
                <w:sz w:val="24"/>
                <w:szCs w:val="24"/>
              </w:rPr>
              <w:t xml:space="preserve">, será responsable de implementar las funcionalidades definidas en el proyecto, asegurando la calidad técnica del código y la correcta integración con los demás módulos del sistema. Tendrá acceso exclusivo para </w:t>
            </w:r>
            <w:r>
              <w:rPr>
                <w:rFonts w:ascii="Arial" w:eastAsia="Arial" w:hAnsi="Arial" w:cs="Arial"/>
                <w:b/>
                <w:sz w:val="24"/>
                <w:szCs w:val="24"/>
              </w:rPr>
              <w:t>subir y editar archivos</w:t>
            </w:r>
            <w:r>
              <w:rPr>
                <w:rFonts w:ascii="Arial" w:eastAsia="Arial" w:hAnsi="Arial" w:cs="Arial"/>
                <w:sz w:val="24"/>
                <w:szCs w:val="24"/>
              </w:rPr>
              <w:t xml:space="preserve"> dentro de la carpeta </w:t>
            </w:r>
            <w:r>
              <w:rPr>
                <w:rFonts w:ascii="Arial" w:eastAsia="Arial" w:hAnsi="Arial" w:cs="Arial"/>
                <w:b/>
                <w:sz w:val="24"/>
                <w:szCs w:val="24"/>
              </w:rPr>
              <w:t>“(DEVLL) Desarrollador”</w:t>
            </w:r>
            <w:r>
              <w:rPr>
                <w:rFonts w:ascii="Arial" w:eastAsia="Arial" w:hAnsi="Arial" w:cs="Arial"/>
                <w:sz w:val="24"/>
                <w:szCs w:val="24"/>
              </w:rPr>
              <w:t>, donde se centralizarán todos los desarrollos, avances técnicos, pruebas de código y documentación relacionada.</w:t>
            </w:r>
          </w:p>
          <w:p w14:paraId="0741051F"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Los demás integrantes del equipo solo podrán </w:t>
            </w:r>
            <w:r>
              <w:rPr>
                <w:rFonts w:ascii="Arial" w:eastAsia="Arial" w:hAnsi="Arial" w:cs="Arial"/>
                <w:b/>
                <w:sz w:val="24"/>
                <w:szCs w:val="24"/>
              </w:rPr>
              <w:t>visualizar</w:t>
            </w:r>
            <w:r>
              <w:rPr>
                <w:rFonts w:ascii="Arial" w:eastAsia="Arial" w:hAnsi="Arial" w:cs="Arial"/>
                <w:sz w:val="24"/>
                <w:szCs w:val="24"/>
              </w:rPr>
              <w:t xml:space="preserve"> el contenido de esta carpeta, garantizando así un control ordenado del trabajo técnico.</w:t>
            </w:r>
          </w:p>
          <w:p w14:paraId="646E28FC" w14:textId="77777777" w:rsidR="00BD3E12" w:rsidRDefault="00BD3E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BD3E12" w14:paraId="7DB89203"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0B66B85E" w14:textId="77777777" w:rsidR="00BD3E12" w:rsidRDefault="00BD3E12">
            <w:pPr>
              <w:spacing w:line="360" w:lineRule="auto"/>
              <w:jc w:val="both"/>
              <w:rPr>
                <w:rFonts w:ascii="Arial" w:eastAsia="Arial" w:hAnsi="Arial" w:cs="Arial"/>
                <w:sz w:val="24"/>
                <w:szCs w:val="24"/>
              </w:rPr>
            </w:pPr>
          </w:p>
          <w:p w14:paraId="7EBB9256" w14:textId="77777777" w:rsidR="00BD3E12" w:rsidRDefault="00BD3E12">
            <w:pPr>
              <w:spacing w:line="360" w:lineRule="auto"/>
              <w:jc w:val="both"/>
              <w:rPr>
                <w:rFonts w:ascii="Arial" w:eastAsia="Arial" w:hAnsi="Arial" w:cs="Arial"/>
                <w:sz w:val="24"/>
                <w:szCs w:val="24"/>
              </w:rPr>
            </w:pPr>
          </w:p>
          <w:p w14:paraId="7CE9E32D" w14:textId="77777777" w:rsidR="00BD3E12" w:rsidRDefault="00BD3E12">
            <w:pPr>
              <w:spacing w:line="360" w:lineRule="auto"/>
              <w:jc w:val="both"/>
              <w:rPr>
                <w:rFonts w:ascii="Arial" w:eastAsia="Arial" w:hAnsi="Arial" w:cs="Arial"/>
                <w:sz w:val="24"/>
                <w:szCs w:val="24"/>
              </w:rPr>
            </w:pPr>
          </w:p>
          <w:p w14:paraId="33BD31F4" w14:textId="77777777" w:rsidR="00BD3E12" w:rsidRDefault="00BD3E12">
            <w:pPr>
              <w:spacing w:line="360" w:lineRule="auto"/>
              <w:jc w:val="both"/>
              <w:rPr>
                <w:rFonts w:ascii="Arial" w:eastAsia="Arial" w:hAnsi="Arial" w:cs="Arial"/>
                <w:sz w:val="24"/>
                <w:szCs w:val="24"/>
              </w:rPr>
            </w:pPr>
          </w:p>
          <w:p w14:paraId="7C323A2C" w14:textId="77777777" w:rsidR="00BD3E12" w:rsidRDefault="00BD3E12">
            <w:pPr>
              <w:spacing w:line="360" w:lineRule="auto"/>
              <w:jc w:val="both"/>
              <w:rPr>
                <w:rFonts w:ascii="Arial" w:eastAsia="Arial" w:hAnsi="Arial" w:cs="Arial"/>
                <w:sz w:val="24"/>
                <w:szCs w:val="24"/>
              </w:rPr>
            </w:pPr>
          </w:p>
          <w:p w14:paraId="2DEEB6B3" w14:textId="77777777" w:rsidR="00BD3E12" w:rsidRDefault="00BD3E12">
            <w:pPr>
              <w:spacing w:line="360" w:lineRule="auto"/>
              <w:jc w:val="both"/>
              <w:rPr>
                <w:rFonts w:ascii="Arial" w:eastAsia="Arial" w:hAnsi="Arial" w:cs="Arial"/>
                <w:sz w:val="24"/>
                <w:szCs w:val="24"/>
              </w:rPr>
            </w:pPr>
          </w:p>
          <w:p w14:paraId="39E3CFAA" w14:textId="77777777" w:rsidR="00BD3E12" w:rsidRDefault="00BD3E12">
            <w:pPr>
              <w:spacing w:line="360" w:lineRule="auto"/>
              <w:jc w:val="both"/>
              <w:rPr>
                <w:rFonts w:ascii="Arial" w:eastAsia="Arial" w:hAnsi="Arial" w:cs="Arial"/>
                <w:sz w:val="24"/>
                <w:szCs w:val="24"/>
              </w:rPr>
            </w:pPr>
          </w:p>
          <w:p w14:paraId="73A2700A"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DEVHA</w:t>
            </w:r>
          </w:p>
        </w:tc>
        <w:tc>
          <w:tcPr>
            <w:tcW w:w="4414" w:type="dxa"/>
          </w:tcPr>
          <w:p w14:paraId="39B1342F"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b/>
                <w:sz w:val="24"/>
                <w:szCs w:val="24"/>
              </w:rPr>
              <w:t>Yareli Hernández Ávila</w:t>
            </w:r>
            <w:r>
              <w:rPr>
                <w:rFonts w:ascii="Arial" w:eastAsia="Arial" w:hAnsi="Arial" w:cs="Arial"/>
                <w:sz w:val="24"/>
                <w:szCs w:val="24"/>
              </w:rPr>
              <w:t xml:space="preserve">, como </w:t>
            </w:r>
            <w:r>
              <w:rPr>
                <w:rFonts w:ascii="Arial" w:eastAsia="Arial" w:hAnsi="Arial" w:cs="Arial"/>
                <w:b/>
                <w:sz w:val="24"/>
                <w:szCs w:val="24"/>
              </w:rPr>
              <w:t>Desarrollador (DEV)</w:t>
            </w:r>
            <w:r>
              <w:rPr>
                <w:rFonts w:ascii="Arial" w:eastAsia="Arial" w:hAnsi="Arial" w:cs="Arial"/>
                <w:sz w:val="24"/>
                <w:szCs w:val="24"/>
              </w:rPr>
              <w:t xml:space="preserve"> del proyecto </w:t>
            </w:r>
            <w:r>
              <w:rPr>
                <w:rFonts w:ascii="Arial" w:eastAsia="Arial" w:hAnsi="Arial" w:cs="Arial"/>
                <w:b/>
                <w:sz w:val="24"/>
                <w:szCs w:val="24"/>
              </w:rPr>
              <w:t>SVPE (</w:t>
            </w:r>
            <w:r>
              <w:rPr>
                <w:rFonts w:ascii="Arial" w:eastAsia="Arial" w:hAnsi="Arial" w:cs="Arial"/>
                <w:sz w:val="24"/>
                <w:szCs w:val="24"/>
              </w:rPr>
              <w:t>Sistema de Vinculación de Proyectos Emprendedores</w:t>
            </w:r>
            <w:r>
              <w:rPr>
                <w:rFonts w:ascii="Arial" w:eastAsia="Arial" w:hAnsi="Arial" w:cs="Arial"/>
                <w:b/>
                <w:sz w:val="24"/>
                <w:szCs w:val="24"/>
              </w:rPr>
              <w:t>)</w:t>
            </w:r>
            <w:r>
              <w:rPr>
                <w:rFonts w:ascii="Arial" w:eastAsia="Arial" w:hAnsi="Arial" w:cs="Arial"/>
                <w:sz w:val="24"/>
                <w:szCs w:val="24"/>
              </w:rPr>
              <w:t xml:space="preserve">, será responsable de programar e implementar componentes del sistema de forma modular y eficiente, contribuyendo al desarrollo del software con base en los requerimientos definidos. </w:t>
            </w:r>
          </w:p>
          <w:p w14:paraId="5E2BAEFD"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lastRenderedPageBreak/>
              <w:t xml:space="preserve">Tendrá acceso exclusivo para </w:t>
            </w:r>
            <w:r>
              <w:rPr>
                <w:rFonts w:ascii="Arial" w:eastAsia="Arial" w:hAnsi="Arial" w:cs="Arial"/>
                <w:b/>
                <w:sz w:val="24"/>
                <w:szCs w:val="24"/>
              </w:rPr>
              <w:t>subir y editar archivos</w:t>
            </w:r>
            <w:r>
              <w:rPr>
                <w:rFonts w:ascii="Arial" w:eastAsia="Arial" w:hAnsi="Arial" w:cs="Arial"/>
                <w:sz w:val="24"/>
                <w:szCs w:val="24"/>
              </w:rPr>
              <w:t xml:space="preserve"> en su carpeta asignada </w:t>
            </w:r>
            <w:r>
              <w:rPr>
                <w:rFonts w:ascii="Arial" w:eastAsia="Arial" w:hAnsi="Arial" w:cs="Arial"/>
                <w:b/>
                <w:sz w:val="24"/>
                <w:szCs w:val="24"/>
              </w:rPr>
              <w:t>“(DEVHA) Desarrollador”</w:t>
            </w:r>
            <w:r>
              <w:rPr>
                <w:rFonts w:ascii="Arial" w:eastAsia="Arial" w:hAnsi="Arial" w:cs="Arial"/>
                <w:sz w:val="24"/>
                <w:szCs w:val="24"/>
              </w:rPr>
              <w:t>, donde llevará el control de su trabajo técnico, documentación, versiones y avances.</w:t>
            </w:r>
          </w:p>
          <w:p w14:paraId="4CE4F76D"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El resto del equipo solo podrá </w:t>
            </w:r>
            <w:r>
              <w:rPr>
                <w:rFonts w:ascii="Arial" w:eastAsia="Arial" w:hAnsi="Arial" w:cs="Arial"/>
                <w:b/>
                <w:sz w:val="24"/>
                <w:szCs w:val="24"/>
              </w:rPr>
              <w:t>visualizar</w:t>
            </w:r>
            <w:r>
              <w:rPr>
                <w:rFonts w:ascii="Arial" w:eastAsia="Arial" w:hAnsi="Arial" w:cs="Arial"/>
                <w:sz w:val="24"/>
                <w:szCs w:val="24"/>
              </w:rPr>
              <w:t xml:space="preserve"> el contenido de esta carpeta, asegurando una gestión ordenada y segura de los archivos desarrollados por ella.</w:t>
            </w:r>
          </w:p>
          <w:p w14:paraId="06F4F06F" w14:textId="77777777" w:rsidR="00BD3E12" w:rsidRDefault="00BD3E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BD3E12" w14:paraId="119ECCDC"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CC66611" w14:textId="77777777" w:rsidR="00BD3E12" w:rsidRDefault="00BD3E12">
            <w:pPr>
              <w:spacing w:line="360" w:lineRule="auto"/>
              <w:jc w:val="both"/>
              <w:rPr>
                <w:rFonts w:ascii="Arial" w:eastAsia="Arial" w:hAnsi="Arial" w:cs="Arial"/>
                <w:sz w:val="24"/>
                <w:szCs w:val="24"/>
              </w:rPr>
            </w:pPr>
          </w:p>
          <w:p w14:paraId="52466015" w14:textId="77777777" w:rsidR="00BD3E12" w:rsidRDefault="00BD3E12">
            <w:pPr>
              <w:spacing w:line="360" w:lineRule="auto"/>
              <w:jc w:val="both"/>
              <w:rPr>
                <w:rFonts w:ascii="Arial" w:eastAsia="Arial" w:hAnsi="Arial" w:cs="Arial"/>
                <w:sz w:val="24"/>
                <w:szCs w:val="24"/>
              </w:rPr>
            </w:pPr>
          </w:p>
          <w:p w14:paraId="70E0F186" w14:textId="77777777" w:rsidR="00BD3E12" w:rsidRDefault="00BD3E12">
            <w:pPr>
              <w:spacing w:line="360" w:lineRule="auto"/>
              <w:jc w:val="both"/>
              <w:rPr>
                <w:rFonts w:ascii="Arial" w:eastAsia="Arial" w:hAnsi="Arial" w:cs="Arial"/>
                <w:sz w:val="24"/>
                <w:szCs w:val="24"/>
              </w:rPr>
            </w:pPr>
          </w:p>
          <w:p w14:paraId="009E911A" w14:textId="77777777" w:rsidR="00BD3E12" w:rsidRDefault="00BD3E12">
            <w:pPr>
              <w:spacing w:line="360" w:lineRule="auto"/>
              <w:jc w:val="both"/>
              <w:rPr>
                <w:rFonts w:ascii="Arial" w:eastAsia="Arial" w:hAnsi="Arial" w:cs="Arial"/>
                <w:sz w:val="24"/>
                <w:szCs w:val="24"/>
              </w:rPr>
            </w:pPr>
          </w:p>
          <w:p w14:paraId="5E3149D1" w14:textId="77777777" w:rsidR="00BD3E12" w:rsidRDefault="00BD3E12">
            <w:pPr>
              <w:spacing w:line="360" w:lineRule="auto"/>
              <w:jc w:val="both"/>
              <w:rPr>
                <w:rFonts w:ascii="Arial" w:eastAsia="Arial" w:hAnsi="Arial" w:cs="Arial"/>
                <w:sz w:val="24"/>
                <w:szCs w:val="24"/>
              </w:rPr>
            </w:pPr>
          </w:p>
          <w:p w14:paraId="23E9B9AF" w14:textId="77777777" w:rsidR="00BD3E12" w:rsidRDefault="00BD3E12">
            <w:pPr>
              <w:spacing w:line="360" w:lineRule="auto"/>
              <w:jc w:val="both"/>
              <w:rPr>
                <w:rFonts w:ascii="Arial" w:eastAsia="Arial" w:hAnsi="Arial" w:cs="Arial"/>
                <w:sz w:val="24"/>
                <w:szCs w:val="24"/>
              </w:rPr>
            </w:pPr>
          </w:p>
          <w:p w14:paraId="58853CF3"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TST</w:t>
            </w:r>
          </w:p>
        </w:tc>
        <w:tc>
          <w:tcPr>
            <w:tcW w:w="4414" w:type="dxa"/>
          </w:tcPr>
          <w:p w14:paraId="0A800FF8"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b/>
                <w:sz w:val="24"/>
                <w:szCs w:val="24"/>
              </w:rPr>
              <w:t>Adalberto Camargo Martinez</w:t>
            </w:r>
            <w:r>
              <w:rPr>
                <w:rFonts w:ascii="Arial" w:eastAsia="Arial" w:hAnsi="Arial" w:cs="Arial"/>
                <w:sz w:val="24"/>
                <w:szCs w:val="24"/>
              </w:rPr>
              <w:t xml:space="preserve">, como </w:t>
            </w:r>
            <w:r>
              <w:rPr>
                <w:rFonts w:ascii="Arial" w:eastAsia="Arial" w:hAnsi="Arial" w:cs="Arial"/>
                <w:b/>
                <w:sz w:val="24"/>
                <w:szCs w:val="24"/>
              </w:rPr>
              <w:t>Tester (TST)</w:t>
            </w:r>
            <w:r>
              <w:rPr>
                <w:rFonts w:ascii="Arial" w:eastAsia="Arial" w:hAnsi="Arial" w:cs="Arial"/>
                <w:sz w:val="24"/>
                <w:szCs w:val="24"/>
              </w:rPr>
              <w:t xml:space="preserve"> en el proyecto </w:t>
            </w:r>
            <w:r>
              <w:rPr>
                <w:rFonts w:ascii="Arial" w:eastAsia="Arial" w:hAnsi="Arial" w:cs="Arial"/>
                <w:b/>
                <w:sz w:val="24"/>
                <w:szCs w:val="24"/>
              </w:rPr>
              <w:t>SVPE (</w:t>
            </w:r>
            <w:r>
              <w:rPr>
                <w:rFonts w:ascii="Arial" w:eastAsia="Arial" w:hAnsi="Arial" w:cs="Arial"/>
                <w:sz w:val="24"/>
                <w:szCs w:val="24"/>
              </w:rPr>
              <w:t>Sistema de Vinculación de Proyectos Emprendedores</w:t>
            </w:r>
            <w:r>
              <w:rPr>
                <w:rFonts w:ascii="Arial" w:eastAsia="Arial" w:hAnsi="Arial" w:cs="Arial"/>
                <w:b/>
                <w:sz w:val="24"/>
                <w:szCs w:val="24"/>
              </w:rPr>
              <w:t>)</w:t>
            </w:r>
            <w:r>
              <w:rPr>
                <w:rFonts w:ascii="Arial" w:eastAsia="Arial" w:hAnsi="Arial" w:cs="Arial"/>
                <w:sz w:val="24"/>
                <w:szCs w:val="24"/>
              </w:rPr>
              <w:t xml:space="preserve">, será el encargado de validar el correcto funcionamiento del sistema, detectando errores, inconsistencias o desviaciones respecto a los requerimientos establecidos. Su rol es fundamental para garantizar la estabilidad y calidad del software antes de su entrega final. Tendrá acceso exclusivo para </w:t>
            </w:r>
            <w:r>
              <w:rPr>
                <w:rFonts w:ascii="Arial" w:eastAsia="Arial" w:hAnsi="Arial" w:cs="Arial"/>
                <w:b/>
                <w:sz w:val="24"/>
                <w:szCs w:val="24"/>
              </w:rPr>
              <w:t>subir y editar archivos</w:t>
            </w:r>
            <w:r>
              <w:rPr>
                <w:rFonts w:ascii="Arial" w:eastAsia="Arial" w:hAnsi="Arial" w:cs="Arial"/>
                <w:sz w:val="24"/>
                <w:szCs w:val="24"/>
              </w:rPr>
              <w:t xml:space="preserve"> en su carpeta asignada </w:t>
            </w:r>
            <w:r>
              <w:rPr>
                <w:rFonts w:ascii="Arial" w:eastAsia="Arial" w:hAnsi="Arial" w:cs="Arial"/>
                <w:b/>
                <w:sz w:val="24"/>
                <w:szCs w:val="24"/>
              </w:rPr>
              <w:t>“(TST) Tester”</w:t>
            </w:r>
            <w:r>
              <w:rPr>
                <w:rFonts w:ascii="Arial" w:eastAsia="Arial" w:hAnsi="Arial" w:cs="Arial"/>
                <w:sz w:val="24"/>
                <w:szCs w:val="24"/>
              </w:rPr>
              <w:t>, donde gestionará reportes de pruebas, evidencias y documentos de validación.</w:t>
            </w:r>
          </w:p>
          <w:p w14:paraId="6DF160D4" w14:textId="77777777" w:rsidR="00BD3E12" w:rsidRDefault="00BD3E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14:paraId="601C86A5"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Los demás miembros del equipo únicamente podrán </w:t>
            </w:r>
            <w:r>
              <w:rPr>
                <w:rFonts w:ascii="Arial" w:eastAsia="Arial" w:hAnsi="Arial" w:cs="Arial"/>
                <w:b/>
                <w:sz w:val="24"/>
                <w:szCs w:val="24"/>
              </w:rPr>
              <w:t>visualizar</w:t>
            </w:r>
            <w:r>
              <w:rPr>
                <w:rFonts w:ascii="Arial" w:eastAsia="Arial" w:hAnsi="Arial" w:cs="Arial"/>
                <w:sz w:val="24"/>
                <w:szCs w:val="24"/>
              </w:rPr>
              <w:t xml:space="preserve"> el contenido de esta carpeta, asegurando </w:t>
            </w:r>
            <w:r>
              <w:rPr>
                <w:rFonts w:ascii="Arial" w:eastAsia="Arial" w:hAnsi="Arial" w:cs="Arial"/>
                <w:sz w:val="24"/>
                <w:szCs w:val="24"/>
              </w:rPr>
              <w:lastRenderedPageBreak/>
              <w:t>que los resultados de las pruebas se mantengan claros y sin alteraciones.</w:t>
            </w:r>
          </w:p>
          <w:p w14:paraId="41665BDB" w14:textId="77777777" w:rsidR="00BD3E12" w:rsidRDefault="00BD3E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14:paraId="0EDEBA53" w14:textId="77777777" w:rsidR="00BD3E12" w:rsidRDefault="00BD3E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BD3E12" w14:paraId="7CD2C805"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1425CB12" w14:textId="77777777" w:rsidR="00BD3E12" w:rsidRDefault="00BD3E12">
            <w:pPr>
              <w:spacing w:line="360" w:lineRule="auto"/>
              <w:jc w:val="both"/>
              <w:rPr>
                <w:rFonts w:ascii="Arial" w:eastAsia="Arial" w:hAnsi="Arial" w:cs="Arial"/>
                <w:sz w:val="24"/>
                <w:szCs w:val="24"/>
              </w:rPr>
            </w:pPr>
          </w:p>
          <w:p w14:paraId="08EC3F65" w14:textId="77777777" w:rsidR="00BD3E12" w:rsidRDefault="00BD3E12">
            <w:pPr>
              <w:spacing w:line="360" w:lineRule="auto"/>
              <w:jc w:val="both"/>
              <w:rPr>
                <w:rFonts w:ascii="Arial" w:eastAsia="Arial" w:hAnsi="Arial" w:cs="Arial"/>
                <w:sz w:val="24"/>
                <w:szCs w:val="24"/>
              </w:rPr>
            </w:pPr>
          </w:p>
          <w:p w14:paraId="6A48AE9A" w14:textId="77777777" w:rsidR="00BD3E12" w:rsidRDefault="00BD3E12">
            <w:pPr>
              <w:spacing w:line="360" w:lineRule="auto"/>
              <w:jc w:val="both"/>
              <w:rPr>
                <w:rFonts w:ascii="Arial" w:eastAsia="Arial" w:hAnsi="Arial" w:cs="Arial"/>
                <w:sz w:val="24"/>
                <w:szCs w:val="24"/>
              </w:rPr>
            </w:pPr>
          </w:p>
          <w:p w14:paraId="015F2A88" w14:textId="77777777" w:rsidR="00BD3E12" w:rsidRDefault="00BD3E12">
            <w:pPr>
              <w:spacing w:line="360" w:lineRule="auto"/>
              <w:jc w:val="both"/>
              <w:rPr>
                <w:rFonts w:ascii="Arial" w:eastAsia="Arial" w:hAnsi="Arial" w:cs="Arial"/>
                <w:sz w:val="24"/>
                <w:szCs w:val="24"/>
              </w:rPr>
            </w:pPr>
          </w:p>
          <w:p w14:paraId="3AEF5C0D" w14:textId="77777777" w:rsidR="00BD3E12" w:rsidRDefault="00BD3E12">
            <w:pPr>
              <w:spacing w:line="360" w:lineRule="auto"/>
              <w:jc w:val="both"/>
              <w:rPr>
                <w:rFonts w:ascii="Arial" w:eastAsia="Arial" w:hAnsi="Arial" w:cs="Arial"/>
                <w:sz w:val="24"/>
                <w:szCs w:val="24"/>
              </w:rPr>
            </w:pPr>
          </w:p>
          <w:p w14:paraId="0BAB44DB" w14:textId="77777777" w:rsidR="00BD3E12" w:rsidRDefault="00BD3E12">
            <w:pPr>
              <w:spacing w:line="360" w:lineRule="auto"/>
              <w:jc w:val="both"/>
              <w:rPr>
                <w:rFonts w:ascii="Arial" w:eastAsia="Arial" w:hAnsi="Arial" w:cs="Arial"/>
                <w:sz w:val="24"/>
                <w:szCs w:val="24"/>
              </w:rPr>
            </w:pPr>
          </w:p>
          <w:p w14:paraId="447D343D" w14:textId="77777777" w:rsidR="00BD3E12" w:rsidRDefault="00BD3E12">
            <w:pPr>
              <w:spacing w:line="360" w:lineRule="auto"/>
              <w:jc w:val="both"/>
              <w:rPr>
                <w:rFonts w:ascii="Arial" w:eastAsia="Arial" w:hAnsi="Arial" w:cs="Arial"/>
                <w:sz w:val="24"/>
                <w:szCs w:val="24"/>
              </w:rPr>
            </w:pPr>
          </w:p>
          <w:p w14:paraId="1249E839" w14:textId="77777777" w:rsidR="00BD3E12" w:rsidRDefault="00BD3E12">
            <w:pPr>
              <w:spacing w:line="360" w:lineRule="auto"/>
              <w:jc w:val="both"/>
              <w:rPr>
                <w:rFonts w:ascii="Arial" w:eastAsia="Arial" w:hAnsi="Arial" w:cs="Arial"/>
                <w:sz w:val="24"/>
                <w:szCs w:val="24"/>
              </w:rPr>
            </w:pPr>
          </w:p>
          <w:p w14:paraId="385E80F0" w14:textId="77777777" w:rsidR="00BD3E12" w:rsidRDefault="00BD3E12">
            <w:pPr>
              <w:spacing w:line="360" w:lineRule="auto"/>
              <w:jc w:val="both"/>
              <w:rPr>
                <w:rFonts w:ascii="Arial" w:eastAsia="Arial" w:hAnsi="Arial" w:cs="Arial"/>
                <w:sz w:val="24"/>
                <w:szCs w:val="24"/>
              </w:rPr>
            </w:pPr>
          </w:p>
          <w:p w14:paraId="1C8553CD" w14:textId="77777777" w:rsidR="00BD3E12" w:rsidRDefault="00BD3E12">
            <w:pPr>
              <w:spacing w:line="360" w:lineRule="auto"/>
              <w:jc w:val="both"/>
              <w:rPr>
                <w:rFonts w:ascii="Arial" w:eastAsia="Arial" w:hAnsi="Arial" w:cs="Arial"/>
                <w:sz w:val="24"/>
                <w:szCs w:val="24"/>
              </w:rPr>
            </w:pPr>
          </w:p>
          <w:p w14:paraId="41ECA66E"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SQA</w:t>
            </w:r>
          </w:p>
        </w:tc>
        <w:tc>
          <w:tcPr>
            <w:tcW w:w="4414" w:type="dxa"/>
          </w:tcPr>
          <w:p w14:paraId="2EB9A453"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b/>
                <w:sz w:val="24"/>
                <w:szCs w:val="24"/>
              </w:rPr>
              <w:t>Octavio Ortiz Medina</w:t>
            </w:r>
            <w:r>
              <w:rPr>
                <w:rFonts w:ascii="Arial" w:eastAsia="Arial" w:hAnsi="Arial" w:cs="Arial"/>
                <w:sz w:val="24"/>
                <w:szCs w:val="24"/>
              </w:rPr>
              <w:t xml:space="preserve">, como responsable del rol de </w:t>
            </w:r>
            <w:r>
              <w:rPr>
                <w:rFonts w:ascii="Arial" w:eastAsia="Arial" w:hAnsi="Arial" w:cs="Arial"/>
                <w:b/>
                <w:sz w:val="24"/>
                <w:szCs w:val="24"/>
              </w:rPr>
              <w:t>Aseguramiento de la Calidad (SQA)</w:t>
            </w:r>
            <w:r>
              <w:rPr>
                <w:rFonts w:ascii="Arial" w:eastAsia="Arial" w:hAnsi="Arial" w:cs="Arial"/>
                <w:sz w:val="24"/>
                <w:szCs w:val="24"/>
              </w:rPr>
              <w:t xml:space="preserve"> en el proyecto </w:t>
            </w:r>
            <w:r>
              <w:rPr>
                <w:rFonts w:ascii="Arial" w:eastAsia="Arial" w:hAnsi="Arial" w:cs="Arial"/>
                <w:b/>
                <w:sz w:val="24"/>
                <w:szCs w:val="24"/>
              </w:rPr>
              <w:t>SVPE (</w:t>
            </w:r>
            <w:r>
              <w:rPr>
                <w:rFonts w:ascii="Arial" w:eastAsia="Arial" w:hAnsi="Arial" w:cs="Arial"/>
                <w:sz w:val="24"/>
                <w:szCs w:val="24"/>
              </w:rPr>
              <w:t>Sistema de Vinculación de Proyectos Emprendedores</w:t>
            </w:r>
            <w:r>
              <w:rPr>
                <w:rFonts w:ascii="Arial" w:eastAsia="Arial" w:hAnsi="Arial" w:cs="Arial"/>
                <w:b/>
                <w:sz w:val="24"/>
                <w:szCs w:val="24"/>
              </w:rPr>
              <w:t>)</w:t>
            </w:r>
            <w:r>
              <w:rPr>
                <w:rFonts w:ascii="Arial" w:eastAsia="Arial" w:hAnsi="Arial" w:cs="Arial"/>
                <w:sz w:val="24"/>
                <w:szCs w:val="24"/>
              </w:rPr>
              <w:t xml:space="preserve">, se encargará de garantizar que todos los procesos del proyecto se ejecuten con base en los estándares de calidad previamente definidos. Su trabajo incluye supervisar que cada entrega cumpla con los criterios técnicos, documentales y metodológicos establecidos por el equipo. Tendrá acceso exclusivo para </w:t>
            </w:r>
            <w:r>
              <w:rPr>
                <w:rFonts w:ascii="Arial" w:eastAsia="Arial" w:hAnsi="Arial" w:cs="Arial"/>
                <w:b/>
                <w:sz w:val="24"/>
                <w:szCs w:val="24"/>
              </w:rPr>
              <w:t>subir y editar archivos</w:t>
            </w:r>
            <w:r>
              <w:rPr>
                <w:rFonts w:ascii="Arial" w:eastAsia="Arial" w:hAnsi="Arial" w:cs="Arial"/>
                <w:sz w:val="24"/>
                <w:szCs w:val="24"/>
              </w:rPr>
              <w:t xml:space="preserve"> dentro de su carpeta asignada </w:t>
            </w:r>
            <w:r>
              <w:rPr>
                <w:rFonts w:ascii="Arial" w:eastAsia="Arial" w:hAnsi="Arial" w:cs="Arial"/>
                <w:b/>
                <w:sz w:val="24"/>
                <w:szCs w:val="24"/>
              </w:rPr>
              <w:t>“(SQA) Aseguramiento de la Calidad”</w:t>
            </w:r>
            <w:r>
              <w:rPr>
                <w:rFonts w:ascii="Arial" w:eastAsia="Arial" w:hAnsi="Arial" w:cs="Arial"/>
                <w:sz w:val="24"/>
                <w:szCs w:val="24"/>
              </w:rPr>
              <w:t>.</w:t>
            </w:r>
          </w:p>
          <w:p w14:paraId="22E1E03E"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Los demás integrantes del equipo solo podrán </w:t>
            </w:r>
            <w:r>
              <w:rPr>
                <w:rFonts w:ascii="Arial" w:eastAsia="Arial" w:hAnsi="Arial" w:cs="Arial"/>
                <w:b/>
                <w:sz w:val="24"/>
                <w:szCs w:val="24"/>
              </w:rPr>
              <w:t>visualizar</w:t>
            </w:r>
            <w:r>
              <w:rPr>
                <w:rFonts w:ascii="Arial" w:eastAsia="Arial" w:hAnsi="Arial" w:cs="Arial"/>
                <w:sz w:val="24"/>
                <w:szCs w:val="24"/>
              </w:rPr>
              <w:t xml:space="preserve"> el contenido de esta carpeta, manteniendo así la trazabilidad y control de las auditorías internas y revisiones.</w:t>
            </w:r>
          </w:p>
          <w:p w14:paraId="4E646711" w14:textId="77777777" w:rsidR="00BD3E12" w:rsidRDefault="00BD3E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BD3E12" w14:paraId="2D2F05C7"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D5067A5" w14:textId="77777777" w:rsidR="00BD3E12" w:rsidRDefault="00BD3E12">
            <w:pPr>
              <w:spacing w:line="360" w:lineRule="auto"/>
              <w:jc w:val="both"/>
              <w:rPr>
                <w:rFonts w:ascii="Arial" w:eastAsia="Arial" w:hAnsi="Arial" w:cs="Arial"/>
                <w:sz w:val="24"/>
                <w:szCs w:val="24"/>
              </w:rPr>
            </w:pPr>
          </w:p>
          <w:p w14:paraId="50A4FA49" w14:textId="77777777" w:rsidR="00BD3E12" w:rsidRDefault="00BD3E12">
            <w:pPr>
              <w:spacing w:line="360" w:lineRule="auto"/>
              <w:jc w:val="both"/>
              <w:rPr>
                <w:rFonts w:ascii="Arial" w:eastAsia="Arial" w:hAnsi="Arial" w:cs="Arial"/>
                <w:sz w:val="24"/>
                <w:szCs w:val="24"/>
              </w:rPr>
            </w:pPr>
          </w:p>
          <w:p w14:paraId="64229816" w14:textId="77777777" w:rsidR="00BD3E12" w:rsidRDefault="00BD3E12">
            <w:pPr>
              <w:spacing w:line="360" w:lineRule="auto"/>
              <w:jc w:val="both"/>
              <w:rPr>
                <w:rFonts w:ascii="Arial" w:eastAsia="Arial" w:hAnsi="Arial" w:cs="Arial"/>
                <w:sz w:val="24"/>
                <w:szCs w:val="24"/>
              </w:rPr>
            </w:pPr>
          </w:p>
          <w:p w14:paraId="1E316E78" w14:textId="77777777" w:rsidR="00BD3E12" w:rsidRDefault="00BD3E12">
            <w:pPr>
              <w:spacing w:line="360" w:lineRule="auto"/>
              <w:jc w:val="both"/>
              <w:rPr>
                <w:rFonts w:ascii="Arial" w:eastAsia="Arial" w:hAnsi="Arial" w:cs="Arial"/>
                <w:sz w:val="24"/>
                <w:szCs w:val="24"/>
              </w:rPr>
            </w:pPr>
          </w:p>
          <w:p w14:paraId="6967A957"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lastRenderedPageBreak/>
              <w:t>SCM</w:t>
            </w:r>
          </w:p>
        </w:tc>
        <w:tc>
          <w:tcPr>
            <w:tcW w:w="4414" w:type="dxa"/>
          </w:tcPr>
          <w:p w14:paraId="48D84DD7"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b/>
                <w:sz w:val="24"/>
                <w:szCs w:val="24"/>
              </w:rPr>
              <w:lastRenderedPageBreak/>
              <w:t>Isaac Morgado Abreu</w:t>
            </w:r>
            <w:r>
              <w:rPr>
                <w:rFonts w:ascii="Arial" w:eastAsia="Arial" w:hAnsi="Arial" w:cs="Arial"/>
                <w:sz w:val="24"/>
                <w:szCs w:val="24"/>
              </w:rPr>
              <w:t xml:space="preserve">, como responsable de </w:t>
            </w:r>
            <w:r>
              <w:rPr>
                <w:rFonts w:ascii="Arial" w:eastAsia="Arial" w:hAnsi="Arial" w:cs="Arial"/>
                <w:b/>
                <w:sz w:val="24"/>
                <w:szCs w:val="24"/>
              </w:rPr>
              <w:t>Gestión de la Configuración (SCM)</w:t>
            </w:r>
            <w:r>
              <w:rPr>
                <w:rFonts w:ascii="Arial" w:eastAsia="Arial" w:hAnsi="Arial" w:cs="Arial"/>
                <w:sz w:val="24"/>
                <w:szCs w:val="24"/>
              </w:rPr>
              <w:t xml:space="preserve"> en el proyecto </w:t>
            </w:r>
            <w:r>
              <w:rPr>
                <w:rFonts w:ascii="Arial" w:eastAsia="Arial" w:hAnsi="Arial" w:cs="Arial"/>
                <w:b/>
                <w:sz w:val="24"/>
                <w:szCs w:val="24"/>
              </w:rPr>
              <w:t>SVPE (</w:t>
            </w:r>
            <w:r>
              <w:rPr>
                <w:rFonts w:ascii="Arial" w:eastAsia="Arial" w:hAnsi="Arial" w:cs="Arial"/>
                <w:sz w:val="24"/>
                <w:szCs w:val="24"/>
              </w:rPr>
              <w:t xml:space="preserve">Sistema de Vinculación de </w:t>
            </w:r>
            <w:r>
              <w:rPr>
                <w:rFonts w:ascii="Arial" w:eastAsia="Arial" w:hAnsi="Arial" w:cs="Arial"/>
                <w:sz w:val="24"/>
                <w:szCs w:val="24"/>
              </w:rPr>
              <w:lastRenderedPageBreak/>
              <w:t>Proyectos Emprendedores</w:t>
            </w:r>
            <w:r>
              <w:rPr>
                <w:rFonts w:ascii="Arial" w:eastAsia="Arial" w:hAnsi="Arial" w:cs="Arial"/>
                <w:b/>
                <w:sz w:val="24"/>
                <w:szCs w:val="24"/>
              </w:rPr>
              <w:t>)</w:t>
            </w:r>
            <w:r>
              <w:rPr>
                <w:rFonts w:ascii="Arial" w:eastAsia="Arial" w:hAnsi="Arial" w:cs="Arial"/>
                <w:sz w:val="24"/>
                <w:szCs w:val="24"/>
              </w:rPr>
              <w:t xml:space="preserve">, tendrá como tarea principal organizar, controlar y supervisar los cambios en todos los productos de trabajo generados por el equipo. Será el encargado de mantener actualizado el repositorio, asegurar el uso correcto del control de versiones y garantizar que cada archivo cumpla con la estructura y nomenclatura acordadas. Tendrá acceso completo para </w:t>
            </w:r>
            <w:r>
              <w:rPr>
                <w:rFonts w:ascii="Arial" w:eastAsia="Arial" w:hAnsi="Arial" w:cs="Arial"/>
                <w:b/>
                <w:sz w:val="24"/>
                <w:szCs w:val="24"/>
              </w:rPr>
              <w:t>visualizar, organizar y versionar</w:t>
            </w:r>
            <w:r>
              <w:rPr>
                <w:rFonts w:ascii="Arial" w:eastAsia="Arial" w:hAnsi="Arial" w:cs="Arial"/>
                <w:sz w:val="24"/>
                <w:szCs w:val="24"/>
              </w:rPr>
              <w:t xml:space="preserve"> los archivos de todos los roles del proyecto, asegurando una gestión eficaz del repositorio compartido.</w:t>
            </w:r>
          </w:p>
        </w:tc>
      </w:tr>
    </w:tbl>
    <w:p w14:paraId="7FFD6081" w14:textId="77777777" w:rsidR="00BD3E12" w:rsidRDefault="00BD3E12">
      <w:pPr>
        <w:spacing w:line="360" w:lineRule="auto"/>
        <w:jc w:val="both"/>
        <w:rPr>
          <w:rFonts w:ascii="Arial" w:eastAsia="Arial" w:hAnsi="Arial" w:cs="Arial"/>
          <w:sz w:val="24"/>
          <w:szCs w:val="24"/>
        </w:rPr>
      </w:pPr>
    </w:p>
    <w:p w14:paraId="366C446D" w14:textId="77777777" w:rsidR="00BD3E12" w:rsidRDefault="00BD3E12">
      <w:pPr>
        <w:spacing w:line="360" w:lineRule="auto"/>
        <w:jc w:val="center"/>
        <w:rPr>
          <w:rFonts w:ascii="Arial" w:eastAsia="Arial" w:hAnsi="Arial" w:cs="Arial"/>
          <w:b/>
          <w:sz w:val="24"/>
          <w:szCs w:val="24"/>
        </w:rPr>
      </w:pPr>
    </w:p>
    <w:p w14:paraId="7289E455" w14:textId="77777777" w:rsidR="00BD3E12" w:rsidRDefault="00BD3E12">
      <w:pPr>
        <w:spacing w:line="360" w:lineRule="auto"/>
        <w:jc w:val="center"/>
        <w:rPr>
          <w:rFonts w:ascii="Arial" w:eastAsia="Arial" w:hAnsi="Arial" w:cs="Arial"/>
          <w:b/>
          <w:sz w:val="24"/>
          <w:szCs w:val="24"/>
        </w:rPr>
      </w:pPr>
    </w:p>
    <w:p w14:paraId="2F098FCF" w14:textId="77777777" w:rsidR="00BD3E12" w:rsidRDefault="00BD3E12">
      <w:pPr>
        <w:spacing w:line="360" w:lineRule="auto"/>
        <w:jc w:val="center"/>
        <w:rPr>
          <w:rFonts w:ascii="Arial" w:eastAsia="Arial" w:hAnsi="Arial" w:cs="Arial"/>
          <w:b/>
          <w:sz w:val="24"/>
          <w:szCs w:val="24"/>
        </w:rPr>
      </w:pPr>
    </w:p>
    <w:p w14:paraId="1CDEC6A7" w14:textId="77777777" w:rsidR="00BD3E12" w:rsidRDefault="00BD3E12">
      <w:pPr>
        <w:spacing w:line="360" w:lineRule="auto"/>
        <w:jc w:val="center"/>
        <w:rPr>
          <w:rFonts w:ascii="Arial" w:eastAsia="Arial" w:hAnsi="Arial" w:cs="Arial"/>
          <w:b/>
          <w:sz w:val="24"/>
          <w:szCs w:val="24"/>
        </w:rPr>
      </w:pPr>
    </w:p>
    <w:p w14:paraId="2977AEF7" w14:textId="77777777" w:rsidR="00BD3E12" w:rsidRDefault="00BD3E12">
      <w:pPr>
        <w:spacing w:line="360" w:lineRule="auto"/>
        <w:jc w:val="center"/>
        <w:rPr>
          <w:rFonts w:ascii="Arial" w:eastAsia="Arial" w:hAnsi="Arial" w:cs="Arial"/>
          <w:b/>
          <w:sz w:val="24"/>
          <w:szCs w:val="24"/>
        </w:rPr>
      </w:pPr>
    </w:p>
    <w:p w14:paraId="6F7FF958" w14:textId="77777777" w:rsidR="00BD3E12" w:rsidRDefault="00BD3E12">
      <w:pPr>
        <w:spacing w:line="360" w:lineRule="auto"/>
        <w:jc w:val="center"/>
        <w:rPr>
          <w:rFonts w:ascii="Arial" w:eastAsia="Arial" w:hAnsi="Arial" w:cs="Arial"/>
          <w:b/>
          <w:sz w:val="24"/>
          <w:szCs w:val="24"/>
        </w:rPr>
      </w:pPr>
    </w:p>
    <w:p w14:paraId="1B8D86FA" w14:textId="77777777" w:rsidR="00BD3E12" w:rsidRDefault="00BD3E12">
      <w:pPr>
        <w:spacing w:line="360" w:lineRule="auto"/>
        <w:jc w:val="center"/>
        <w:rPr>
          <w:rFonts w:ascii="Arial" w:eastAsia="Arial" w:hAnsi="Arial" w:cs="Arial"/>
          <w:b/>
          <w:sz w:val="24"/>
          <w:szCs w:val="24"/>
        </w:rPr>
      </w:pPr>
    </w:p>
    <w:p w14:paraId="1F7FEEC7" w14:textId="77777777" w:rsidR="00BD3E12" w:rsidRDefault="00BD3E12">
      <w:pPr>
        <w:spacing w:line="360" w:lineRule="auto"/>
        <w:jc w:val="center"/>
        <w:rPr>
          <w:rFonts w:ascii="Arial" w:eastAsia="Arial" w:hAnsi="Arial" w:cs="Arial"/>
          <w:b/>
          <w:sz w:val="24"/>
          <w:szCs w:val="24"/>
        </w:rPr>
      </w:pPr>
    </w:p>
    <w:p w14:paraId="09F8067D" w14:textId="77777777" w:rsidR="00BD3E12" w:rsidRDefault="00000000">
      <w:pPr>
        <w:spacing w:line="360" w:lineRule="auto"/>
        <w:jc w:val="center"/>
        <w:rPr>
          <w:rFonts w:ascii="Arial" w:eastAsia="Arial" w:hAnsi="Arial" w:cs="Arial"/>
          <w:b/>
          <w:sz w:val="24"/>
          <w:szCs w:val="24"/>
        </w:rPr>
      </w:pPr>
      <w:r>
        <w:rPr>
          <w:rFonts w:ascii="Arial" w:eastAsia="Arial" w:hAnsi="Arial" w:cs="Arial"/>
          <w:b/>
          <w:sz w:val="24"/>
          <w:szCs w:val="24"/>
        </w:rPr>
        <w:t>Convención para nombrar los archivos</w:t>
      </w:r>
    </w:p>
    <w:p w14:paraId="0B1D93C0" w14:textId="77777777" w:rsidR="00BD3E12" w:rsidRDefault="00000000">
      <w:pPr>
        <w:spacing w:line="360" w:lineRule="auto"/>
        <w:jc w:val="both"/>
        <w:rPr>
          <w:rFonts w:ascii="Arial" w:eastAsia="Arial" w:hAnsi="Arial" w:cs="Arial"/>
          <w:sz w:val="24"/>
          <w:szCs w:val="24"/>
        </w:rPr>
      </w:pPr>
      <w:r>
        <w:rPr>
          <w:rFonts w:ascii="Arial" w:eastAsia="Arial" w:hAnsi="Arial" w:cs="Arial"/>
          <w:sz w:val="24"/>
          <w:szCs w:val="24"/>
        </w:rPr>
        <w:t>Los archivos subidos deben cumplir con la siguiente estructura de nombre:</w:t>
      </w:r>
    </w:p>
    <w:p w14:paraId="08B9D1EB" w14:textId="77777777" w:rsidR="00BD3E12" w:rsidRDefault="00000000">
      <w:pPr>
        <w:spacing w:line="360" w:lineRule="auto"/>
        <w:jc w:val="both"/>
        <w:rPr>
          <w:rFonts w:ascii="Arial" w:eastAsia="Arial" w:hAnsi="Arial" w:cs="Arial"/>
          <w:color w:val="0B769F"/>
          <w:sz w:val="24"/>
          <w:szCs w:val="24"/>
        </w:rPr>
      </w:pPr>
      <w:r>
        <w:rPr>
          <w:rFonts w:ascii="Arial" w:eastAsia="Arial" w:hAnsi="Arial" w:cs="Arial"/>
          <w:color w:val="0B769F"/>
          <w:sz w:val="24"/>
          <w:szCs w:val="24"/>
        </w:rPr>
        <w:t>NombreArchivo_Acrónimo_Fecha_Versión.extensión</w:t>
      </w:r>
    </w:p>
    <w:p w14:paraId="5BB6DB71" w14:textId="77777777" w:rsidR="00BD3E12" w:rsidRDefault="00000000">
      <w:pPr>
        <w:spacing w:line="360" w:lineRule="auto"/>
        <w:jc w:val="both"/>
        <w:rPr>
          <w:rFonts w:ascii="Arial" w:eastAsia="Arial" w:hAnsi="Arial" w:cs="Arial"/>
          <w:sz w:val="24"/>
          <w:szCs w:val="24"/>
        </w:rPr>
      </w:pPr>
      <w:r>
        <w:rPr>
          <w:rFonts w:ascii="Arial" w:eastAsia="Arial" w:hAnsi="Arial" w:cs="Arial"/>
          <w:sz w:val="24"/>
          <w:szCs w:val="24"/>
        </w:rPr>
        <w:lastRenderedPageBreak/>
        <w:t>Ejemplo:</w:t>
      </w:r>
    </w:p>
    <w:p w14:paraId="110D6B4D" w14:textId="77777777" w:rsidR="00BD3E12" w:rsidRDefault="00000000">
      <w:pPr>
        <w:spacing w:line="360" w:lineRule="auto"/>
        <w:jc w:val="both"/>
        <w:rPr>
          <w:rFonts w:ascii="Arial" w:eastAsia="Arial" w:hAnsi="Arial" w:cs="Arial"/>
          <w:color w:val="0B769F"/>
          <w:sz w:val="24"/>
          <w:szCs w:val="24"/>
        </w:rPr>
      </w:pPr>
      <w:r>
        <w:rPr>
          <w:rFonts w:ascii="Arial" w:eastAsia="Arial" w:hAnsi="Arial" w:cs="Arial"/>
          <w:color w:val="0B769F"/>
          <w:sz w:val="24"/>
          <w:szCs w:val="24"/>
        </w:rPr>
        <w:t>PJCH_PM-CU_09062025_v0.1.docx</w:t>
      </w:r>
    </w:p>
    <w:p w14:paraId="4ADA1601" w14:textId="77777777" w:rsidR="00BD3E12" w:rsidRDefault="00000000">
      <w:pPr>
        <w:spacing w:line="360" w:lineRule="auto"/>
        <w:jc w:val="both"/>
        <w:rPr>
          <w:rFonts w:ascii="Arial" w:eastAsia="Arial" w:hAnsi="Arial" w:cs="Arial"/>
          <w:sz w:val="24"/>
          <w:szCs w:val="24"/>
        </w:rPr>
      </w:pPr>
      <w:r>
        <w:rPr>
          <w:rFonts w:ascii="Arial" w:eastAsia="Arial" w:hAnsi="Arial" w:cs="Arial"/>
          <w:b/>
          <w:sz w:val="24"/>
          <w:szCs w:val="24"/>
        </w:rPr>
        <w:t>Nombre del archivo:</w:t>
      </w:r>
      <w:r>
        <w:rPr>
          <w:rFonts w:ascii="Arial" w:eastAsia="Arial" w:hAnsi="Arial" w:cs="Arial"/>
          <w:sz w:val="24"/>
          <w:szCs w:val="24"/>
        </w:rPr>
        <w:t xml:space="preserve"> El nombre del archivo será descriptivo (Corto) y reflejará claramente el contenido o propósito del archivo.</w:t>
      </w:r>
    </w:p>
    <w:p w14:paraId="2B8B0493" w14:textId="77777777" w:rsidR="00BD3E12" w:rsidRDefault="00000000">
      <w:pPr>
        <w:spacing w:line="360" w:lineRule="auto"/>
        <w:jc w:val="both"/>
        <w:rPr>
          <w:rFonts w:ascii="Arial" w:eastAsia="Arial" w:hAnsi="Arial" w:cs="Arial"/>
          <w:sz w:val="24"/>
          <w:szCs w:val="24"/>
        </w:rPr>
      </w:pPr>
      <w:r>
        <w:rPr>
          <w:rFonts w:ascii="Arial" w:eastAsia="Arial" w:hAnsi="Arial" w:cs="Arial"/>
          <w:sz w:val="24"/>
          <w:szCs w:val="24"/>
        </w:rPr>
        <w:t>En donde:</w:t>
      </w:r>
    </w:p>
    <w:tbl>
      <w:tblPr>
        <w:tblStyle w:val="a0"/>
        <w:tblW w:w="8828" w:type="dxa"/>
        <w:tblInd w:w="0" w:type="dxa"/>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4A0" w:firstRow="1" w:lastRow="0" w:firstColumn="1" w:lastColumn="0" w:noHBand="0" w:noVBand="1"/>
      </w:tblPr>
      <w:tblGrid>
        <w:gridCol w:w="4414"/>
        <w:gridCol w:w="4414"/>
      </w:tblGrid>
      <w:tr w:rsidR="00BD3E12" w14:paraId="53AF73DA" w14:textId="77777777" w:rsidTr="00BD3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F3B3793" w14:textId="77777777" w:rsidR="00BD3E12" w:rsidRDefault="00000000">
            <w:pPr>
              <w:spacing w:line="360" w:lineRule="auto"/>
              <w:jc w:val="both"/>
              <w:rPr>
                <w:rFonts w:ascii="Arial" w:eastAsia="Arial" w:hAnsi="Arial" w:cs="Arial"/>
                <w:sz w:val="24"/>
                <w:szCs w:val="24"/>
              </w:rPr>
            </w:pPr>
            <w:r>
              <w:rPr>
                <w:rFonts w:ascii="Arial" w:eastAsia="Arial" w:hAnsi="Arial" w:cs="Arial"/>
                <w:sz w:val="24"/>
                <w:szCs w:val="24"/>
              </w:rPr>
              <w:t>Acrónimo</w:t>
            </w:r>
          </w:p>
        </w:tc>
        <w:tc>
          <w:tcPr>
            <w:tcW w:w="4414" w:type="dxa"/>
          </w:tcPr>
          <w:p w14:paraId="6DCFB068" w14:textId="77777777" w:rsidR="00BD3E12" w:rsidRDefault="0000000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r>
      <w:tr w:rsidR="00BD3E12" w14:paraId="281E5258"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CFC4598"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MR</w:t>
            </w:r>
          </w:p>
        </w:tc>
        <w:tc>
          <w:tcPr>
            <w:tcW w:w="4414" w:type="dxa"/>
          </w:tcPr>
          <w:p w14:paraId="45069210"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Matriz de Riesgos.</w:t>
            </w:r>
          </w:p>
        </w:tc>
      </w:tr>
      <w:tr w:rsidR="00BD3E12" w14:paraId="4F887B62"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2E49CE57"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MRP</w:t>
            </w:r>
          </w:p>
        </w:tc>
        <w:tc>
          <w:tcPr>
            <w:tcW w:w="4414" w:type="dxa"/>
          </w:tcPr>
          <w:p w14:paraId="607DA74F"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Matriz de Riesgos Priorizada.</w:t>
            </w:r>
          </w:p>
        </w:tc>
      </w:tr>
      <w:tr w:rsidR="00BD3E12" w14:paraId="4FC9FB78"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F237D7"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MKP</w:t>
            </w:r>
          </w:p>
        </w:tc>
        <w:tc>
          <w:tcPr>
            <w:tcW w:w="4414" w:type="dxa"/>
          </w:tcPr>
          <w:p w14:paraId="045519C3"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los Mockups.</w:t>
            </w:r>
          </w:p>
        </w:tc>
      </w:tr>
      <w:tr w:rsidR="00BD3E12" w14:paraId="16A91A5F"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12C11C30"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PJCH</w:t>
            </w:r>
          </w:p>
        </w:tc>
        <w:tc>
          <w:tcPr>
            <w:tcW w:w="4414" w:type="dxa"/>
          </w:tcPr>
          <w:p w14:paraId="15631F01"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Project Charter.</w:t>
            </w:r>
          </w:p>
        </w:tc>
      </w:tr>
      <w:tr w:rsidR="00BD3E12" w14:paraId="52616D1B"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0655A0B"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ELHC</w:t>
            </w:r>
          </w:p>
        </w:tc>
        <w:tc>
          <w:tcPr>
            <w:tcW w:w="4414" w:type="dxa"/>
          </w:tcPr>
          <w:p w14:paraId="7B3C464A"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referencias a Elección de herramientas de comunicación.</w:t>
            </w:r>
          </w:p>
        </w:tc>
      </w:tr>
      <w:tr w:rsidR="00BD3E12" w14:paraId="2A122E30"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7EA3981F"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SELETI</w:t>
            </w:r>
          </w:p>
        </w:tc>
        <w:tc>
          <w:tcPr>
            <w:tcW w:w="4414" w:type="dxa"/>
          </w:tcPr>
          <w:p w14:paraId="650FCC01"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Selección y justificación de herramientas de gestión de TI.</w:t>
            </w:r>
          </w:p>
        </w:tc>
      </w:tr>
      <w:tr w:rsidR="00BD3E12" w14:paraId="14F79948"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682A987"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DOCI</w:t>
            </w:r>
          </w:p>
        </w:tc>
        <w:tc>
          <w:tcPr>
            <w:tcW w:w="4414" w:type="dxa"/>
          </w:tcPr>
          <w:p w14:paraId="2DAE5B76"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Hace referencia a documento de inicio (portada, Índice, Resumen, Abstract). </w:t>
            </w:r>
          </w:p>
        </w:tc>
      </w:tr>
      <w:tr w:rsidR="00BD3E12" w14:paraId="78FA2E8A"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79C029B5"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CRONA</w:t>
            </w:r>
          </w:p>
        </w:tc>
        <w:tc>
          <w:tcPr>
            <w:tcW w:w="4414" w:type="dxa"/>
          </w:tcPr>
          <w:p w14:paraId="5C0CFAB1"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al cronograma de actividades.</w:t>
            </w:r>
          </w:p>
        </w:tc>
      </w:tr>
      <w:tr w:rsidR="00BD3E12" w14:paraId="0F9F0C51"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0D866F5"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PDAP</w:t>
            </w:r>
          </w:p>
        </w:tc>
        <w:tc>
          <w:tcPr>
            <w:tcW w:w="4414" w:type="dxa"/>
          </w:tcPr>
          <w:p w14:paraId="78F2A489"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al Plan de administración del proyecto.</w:t>
            </w:r>
          </w:p>
        </w:tc>
      </w:tr>
      <w:tr w:rsidR="00BD3E12" w14:paraId="579DA8DE"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63A82C4E"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PDCS</w:t>
            </w:r>
          </w:p>
        </w:tc>
        <w:tc>
          <w:tcPr>
            <w:tcW w:w="4414" w:type="dxa"/>
          </w:tcPr>
          <w:p w14:paraId="45B8A4F8"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al Plan de comunicación y seguimiento.</w:t>
            </w:r>
          </w:p>
        </w:tc>
      </w:tr>
      <w:tr w:rsidR="00BD3E12" w14:paraId="024FB919"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6642044"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BITC</w:t>
            </w:r>
          </w:p>
        </w:tc>
        <w:tc>
          <w:tcPr>
            <w:tcW w:w="4414" w:type="dxa"/>
          </w:tcPr>
          <w:p w14:paraId="5A36C5D1"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Bitácoras.</w:t>
            </w:r>
          </w:p>
        </w:tc>
      </w:tr>
      <w:tr w:rsidR="00BD3E12" w14:paraId="5125C87F"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477CA336"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MYA</w:t>
            </w:r>
          </w:p>
        </w:tc>
        <w:tc>
          <w:tcPr>
            <w:tcW w:w="4414" w:type="dxa"/>
          </w:tcPr>
          <w:p w14:paraId="138E3221"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Minutas y Acuerdos.</w:t>
            </w:r>
          </w:p>
        </w:tc>
      </w:tr>
      <w:tr w:rsidR="00BD3E12" w14:paraId="565B1E11"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8985EE"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RHU</w:t>
            </w:r>
          </w:p>
        </w:tc>
        <w:tc>
          <w:tcPr>
            <w:tcW w:w="4414" w:type="dxa"/>
          </w:tcPr>
          <w:p w14:paraId="03E3D47B"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reportes de herramientas utilizadas.</w:t>
            </w:r>
          </w:p>
        </w:tc>
      </w:tr>
      <w:tr w:rsidR="00BD3E12" w14:paraId="375E2C81"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009D528A"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lastRenderedPageBreak/>
              <w:t>LECA</w:t>
            </w:r>
          </w:p>
        </w:tc>
        <w:tc>
          <w:tcPr>
            <w:tcW w:w="4414" w:type="dxa"/>
          </w:tcPr>
          <w:p w14:paraId="2E741BE0"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Lecciones aprendidas.</w:t>
            </w:r>
          </w:p>
        </w:tc>
      </w:tr>
      <w:tr w:rsidR="00BD3E12" w14:paraId="5B80EFB8"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2DE24D2"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ICPTI</w:t>
            </w:r>
          </w:p>
        </w:tc>
        <w:tc>
          <w:tcPr>
            <w:tcW w:w="4414" w:type="dxa"/>
          </w:tcPr>
          <w:p w14:paraId="0F376741"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Informe de cierre de proyecto TI.</w:t>
            </w:r>
          </w:p>
        </w:tc>
      </w:tr>
      <w:tr w:rsidR="00BD3E12" w14:paraId="26B29540"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7C794E24"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CL</w:t>
            </w:r>
          </w:p>
        </w:tc>
        <w:tc>
          <w:tcPr>
            <w:tcW w:w="4414" w:type="dxa"/>
          </w:tcPr>
          <w:p w14:paraId="54B7B549"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Carta de liberación.</w:t>
            </w:r>
          </w:p>
        </w:tc>
      </w:tr>
      <w:tr w:rsidR="00BD3E12" w14:paraId="74B72F29"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C148906"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MPS</w:t>
            </w:r>
          </w:p>
        </w:tc>
        <w:tc>
          <w:tcPr>
            <w:tcW w:w="4414" w:type="dxa"/>
          </w:tcPr>
          <w:p w14:paraId="2AD97DAD"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al mapa de sitio.</w:t>
            </w:r>
          </w:p>
        </w:tc>
      </w:tr>
      <w:tr w:rsidR="00BD3E12" w14:paraId="31FF587D"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32992584"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BD</w:t>
            </w:r>
          </w:p>
        </w:tc>
        <w:tc>
          <w:tcPr>
            <w:tcW w:w="4414" w:type="dxa"/>
          </w:tcPr>
          <w:p w14:paraId="384108E7"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la base de datos.</w:t>
            </w:r>
          </w:p>
        </w:tc>
      </w:tr>
      <w:tr w:rsidR="00BD3E12" w14:paraId="17F546B9"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BF293B2"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PP</w:t>
            </w:r>
          </w:p>
        </w:tc>
        <w:tc>
          <w:tcPr>
            <w:tcW w:w="4414" w:type="dxa"/>
          </w:tcPr>
          <w:p w14:paraId="1418D6CE"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al plan de pruebas.</w:t>
            </w:r>
          </w:p>
        </w:tc>
      </w:tr>
      <w:tr w:rsidR="00BD3E12" w14:paraId="407E3335"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37A6EF4A"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MRP</w:t>
            </w:r>
          </w:p>
        </w:tc>
        <w:tc>
          <w:tcPr>
            <w:tcW w:w="4414" w:type="dxa"/>
          </w:tcPr>
          <w:p w14:paraId="1A36B9AF"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Matriz de riesgo priorizada.</w:t>
            </w:r>
          </w:p>
        </w:tc>
      </w:tr>
      <w:tr w:rsidR="00BD3E12" w14:paraId="4338CC4A"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47F60C7"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NTS</w:t>
            </w:r>
          </w:p>
        </w:tc>
        <w:tc>
          <w:tcPr>
            <w:tcW w:w="4414" w:type="dxa"/>
          </w:tcPr>
          <w:p w14:paraId="65B09B0A"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Hace referencia a Notas.</w:t>
            </w:r>
          </w:p>
        </w:tc>
      </w:tr>
    </w:tbl>
    <w:p w14:paraId="7501FDCF" w14:textId="77777777" w:rsidR="00BD3E12" w:rsidRDefault="00BD3E12">
      <w:pPr>
        <w:spacing w:line="360" w:lineRule="auto"/>
        <w:jc w:val="both"/>
        <w:rPr>
          <w:rFonts w:ascii="Arial" w:eastAsia="Arial" w:hAnsi="Arial" w:cs="Arial"/>
          <w:sz w:val="24"/>
          <w:szCs w:val="24"/>
        </w:rPr>
      </w:pPr>
    </w:p>
    <w:p w14:paraId="6872E09D" w14:textId="77777777" w:rsidR="00BD3E12"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Para mantener la organización, compatibilidad y legibilidad de los documentos en el repositorio del proyecto </w:t>
      </w:r>
      <w:r>
        <w:rPr>
          <w:rFonts w:ascii="Arial" w:eastAsia="Arial" w:hAnsi="Arial" w:cs="Arial"/>
          <w:b/>
          <w:sz w:val="24"/>
          <w:szCs w:val="24"/>
        </w:rPr>
        <w:t>SVPE (</w:t>
      </w:r>
      <w:r>
        <w:rPr>
          <w:rFonts w:ascii="Arial" w:eastAsia="Arial" w:hAnsi="Arial" w:cs="Arial"/>
          <w:sz w:val="24"/>
          <w:szCs w:val="24"/>
        </w:rPr>
        <w:t>Sistema de Vinculación de Proyectos Emprendedores</w:t>
      </w:r>
      <w:r>
        <w:rPr>
          <w:rFonts w:ascii="Arial" w:eastAsia="Arial" w:hAnsi="Arial" w:cs="Arial"/>
          <w:b/>
          <w:sz w:val="24"/>
          <w:szCs w:val="24"/>
        </w:rPr>
        <w:t>)</w:t>
      </w:r>
      <w:r>
        <w:rPr>
          <w:rFonts w:ascii="Arial" w:eastAsia="Arial" w:hAnsi="Arial" w:cs="Arial"/>
          <w:sz w:val="24"/>
          <w:szCs w:val="24"/>
        </w:rPr>
        <w:t>, únicamente se permitirá la subida de archivos con las siguientes extensiones:</w:t>
      </w:r>
    </w:p>
    <w:p w14:paraId="1A1FCEF7" w14:textId="77777777" w:rsidR="00BD3E12" w:rsidRDefault="00000000">
      <w:pPr>
        <w:spacing w:line="360" w:lineRule="auto"/>
        <w:jc w:val="both"/>
        <w:rPr>
          <w:rFonts w:ascii="Arial" w:eastAsia="Arial" w:hAnsi="Arial" w:cs="Arial"/>
          <w:b/>
          <w:sz w:val="24"/>
          <w:szCs w:val="24"/>
        </w:rPr>
      </w:pPr>
      <w:r>
        <w:rPr>
          <w:rFonts w:ascii="Arial" w:eastAsia="Arial" w:hAnsi="Arial" w:cs="Arial"/>
          <w:b/>
          <w:sz w:val="24"/>
          <w:szCs w:val="24"/>
        </w:rPr>
        <w:t>Documentos de texto:</w:t>
      </w:r>
    </w:p>
    <w:p w14:paraId="51538ABC" w14:textId="77777777" w:rsidR="00BD3E12" w:rsidRDefault="00000000">
      <w:pPr>
        <w:numPr>
          <w:ilvl w:val="0"/>
          <w:numId w:val="1"/>
        </w:numPr>
        <w:spacing w:line="360" w:lineRule="auto"/>
        <w:jc w:val="both"/>
        <w:rPr>
          <w:rFonts w:ascii="Arial" w:eastAsia="Arial" w:hAnsi="Arial" w:cs="Arial"/>
          <w:sz w:val="24"/>
          <w:szCs w:val="24"/>
        </w:rPr>
      </w:pPr>
      <w:r>
        <w:rPr>
          <w:rFonts w:ascii="Arial" w:eastAsia="Arial" w:hAnsi="Arial" w:cs="Arial"/>
          <w:sz w:val="24"/>
          <w:szCs w:val="24"/>
        </w:rPr>
        <w:t>.docx – Documentos de Word</w:t>
      </w:r>
    </w:p>
    <w:p w14:paraId="0CFE2032" w14:textId="77777777" w:rsidR="00BD3E12" w:rsidRDefault="00000000">
      <w:pPr>
        <w:numPr>
          <w:ilvl w:val="0"/>
          <w:numId w:val="1"/>
        </w:numPr>
        <w:spacing w:line="360" w:lineRule="auto"/>
        <w:jc w:val="both"/>
        <w:rPr>
          <w:rFonts w:ascii="Arial" w:eastAsia="Arial" w:hAnsi="Arial" w:cs="Arial"/>
          <w:sz w:val="24"/>
          <w:szCs w:val="24"/>
        </w:rPr>
      </w:pPr>
      <w:r>
        <w:rPr>
          <w:rFonts w:ascii="Arial" w:eastAsia="Arial" w:hAnsi="Arial" w:cs="Arial"/>
          <w:sz w:val="24"/>
          <w:szCs w:val="24"/>
        </w:rPr>
        <w:t>.pdf – Documentos en formato PDF</w:t>
      </w:r>
    </w:p>
    <w:p w14:paraId="0C25E619" w14:textId="77777777" w:rsidR="00BD3E12" w:rsidRDefault="00000000">
      <w:pPr>
        <w:numPr>
          <w:ilvl w:val="0"/>
          <w:numId w:val="1"/>
        </w:numPr>
        <w:spacing w:line="360" w:lineRule="auto"/>
        <w:jc w:val="both"/>
        <w:rPr>
          <w:rFonts w:ascii="Arial" w:eastAsia="Arial" w:hAnsi="Arial" w:cs="Arial"/>
          <w:sz w:val="24"/>
          <w:szCs w:val="24"/>
        </w:rPr>
      </w:pPr>
      <w:r>
        <w:rPr>
          <w:rFonts w:ascii="Arial" w:eastAsia="Arial" w:hAnsi="Arial" w:cs="Arial"/>
          <w:sz w:val="24"/>
          <w:szCs w:val="24"/>
        </w:rPr>
        <w:t>.txt – Archivos de texto plano (para notas, scripts simples)</w:t>
      </w:r>
    </w:p>
    <w:p w14:paraId="24F90EF2" w14:textId="77777777" w:rsidR="00BD3E12" w:rsidRDefault="00000000">
      <w:pPr>
        <w:spacing w:line="360" w:lineRule="auto"/>
        <w:jc w:val="both"/>
        <w:rPr>
          <w:rFonts w:ascii="Arial" w:eastAsia="Arial" w:hAnsi="Arial" w:cs="Arial"/>
          <w:b/>
          <w:sz w:val="24"/>
          <w:szCs w:val="24"/>
        </w:rPr>
      </w:pPr>
      <w:r>
        <w:rPr>
          <w:rFonts w:ascii="Arial" w:eastAsia="Arial" w:hAnsi="Arial" w:cs="Arial"/>
          <w:b/>
          <w:sz w:val="24"/>
          <w:szCs w:val="24"/>
        </w:rPr>
        <w:t>Hojas de cálculo:</w:t>
      </w:r>
    </w:p>
    <w:p w14:paraId="01BF26CB" w14:textId="77777777" w:rsidR="00BD3E12" w:rsidRDefault="00000000">
      <w:pPr>
        <w:numPr>
          <w:ilvl w:val="0"/>
          <w:numId w:val="2"/>
        </w:numPr>
        <w:spacing w:line="360" w:lineRule="auto"/>
        <w:jc w:val="both"/>
        <w:rPr>
          <w:rFonts w:ascii="Arial" w:eastAsia="Arial" w:hAnsi="Arial" w:cs="Arial"/>
          <w:sz w:val="24"/>
          <w:szCs w:val="24"/>
        </w:rPr>
      </w:pPr>
      <w:r>
        <w:rPr>
          <w:rFonts w:ascii="Arial" w:eastAsia="Arial" w:hAnsi="Arial" w:cs="Arial"/>
          <w:sz w:val="24"/>
          <w:szCs w:val="24"/>
        </w:rPr>
        <w:t>.xlsx – Archivos de Excel</w:t>
      </w:r>
    </w:p>
    <w:p w14:paraId="1D3FFB29" w14:textId="77777777" w:rsidR="00BD3E12" w:rsidRDefault="00000000">
      <w:pPr>
        <w:spacing w:line="360" w:lineRule="auto"/>
        <w:jc w:val="both"/>
        <w:rPr>
          <w:rFonts w:ascii="Arial" w:eastAsia="Arial" w:hAnsi="Arial" w:cs="Arial"/>
          <w:b/>
          <w:sz w:val="24"/>
          <w:szCs w:val="24"/>
        </w:rPr>
      </w:pPr>
      <w:r>
        <w:rPr>
          <w:rFonts w:ascii="Arial" w:eastAsia="Arial" w:hAnsi="Arial" w:cs="Arial"/>
          <w:b/>
          <w:sz w:val="24"/>
          <w:szCs w:val="24"/>
        </w:rPr>
        <w:t>Imágenes y evidencias:</w:t>
      </w:r>
    </w:p>
    <w:p w14:paraId="3A931D54" w14:textId="77777777" w:rsidR="00BD3E12" w:rsidRDefault="00000000">
      <w:pPr>
        <w:numPr>
          <w:ilvl w:val="0"/>
          <w:numId w:val="3"/>
        </w:numPr>
        <w:spacing w:line="360" w:lineRule="auto"/>
        <w:jc w:val="both"/>
        <w:rPr>
          <w:rFonts w:ascii="Arial" w:eastAsia="Arial" w:hAnsi="Arial" w:cs="Arial"/>
          <w:sz w:val="24"/>
          <w:szCs w:val="24"/>
        </w:rPr>
      </w:pPr>
      <w:r>
        <w:rPr>
          <w:rFonts w:ascii="Arial" w:eastAsia="Arial" w:hAnsi="Arial" w:cs="Arial"/>
          <w:sz w:val="24"/>
          <w:szCs w:val="24"/>
        </w:rPr>
        <w:t>.png – Imágenes sin pérdida de calidad</w:t>
      </w:r>
    </w:p>
    <w:p w14:paraId="38D8EA4B" w14:textId="77777777" w:rsidR="00BD3E12" w:rsidRDefault="00000000">
      <w:pPr>
        <w:numPr>
          <w:ilvl w:val="0"/>
          <w:numId w:val="3"/>
        </w:numPr>
        <w:spacing w:line="360" w:lineRule="auto"/>
        <w:jc w:val="both"/>
        <w:rPr>
          <w:rFonts w:ascii="Arial" w:eastAsia="Arial" w:hAnsi="Arial" w:cs="Arial"/>
          <w:sz w:val="24"/>
          <w:szCs w:val="24"/>
        </w:rPr>
      </w:pPr>
      <w:r>
        <w:rPr>
          <w:rFonts w:ascii="Arial" w:eastAsia="Arial" w:hAnsi="Arial" w:cs="Arial"/>
          <w:sz w:val="24"/>
          <w:szCs w:val="24"/>
        </w:rPr>
        <w:t>.jpg / .jpeg – Fotografías o capturas comprimidas</w:t>
      </w:r>
    </w:p>
    <w:p w14:paraId="74A123B9" w14:textId="77777777" w:rsidR="00BD3E12" w:rsidRDefault="00000000">
      <w:pPr>
        <w:spacing w:line="360" w:lineRule="auto"/>
        <w:jc w:val="both"/>
        <w:rPr>
          <w:rFonts w:ascii="Arial" w:eastAsia="Arial" w:hAnsi="Arial" w:cs="Arial"/>
          <w:b/>
          <w:sz w:val="24"/>
          <w:szCs w:val="24"/>
        </w:rPr>
      </w:pPr>
      <w:r>
        <w:rPr>
          <w:rFonts w:ascii="Arial" w:eastAsia="Arial" w:hAnsi="Arial" w:cs="Arial"/>
          <w:b/>
          <w:sz w:val="24"/>
          <w:szCs w:val="24"/>
        </w:rPr>
        <w:t>Archivos de código (solo roles técnicos como DEV o TST):</w:t>
      </w:r>
    </w:p>
    <w:p w14:paraId="64E4604C" w14:textId="77777777" w:rsidR="00BD3E12" w:rsidRDefault="00000000">
      <w:pPr>
        <w:numPr>
          <w:ilvl w:val="0"/>
          <w:numId w:val="4"/>
        </w:numPr>
        <w:spacing w:line="360" w:lineRule="auto"/>
        <w:jc w:val="both"/>
        <w:rPr>
          <w:rFonts w:ascii="Arial" w:eastAsia="Arial" w:hAnsi="Arial" w:cs="Arial"/>
          <w:sz w:val="24"/>
          <w:szCs w:val="24"/>
        </w:rPr>
      </w:pPr>
      <w:r>
        <w:rPr>
          <w:rFonts w:ascii="Arial" w:eastAsia="Arial" w:hAnsi="Arial" w:cs="Arial"/>
          <w:sz w:val="24"/>
          <w:szCs w:val="24"/>
        </w:rPr>
        <w:t>.py – Archivos de Python</w:t>
      </w:r>
    </w:p>
    <w:p w14:paraId="284F39A0" w14:textId="77777777" w:rsidR="00BD3E12" w:rsidRDefault="00000000">
      <w:pPr>
        <w:numPr>
          <w:ilvl w:val="0"/>
          <w:numId w:val="4"/>
        </w:numPr>
        <w:spacing w:line="360" w:lineRule="auto"/>
        <w:jc w:val="both"/>
        <w:rPr>
          <w:rFonts w:ascii="Arial" w:eastAsia="Arial" w:hAnsi="Arial" w:cs="Arial"/>
          <w:sz w:val="24"/>
          <w:szCs w:val="24"/>
        </w:rPr>
      </w:pPr>
      <w:r>
        <w:rPr>
          <w:rFonts w:ascii="Arial" w:eastAsia="Arial" w:hAnsi="Arial" w:cs="Arial"/>
          <w:sz w:val="24"/>
          <w:szCs w:val="24"/>
        </w:rPr>
        <w:lastRenderedPageBreak/>
        <w:t>.js, .ts – Archivos de JavaScript o TypeScript</w:t>
      </w:r>
    </w:p>
    <w:p w14:paraId="026265D4" w14:textId="77777777" w:rsidR="00BD3E12" w:rsidRDefault="00000000">
      <w:pPr>
        <w:numPr>
          <w:ilvl w:val="0"/>
          <w:numId w:val="4"/>
        </w:numPr>
        <w:spacing w:line="360" w:lineRule="auto"/>
        <w:jc w:val="both"/>
        <w:rPr>
          <w:rFonts w:ascii="Arial" w:eastAsia="Arial" w:hAnsi="Arial" w:cs="Arial"/>
          <w:sz w:val="24"/>
          <w:szCs w:val="24"/>
        </w:rPr>
      </w:pPr>
      <w:r>
        <w:rPr>
          <w:rFonts w:ascii="Arial" w:eastAsia="Arial" w:hAnsi="Arial" w:cs="Arial"/>
          <w:sz w:val="24"/>
          <w:szCs w:val="24"/>
        </w:rPr>
        <w:t>.html, .css – Archivos de diseño web</w:t>
      </w:r>
    </w:p>
    <w:p w14:paraId="13E91A0F" w14:textId="77777777" w:rsidR="00BD3E12" w:rsidRDefault="00000000">
      <w:pPr>
        <w:numPr>
          <w:ilvl w:val="0"/>
          <w:numId w:val="4"/>
        </w:numPr>
        <w:spacing w:line="360" w:lineRule="auto"/>
        <w:jc w:val="both"/>
        <w:rPr>
          <w:rFonts w:ascii="Arial" w:eastAsia="Arial" w:hAnsi="Arial" w:cs="Arial"/>
          <w:sz w:val="24"/>
          <w:szCs w:val="24"/>
        </w:rPr>
      </w:pPr>
      <w:r>
        <w:rPr>
          <w:rFonts w:ascii="Arial" w:eastAsia="Arial" w:hAnsi="Arial" w:cs="Arial"/>
          <w:sz w:val="24"/>
          <w:szCs w:val="24"/>
        </w:rPr>
        <w:t>.json – Configuraciones o resultados estructurados</w:t>
      </w:r>
    </w:p>
    <w:p w14:paraId="70997316" w14:textId="77777777" w:rsidR="00BD3E12" w:rsidRDefault="00000000">
      <w:pPr>
        <w:spacing w:line="360" w:lineRule="auto"/>
        <w:jc w:val="both"/>
        <w:rPr>
          <w:rFonts w:ascii="Arial" w:eastAsia="Arial" w:hAnsi="Arial" w:cs="Arial"/>
          <w:b/>
          <w:sz w:val="24"/>
          <w:szCs w:val="24"/>
        </w:rPr>
      </w:pPr>
      <w:r>
        <w:rPr>
          <w:rFonts w:ascii="Arial" w:eastAsia="Arial" w:hAnsi="Arial" w:cs="Arial"/>
          <w:b/>
          <w:sz w:val="24"/>
          <w:szCs w:val="24"/>
        </w:rPr>
        <w:t>Comprimidos (para entregas con múltiples archivos organizados):</w:t>
      </w:r>
    </w:p>
    <w:p w14:paraId="49E10854" w14:textId="77777777" w:rsidR="00BD3E12" w:rsidRDefault="00000000">
      <w:pPr>
        <w:numPr>
          <w:ilvl w:val="0"/>
          <w:numId w:val="5"/>
        </w:numPr>
        <w:spacing w:line="360" w:lineRule="auto"/>
        <w:jc w:val="both"/>
        <w:rPr>
          <w:rFonts w:ascii="Arial" w:eastAsia="Arial" w:hAnsi="Arial" w:cs="Arial"/>
          <w:sz w:val="24"/>
          <w:szCs w:val="24"/>
        </w:rPr>
      </w:pPr>
      <w:r>
        <w:rPr>
          <w:rFonts w:ascii="Arial" w:eastAsia="Arial" w:hAnsi="Arial" w:cs="Arial"/>
          <w:sz w:val="24"/>
          <w:szCs w:val="24"/>
        </w:rPr>
        <w:t>.zip – Archivos comprimidos en formato ZIP (sólo si contienen estructuras bien organizadas)</w:t>
      </w:r>
    </w:p>
    <w:p w14:paraId="590969BD" w14:textId="77777777" w:rsidR="00BD3E12" w:rsidRDefault="00000000">
      <w:pPr>
        <w:spacing w:line="360" w:lineRule="auto"/>
        <w:jc w:val="both"/>
        <w:rPr>
          <w:rFonts w:ascii="Arial" w:eastAsia="Arial" w:hAnsi="Arial" w:cs="Arial"/>
          <w:sz w:val="24"/>
          <w:szCs w:val="24"/>
        </w:rPr>
      </w:pPr>
      <w:r>
        <w:rPr>
          <w:rFonts w:ascii="Arial" w:eastAsia="Arial" w:hAnsi="Arial" w:cs="Arial"/>
          <w:b/>
          <w:sz w:val="24"/>
          <w:szCs w:val="24"/>
        </w:rPr>
        <w:t>NOTA IMPORTANTE:</w:t>
      </w:r>
      <w:r>
        <w:rPr>
          <w:rFonts w:ascii="Arial" w:eastAsia="Arial" w:hAnsi="Arial" w:cs="Arial"/>
          <w:sz w:val="24"/>
          <w:szCs w:val="24"/>
        </w:rPr>
        <w:t xml:space="preserve"> No se permite subir archivos ejecutables (.exe, .msi, .bat) ni archivos que representen riesgos de seguridad.</w:t>
      </w:r>
    </w:p>
    <w:p w14:paraId="592A4EBA" w14:textId="77777777" w:rsidR="00BD3E12" w:rsidRDefault="00000000">
      <w:pPr>
        <w:spacing w:line="360" w:lineRule="auto"/>
        <w:jc w:val="both"/>
        <w:rPr>
          <w:rFonts w:ascii="Arial" w:eastAsia="Arial" w:hAnsi="Arial" w:cs="Arial"/>
          <w:sz w:val="24"/>
          <w:szCs w:val="24"/>
        </w:rPr>
      </w:pPr>
      <w:r>
        <w:rPr>
          <w:rFonts w:ascii="Arial" w:eastAsia="Arial" w:hAnsi="Arial" w:cs="Arial"/>
          <w:b/>
          <w:sz w:val="24"/>
          <w:szCs w:val="24"/>
        </w:rPr>
        <w:t xml:space="preserve">Rol: </w:t>
      </w:r>
      <w:r>
        <w:rPr>
          <w:rFonts w:ascii="Arial" w:eastAsia="Arial" w:hAnsi="Arial" w:cs="Arial"/>
          <w:sz w:val="24"/>
          <w:szCs w:val="24"/>
        </w:rPr>
        <w:t>A cada integrante del equipo se le asignará un acrónimo único que permitirá identificarlo fácilmente en la documentación, archivos y actividades del proyecto. Esta medida busca facilitar la organización y el seguimiento del trabajo de cada miembro.</w:t>
      </w:r>
    </w:p>
    <w:tbl>
      <w:tblPr>
        <w:tblStyle w:val="a1"/>
        <w:tblW w:w="8828" w:type="dxa"/>
        <w:tblInd w:w="0" w:type="dxa"/>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4A0" w:firstRow="1" w:lastRow="0" w:firstColumn="1" w:lastColumn="0" w:noHBand="0" w:noVBand="1"/>
      </w:tblPr>
      <w:tblGrid>
        <w:gridCol w:w="4414"/>
        <w:gridCol w:w="4414"/>
      </w:tblGrid>
      <w:tr w:rsidR="00BD3E12" w14:paraId="56253B99" w14:textId="77777777" w:rsidTr="00BD3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71B11F5" w14:textId="77777777" w:rsidR="00BD3E12" w:rsidRDefault="00000000">
            <w:pPr>
              <w:spacing w:line="360" w:lineRule="auto"/>
              <w:jc w:val="both"/>
              <w:rPr>
                <w:rFonts w:ascii="Arial" w:eastAsia="Arial" w:hAnsi="Arial" w:cs="Arial"/>
                <w:color w:val="0B769F"/>
                <w:sz w:val="24"/>
                <w:szCs w:val="24"/>
              </w:rPr>
            </w:pPr>
            <w:r>
              <w:rPr>
                <w:rFonts w:ascii="Arial" w:eastAsia="Arial" w:hAnsi="Arial" w:cs="Arial"/>
                <w:b w:val="0"/>
                <w:sz w:val="24"/>
                <w:szCs w:val="24"/>
              </w:rPr>
              <w:t>Acrónimo</w:t>
            </w:r>
          </w:p>
        </w:tc>
        <w:tc>
          <w:tcPr>
            <w:tcW w:w="4414" w:type="dxa"/>
          </w:tcPr>
          <w:p w14:paraId="748CBC6B" w14:textId="77777777" w:rsidR="00BD3E12" w:rsidRDefault="0000000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r>
      <w:tr w:rsidR="00BD3E12" w14:paraId="3EF3A212"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D6C379E"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PM-CU</w:t>
            </w:r>
          </w:p>
        </w:tc>
        <w:tc>
          <w:tcPr>
            <w:tcW w:w="4414" w:type="dxa"/>
          </w:tcPr>
          <w:p w14:paraId="6B9E9CD6"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Product Manager</w:t>
            </w:r>
          </w:p>
        </w:tc>
      </w:tr>
      <w:tr w:rsidR="00BD3E12" w14:paraId="072CDFCB"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239D6EC6"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PMO-CU</w:t>
            </w:r>
          </w:p>
        </w:tc>
        <w:tc>
          <w:tcPr>
            <w:tcW w:w="4414" w:type="dxa"/>
          </w:tcPr>
          <w:p w14:paraId="69AF5A6C"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Product Manager Office</w:t>
            </w:r>
          </w:p>
        </w:tc>
      </w:tr>
      <w:tr w:rsidR="00BD3E12" w14:paraId="50EE3E53"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F921A34"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DEV-CU-LL</w:t>
            </w:r>
          </w:p>
        </w:tc>
        <w:tc>
          <w:tcPr>
            <w:tcW w:w="4414" w:type="dxa"/>
          </w:tcPr>
          <w:p w14:paraId="03042439"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Desarrollador</w:t>
            </w:r>
          </w:p>
        </w:tc>
      </w:tr>
      <w:tr w:rsidR="00BD3E12" w14:paraId="253A0115"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5ED9E905"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DEV-CU-HA</w:t>
            </w:r>
          </w:p>
        </w:tc>
        <w:tc>
          <w:tcPr>
            <w:tcW w:w="4414" w:type="dxa"/>
          </w:tcPr>
          <w:p w14:paraId="68CD40C0"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Desarrollador</w:t>
            </w:r>
          </w:p>
        </w:tc>
      </w:tr>
      <w:tr w:rsidR="00BD3E12" w14:paraId="66B19C2F"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D485BB8"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TST-CU</w:t>
            </w:r>
          </w:p>
        </w:tc>
        <w:tc>
          <w:tcPr>
            <w:tcW w:w="4414" w:type="dxa"/>
          </w:tcPr>
          <w:p w14:paraId="1BF37A90"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Tester</w:t>
            </w:r>
          </w:p>
        </w:tc>
      </w:tr>
      <w:tr w:rsidR="00BD3E12" w14:paraId="3AD31309" w14:textId="77777777" w:rsidTr="00BD3E12">
        <w:tc>
          <w:tcPr>
            <w:cnfStyle w:val="001000000000" w:firstRow="0" w:lastRow="0" w:firstColumn="1" w:lastColumn="0" w:oddVBand="0" w:evenVBand="0" w:oddHBand="0" w:evenHBand="0" w:firstRowFirstColumn="0" w:firstRowLastColumn="0" w:lastRowFirstColumn="0" w:lastRowLastColumn="0"/>
            <w:tcW w:w="4414" w:type="dxa"/>
          </w:tcPr>
          <w:p w14:paraId="46C1A7EB"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SQA-CU</w:t>
            </w:r>
          </w:p>
        </w:tc>
        <w:tc>
          <w:tcPr>
            <w:tcW w:w="4414" w:type="dxa"/>
          </w:tcPr>
          <w:p w14:paraId="0E53AAFB" w14:textId="77777777" w:rsidR="00BD3E1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Control de calidad</w:t>
            </w:r>
          </w:p>
        </w:tc>
      </w:tr>
      <w:tr w:rsidR="00BD3E12" w14:paraId="40A931EA" w14:textId="77777777" w:rsidTr="00BD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E8E0E6B" w14:textId="77777777" w:rsidR="00BD3E12" w:rsidRDefault="00000000">
            <w:pPr>
              <w:spacing w:line="360" w:lineRule="auto"/>
              <w:jc w:val="both"/>
              <w:rPr>
                <w:rFonts w:ascii="Arial" w:eastAsia="Arial" w:hAnsi="Arial" w:cs="Arial"/>
                <w:sz w:val="24"/>
                <w:szCs w:val="24"/>
              </w:rPr>
            </w:pPr>
            <w:r>
              <w:rPr>
                <w:rFonts w:ascii="Arial" w:eastAsia="Arial" w:hAnsi="Arial" w:cs="Arial"/>
                <w:b w:val="0"/>
                <w:sz w:val="24"/>
                <w:szCs w:val="24"/>
              </w:rPr>
              <w:t>SCM-CU</w:t>
            </w:r>
          </w:p>
        </w:tc>
        <w:tc>
          <w:tcPr>
            <w:tcW w:w="4414" w:type="dxa"/>
          </w:tcPr>
          <w:p w14:paraId="3ACC0A05" w14:textId="77777777" w:rsidR="00BD3E12"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Gestión de la configuración</w:t>
            </w:r>
          </w:p>
        </w:tc>
      </w:tr>
    </w:tbl>
    <w:p w14:paraId="35ECBE84" w14:textId="77777777" w:rsidR="00BD3E12" w:rsidRDefault="00BD3E12">
      <w:pPr>
        <w:spacing w:line="360" w:lineRule="auto"/>
        <w:jc w:val="both"/>
        <w:rPr>
          <w:rFonts w:ascii="Arial" w:eastAsia="Arial" w:hAnsi="Arial" w:cs="Arial"/>
          <w:color w:val="0B769F"/>
          <w:sz w:val="24"/>
          <w:szCs w:val="24"/>
        </w:rPr>
      </w:pPr>
    </w:p>
    <w:p w14:paraId="5655A5FE" w14:textId="77777777" w:rsidR="00BD3E12" w:rsidRDefault="00BD3E12">
      <w:pPr>
        <w:spacing w:line="360" w:lineRule="auto"/>
        <w:jc w:val="both"/>
        <w:rPr>
          <w:rFonts w:ascii="Arial" w:eastAsia="Arial" w:hAnsi="Arial" w:cs="Arial"/>
          <w:b/>
          <w:sz w:val="24"/>
          <w:szCs w:val="24"/>
        </w:rPr>
      </w:pPr>
    </w:p>
    <w:p w14:paraId="2ECDEB86" w14:textId="77777777" w:rsidR="00BD3E12" w:rsidRDefault="00BD3E12">
      <w:pPr>
        <w:spacing w:line="360" w:lineRule="auto"/>
        <w:jc w:val="both"/>
        <w:rPr>
          <w:rFonts w:ascii="Arial" w:eastAsia="Arial" w:hAnsi="Arial" w:cs="Arial"/>
          <w:b/>
          <w:sz w:val="24"/>
          <w:szCs w:val="24"/>
        </w:rPr>
      </w:pPr>
    </w:p>
    <w:p w14:paraId="2CD13CE3" w14:textId="77777777" w:rsidR="00BD3E12" w:rsidRDefault="00000000">
      <w:pPr>
        <w:spacing w:line="360" w:lineRule="auto"/>
        <w:jc w:val="both"/>
        <w:rPr>
          <w:rFonts w:ascii="Arial" w:eastAsia="Arial" w:hAnsi="Arial" w:cs="Arial"/>
          <w:sz w:val="24"/>
          <w:szCs w:val="24"/>
        </w:rPr>
      </w:pPr>
      <w:r>
        <w:rPr>
          <w:rFonts w:ascii="Arial" w:eastAsia="Arial" w:hAnsi="Arial" w:cs="Arial"/>
          <w:b/>
          <w:sz w:val="24"/>
          <w:szCs w:val="24"/>
        </w:rPr>
        <w:t>Formato de fecha:</w:t>
      </w:r>
      <w:r>
        <w:rPr>
          <w:rFonts w:ascii="Arial" w:eastAsia="Arial" w:hAnsi="Arial" w:cs="Arial"/>
          <w:sz w:val="24"/>
          <w:szCs w:val="24"/>
        </w:rPr>
        <w:t xml:space="preserve"> Las fechas en el documento se registrarán en formato día/mes/año (dd/mm/aaaa) para mantener uniformidad y claridad.</w:t>
      </w:r>
    </w:p>
    <w:p w14:paraId="721995B2" w14:textId="77777777" w:rsidR="00BD3E12" w:rsidRDefault="00000000">
      <w:pPr>
        <w:spacing w:line="360" w:lineRule="auto"/>
        <w:jc w:val="both"/>
        <w:rPr>
          <w:rFonts w:ascii="Arial" w:eastAsia="Arial" w:hAnsi="Arial" w:cs="Arial"/>
          <w:sz w:val="24"/>
          <w:szCs w:val="24"/>
        </w:rPr>
      </w:pPr>
      <w:r>
        <w:rPr>
          <w:rFonts w:ascii="Arial" w:eastAsia="Arial" w:hAnsi="Arial" w:cs="Arial"/>
          <w:b/>
          <w:sz w:val="24"/>
          <w:szCs w:val="24"/>
        </w:rPr>
        <w:t>Control de versiones:</w:t>
      </w:r>
      <w:r>
        <w:rPr>
          <w:rFonts w:ascii="Arial" w:eastAsia="Arial" w:hAnsi="Arial" w:cs="Arial"/>
          <w:sz w:val="24"/>
          <w:szCs w:val="24"/>
        </w:rPr>
        <w:t xml:space="preserve"> se iniciará con la versión </w:t>
      </w:r>
      <w:r>
        <w:rPr>
          <w:rFonts w:ascii="Arial" w:eastAsia="Arial" w:hAnsi="Arial" w:cs="Arial"/>
          <w:b/>
          <w:sz w:val="24"/>
          <w:szCs w:val="24"/>
        </w:rPr>
        <w:t>v0.1</w:t>
      </w:r>
      <w:r>
        <w:rPr>
          <w:rFonts w:ascii="Arial" w:eastAsia="Arial" w:hAnsi="Arial" w:cs="Arial"/>
          <w:sz w:val="24"/>
          <w:szCs w:val="24"/>
        </w:rPr>
        <w:t xml:space="preserve">, y se incrementará de manera secuencial conforme se realicen modificaciones o avances significativos en el </w:t>
      </w:r>
      <w:r>
        <w:rPr>
          <w:rFonts w:ascii="Arial" w:eastAsia="Arial" w:hAnsi="Arial" w:cs="Arial"/>
          <w:sz w:val="24"/>
          <w:szCs w:val="24"/>
        </w:rPr>
        <w:lastRenderedPageBreak/>
        <w:t xml:space="preserve">proyecto. Por ejemplo, la siguiente actualización será </w:t>
      </w:r>
      <w:r>
        <w:rPr>
          <w:rFonts w:ascii="Arial" w:eastAsia="Arial" w:hAnsi="Arial" w:cs="Arial"/>
          <w:b/>
          <w:sz w:val="24"/>
          <w:szCs w:val="24"/>
        </w:rPr>
        <w:t>v0.2</w:t>
      </w:r>
      <w:r>
        <w:rPr>
          <w:rFonts w:ascii="Arial" w:eastAsia="Arial" w:hAnsi="Arial" w:cs="Arial"/>
          <w:sz w:val="24"/>
          <w:szCs w:val="24"/>
        </w:rPr>
        <w:t xml:space="preserve">, y así sucesivamente. Tomando en cuenta que la </w:t>
      </w:r>
      <w:r>
        <w:rPr>
          <w:rFonts w:ascii="Arial" w:eastAsia="Arial" w:hAnsi="Arial" w:cs="Arial"/>
          <w:b/>
          <w:sz w:val="24"/>
          <w:szCs w:val="24"/>
        </w:rPr>
        <w:t>v1</w:t>
      </w:r>
      <w:r>
        <w:rPr>
          <w:rFonts w:ascii="Arial" w:eastAsia="Arial" w:hAnsi="Arial" w:cs="Arial"/>
          <w:sz w:val="24"/>
          <w:szCs w:val="24"/>
        </w:rPr>
        <w:t xml:space="preserve"> será la versión final.</w:t>
      </w:r>
    </w:p>
    <w:p w14:paraId="5A90C792" w14:textId="77777777" w:rsidR="00BD3E12" w:rsidRDefault="00BD3E12">
      <w:pPr>
        <w:spacing w:line="360" w:lineRule="auto"/>
        <w:jc w:val="both"/>
        <w:rPr>
          <w:rFonts w:ascii="Arial" w:eastAsia="Arial" w:hAnsi="Arial" w:cs="Arial"/>
          <w:sz w:val="24"/>
          <w:szCs w:val="24"/>
        </w:rPr>
      </w:pPr>
    </w:p>
    <w:p w14:paraId="7F451A41" w14:textId="77777777" w:rsidR="00BD3E12" w:rsidRDefault="00BD3E12">
      <w:pPr>
        <w:spacing w:line="360" w:lineRule="auto"/>
        <w:jc w:val="both"/>
        <w:rPr>
          <w:rFonts w:ascii="Arial" w:eastAsia="Arial" w:hAnsi="Arial" w:cs="Arial"/>
          <w:sz w:val="24"/>
          <w:szCs w:val="24"/>
        </w:rPr>
      </w:pPr>
    </w:p>
    <w:p w14:paraId="190D373C" w14:textId="77777777" w:rsidR="00BD3E12" w:rsidRDefault="00BD3E12">
      <w:pPr>
        <w:spacing w:line="360" w:lineRule="auto"/>
        <w:jc w:val="both"/>
        <w:rPr>
          <w:rFonts w:ascii="Arial" w:eastAsia="Arial" w:hAnsi="Arial" w:cs="Arial"/>
          <w:sz w:val="24"/>
          <w:szCs w:val="24"/>
        </w:rPr>
      </w:pPr>
    </w:p>
    <w:p w14:paraId="2B0CC9F2" w14:textId="77777777" w:rsidR="00BD3E12" w:rsidRDefault="00BD3E12">
      <w:pPr>
        <w:spacing w:line="360" w:lineRule="auto"/>
        <w:jc w:val="both"/>
        <w:rPr>
          <w:rFonts w:ascii="Arial" w:eastAsia="Arial" w:hAnsi="Arial" w:cs="Arial"/>
          <w:sz w:val="24"/>
          <w:szCs w:val="24"/>
        </w:rPr>
      </w:pPr>
    </w:p>
    <w:sdt>
      <w:sdtPr>
        <w:tag w:val="goog_rdk_0"/>
        <w:id w:val="1609690494"/>
        <w:lock w:val="contentLocked"/>
      </w:sdtPr>
      <w:sdtContent>
        <w:tbl>
          <w:tblPr>
            <w:tblStyle w:val="a2"/>
            <w:tblW w:w="8838"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419"/>
            <w:gridCol w:w="4419"/>
          </w:tblGrid>
          <w:tr w:rsidR="00BD3E12" w14:paraId="73C15943" w14:textId="77777777">
            <w:trPr>
              <w:trHeight w:val="204"/>
            </w:trPr>
            <w:tc>
              <w:tcPr>
                <w:tcW w:w="4419" w:type="dxa"/>
                <w:shd w:val="clear" w:color="auto" w:fill="auto"/>
                <w:tcMar>
                  <w:top w:w="100" w:type="dxa"/>
                  <w:left w:w="100" w:type="dxa"/>
                  <w:bottom w:w="100" w:type="dxa"/>
                  <w:right w:w="100" w:type="dxa"/>
                </w:tcMar>
              </w:tcPr>
              <w:p w14:paraId="24AC17E4" w14:textId="77777777" w:rsidR="00BD3E12" w:rsidRDefault="00000000">
                <w:pPr>
                  <w:spacing w:line="360" w:lineRule="auto"/>
                  <w:jc w:val="center"/>
                  <w:rPr>
                    <w:rFonts w:ascii="Arial" w:eastAsia="Arial" w:hAnsi="Arial" w:cs="Arial"/>
                    <w:sz w:val="24"/>
                    <w:szCs w:val="24"/>
                  </w:rPr>
                </w:pPr>
                <w:r>
                  <w:rPr>
                    <w:rFonts w:ascii="Arial" w:eastAsia="Arial" w:hAnsi="Arial" w:cs="Arial"/>
                    <w:b/>
                    <w:sz w:val="24"/>
                    <w:szCs w:val="24"/>
                  </w:rPr>
                  <w:t>Realizó:</w:t>
                </w:r>
                <w:r>
                  <w:rPr>
                    <w:rFonts w:ascii="Arial" w:eastAsia="Arial" w:hAnsi="Arial" w:cs="Arial"/>
                    <w:sz w:val="24"/>
                    <w:szCs w:val="24"/>
                  </w:rPr>
                  <w:t xml:space="preserve"> Isaac Morgado Abreu</w:t>
                </w:r>
              </w:p>
            </w:tc>
            <w:tc>
              <w:tcPr>
                <w:tcW w:w="4419" w:type="dxa"/>
                <w:shd w:val="clear" w:color="auto" w:fill="auto"/>
                <w:tcMar>
                  <w:top w:w="100" w:type="dxa"/>
                  <w:left w:w="100" w:type="dxa"/>
                  <w:bottom w:w="100" w:type="dxa"/>
                  <w:right w:w="100" w:type="dxa"/>
                </w:tcMar>
              </w:tcPr>
              <w:p w14:paraId="791D4A89" w14:textId="77777777" w:rsidR="00BD3E12" w:rsidRDefault="00000000">
                <w:pPr>
                  <w:spacing w:line="360" w:lineRule="auto"/>
                  <w:jc w:val="center"/>
                  <w:rPr>
                    <w:rFonts w:ascii="Arial" w:eastAsia="Arial" w:hAnsi="Arial" w:cs="Arial"/>
                    <w:sz w:val="24"/>
                    <w:szCs w:val="24"/>
                  </w:rPr>
                </w:pPr>
                <w:r>
                  <w:rPr>
                    <w:rFonts w:ascii="Arial" w:eastAsia="Arial" w:hAnsi="Arial" w:cs="Arial"/>
                    <w:b/>
                    <w:sz w:val="24"/>
                    <w:szCs w:val="24"/>
                  </w:rPr>
                  <w:t>Revisó:</w:t>
                </w:r>
                <w:r>
                  <w:rPr>
                    <w:rFonts w:ascii="Arial" w:eastAsia="Arial" w:hAnsi="Arial" w:cs="Arial"/>
                    <w:sz w:val="24"/>
                    <w:szCs w:val="24"/>
                  </w:rPr>
                  <w:t xml:space="preserve"> Octavio Ortiz Medina</w:t>
                </w:r>
              </w:p>
            </w:tc>
          </w:tr>
          <w:tr w:rsidR="00BD3E12" w14:paraId="5882D81E" w14:textId="77777777">
            <w:tc>
              <w:tcPr>
                <w:tcW w:w="4419" w:type="dxa"/>
                <w:shd w:val="clear" w:color="auto" w:fill="auto"/>
                <w:tcMar>
                  <w:top w:w="100" w:type="dxa"/>
                  <w:left w:w="100" w:type="dxa"/>
                  <w:bottom w:w="100" w:type="dxa"/>
                  <w:right w:w="100" w:type="dxa"/>
                </w:tcMar>
              </w:tcPr>
              <w:p w14:paraId="5B8A43F8" w14:textId="77777777" w:rsidR="00BD3E12" w:rsidRDefault="00000000">
                <w:pPr>
                  <w:spacing w:line="360" w:lineRule="auto"/>
                  <w:jc w:val="center"/>
                  <w:rPr>
                    <w:rFonts w:ascii="Arial" w:eastAsia="Arial" w:hAnsi="Arial" w:cs="Arial"/>
                    <w:sz w:val="24"/>
                    <w:szCs w:val="24"/>
                  </w:rPr>
                </w:pPr>
                <w:r>
                  <w:rPr>
                    <w:noProof/>
                  </w:rPr>
                  <w:drawing>
                    <wp:anchor distT="0" distB="0" distL="114300" distR="114300" simplePos="0" relativeHeight="251658240" behindDoc="0" locked="0" layoutInCell="1" hidden="0" allowOverlap="1" wp14:anchorId="48AF7FE3" wp14:editId="0FCA03DB">
                      <wp:simplePos x="0" y="0"/>
                      <wp:positionH relativeFrom="column">
                        <wp:posOffset>938213</wp:posOffset>
                      </wp:positionH>
                      <wp:positionV relativeFrom="paragraph">
                        <wp:posOffset>0</wp:posOffset>
                      </wp:positionV>
                      <wp:extent cx="809625" cy="655504"/>
                      <wp:effectExtent l="0" t="0" r="0" b="0"/>
                      <wp:wrapNone/>
                      <wp:docPr id="83093196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809625" cy="655504"/>
                              </a:xfrm>
                              <a:prstGeom prst="rect">
                                <a:avLst/>
                              </a:prstGeom>
                              <a:ln/>
                            </pic:spPr>
                          </pic:pic>
                        </a:graphicData>
                      </a:graphic>
                    </wp:anchor>
                  </w:drawing>
                </w:r>
              </w:p>
            </w:tc>
            <w:tc>
              <w:tcPr>
                <w:tcW w:w="4419" w:type="dxa"/>
                <w:shd w:val="clear" w:color="auto" w:fill="auto"/>
                <w:tcMar>
                  <w:top w:w="100" w:type="dxa"/>
                  <w:left w:w="100" w:type="dxa"/>
                  <w:bottom w:w="100" w:type="dxa"/>
                  <w:right w:w="100" w:type="dxa"/>
                </w:tcMar>
              </w:tcPr>
              <w:p w14:paraId="625E58D5" w14:textId="77777777" w:rsidR="00BD3E12" w:rsidRDefault="00000000">
                <w:pPr>
                  <w:spacing w:line="360" w:lineRule="auto"/>
                  <w:jc w:val="center"/>
                  <w:rPr>
                    <w:rFonts w:ascii="Arial" w:eastAsia="Arial" w:hAnsi="Arial" w:cs="Arial"/>
                    <w:sz w:val="24"/>
                    <w:szCs w:val="24"/>
                  </w:rPr>
                </w:pPr>
                <w:r>
                  <w:rPr>
                    <w:noProof/>
                  </w:rPr>
                  <w:drawing>
                    <wp:anchor distT="114300" distB="114300" distL="114300" distR="114300" simplePos="0" relativeHeight="251659264" behindDoc="0" locked="0" layoutInCell="1" hidden="0" allowOverlap="1" wp14:anchorId="54029A9C" wp14:editId="02F23967">
                      <wp:simplePos x="0" y="0"/>
                      <wp:positionH relativeFrom="column">
                        <wp:posOffset>557213</wp:posOffset>
                      </wp:positionH>
                      <wp:positionV relativeFrom="paragraph">
                        <wp:posOffset>114300</wp:posOffset>
                      </wp:positionV>
                      <wp:extent cx="1733550" cy="609600"/>
                      <wp:effectExtent l="0" t="0" r="0" b="0"/>
                      <wp:wrapSquare wrapText="bothSides" distT="114300" distB="114300" distL="114300" distR="114300"/>
                      <wp:docPr id="83093196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733550" cy="609600"/>
                              </a:xfrm>
                              <a:prstGeom prst="rect">
                                <a:avLst/>
                              </a:prstGeom>
                              <a:ln/>
                            </pic:spPr>
                          </pic:pic>
                        </a:graphicData>
                      </a:graphic>
                    </wp:anchor>
                  </w:drawing>
                </w:r>
              </w:p>
            </w:tc>
          </w:tr>
          <w:tr w:rsidR="00BD3E12" w14:paraId="2CD21543" w14:textId="77777777">
            <w:tc>
              <w:tcPr>
                <w:tcW w:w="4419" w:type="dxa"/>
                <w:shd w:val="clear" w:color="auto" w:fill="auto"/>
                <w:tcMar>
                  <w:top w:w="100" w:type="dxa"/>
                  <w:left w:w="100" w:type="dxa"/>
                  <w:bottom w:w="100" w:type="dxa"/>
                  <w:right w:w="100" w:type="dxa"/>
                </w:tcMar>
              </w:tcPr>
              <w:p w14:paraId="2EA9D097" w14:textId="77777777" w:rsidR="00BD3E12"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SCM </w:t>
                </w:r>
              </w:p>
              <w:p w14:paraId="43B3F497" w14:textId="77777777" w:rsidR="00BD3E12" w:rsidRDefault="00000000">
                <w:pPr>
                  <w:spacing w:after="0" w:line="240" w:lineRule="auto"/>
                  <w:jc w:val="center"/>
                  <w:rPr>
                    <w:rFonts w:ascii="Arial" w:eastAsia="Arial" w:hAnsi="Arial" w:cs="Arial"/>
                    <w:sz w:val="24"/>
                    <w:szCs w:val="24"/>
                  </w:rPr>
                </w:pPr>
                <w:r>
                  <w:rPr>
                    <w:rFonts w:ascii="Arial" w:eastAsia="Arial" w:hAnsi="Arial" w:cs="Arial"/>
                    <w:sz w:val="24"/>
                    <w:szCs w:val="24"/>
                  </w:rPr>
                  <w:t>____________________________</w:t>
                </w:r>
              </w:p>
            </w:tc>
            <w:tc>
              <w:tcPr>
                <w:tcW w:w="4419" w:type="dxa"/>
                <w:shd w:val="clear" w:color="auto" w:fill="auto"/>
                <w:tcMar>
                  <w:top w:w="100" w:type="dxa"/>
                  <w:left w:w="100" w:type="dxa"/>
                  <w:bottom w:w="100" w:type="dxa"/>
                  <w:right w:w="100" w:type="dxa"/>
                </w:tcMar>
              </w:tcPr>
              <w:p w14:paraId="69BB267C" w14:textId="77777777" w:rsidR="00BD3E12" w:rsidRDefault="00000000">
                <w:pPr>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SQA</w:t>
                </w:r>
              </w:p>
              <w:p w14:paraId="4BC056E3" w14:textId="77777777" w:rsidR="00BD3E12" w:rsidRDefault="00000000">
                <w:pPr>
                  <w:spacing w:after="0" w:line="240" w:lineRule="auto"/>
                  <w:jc w:val="center"/>
                  <w:rPr>
                    <w:rFonts w:ascii="Arial" w:eastAsia="Arial" w:hAnsi="Arial" w:cs="Arial"/>
                    <w:sz w:val="24"/>
                    <w:szCs w:val="24"/>
                  </w:rPr>
                </w:pPr>
                <w:r>
                  <w:rPr>
                    <w:rFonts w:ascii="Arial" w:eastAsia="Arial" w:hAnsi="Arial" w:cs="Arial"/>
                    <w:sz w:val="24"/>
                    <w:szCs w:val="24"/>
                  </w:rPr>
                  <w:t>____________________________</w:t>
                </w:r>
              </w:p>
            </w:tc>
          </w:tr>
          <w:tr w:rsidR="00BD3E12" w14:paraId="22A94611" w14:textId="77777777">
            <w:tc>
              <w:tcPr>
                <w:tcW w:w="4419" w:type="dxa"/>
                <w:shd w:val="clear" w:color="auto" w:fill="auto"/>
                <w:tcMar>
                  <w:top w:w="100" w:type="dxa"/>
                  <w:left w:w="100" w:type="dxa"/>
                  <w:bottom w:w="100" w:type="dxa"/>
                  <w:right w:w="100" w:type="dxa"/>
                </w:tcMar>
              </w:tcPr>
              <w:p w14:paraId="12867A2B" w14:textId="77777777" w:rsidR="00BD3E12" w:rsidRDefault="00000000">
                <w:pPr>
                  <w:spacing w:line="360" w:lineRule="auto"/>
                  <w:jc w:val="center"/>
                  <w:rPr>
                    <w:rFonts w:ascii="Arial" w:eastAsia="Arial" w:hAnsi="Arial" w:cs="Arial"/>
                    <w:sz w:val="24"/>
                    <w:szCs w:val="24"/>
                  </w:rPr>
                </w:pPr>
                <w:r>
                  <w:rPr>
                    <w:rFonts w:ascii="Arial" w:eastAsia="Arial" w:hAnsi="Arial" w:cs="Arial"/>
                    <w:b/>
                    <w:sz w:val="24"/>
                    <w:szCs w:val="24"/>
                  </w:rPr>
                  <w:t>Revisó:</w:t>
                </w:r>
                <w:r>
                  <w:rPr>
                    <w:rFonts w:ascii="Arial" w:eastAsia="Arial" w:hAnsi="Arial" w:cs="Arial"/>
                    <w:sz w:val="24"/>
                    <w:szCs w:val="24"/>
                  </w:rPr>
                  <w:t xml:space="preserve"> Evelyn María Zamano Pedraza</w:t>
                </w:r>
              </w:p>
            </w:tc>
            <w:tc>
              <w:tcPr>
                <w:tcW w:w="4419" w:type="dxa"/>
                <w:shd w:val="clear" w:color="auto" w:fill="auto"/>
                <w:tcMar>
                  <w:top w:w="100" w:type="dxa"/>
                  <w:left w:w="100" w:type="dxa"/>
                  <w:bottom w:w="100" w:type="dxa"/>
                  <w:right w:w="100" w:type="dxa"/>
                </w:tcMar>
              </w:tcPr>
              <w:p w14:paraId="4C097A65" w14:textId="77777777" w:rsidR="00BD3E12" w:rsidRDefault="00000000">
                <w:pPr>
                  <w:spacing w:line="360" w:lineRule="auto"/>
                  <w:jc w:val="center"/>
                  <w:rPr>
                    <w:rFonts w:ascii="Arial" w:eastAsia="Arial" w:hAnsi="Arial" w:cs="Arial"/>
                    <w:sz w:val="24"/>
                    <w:szCs w:val="24"/>
                  </w:rPr>
                </w:pPr>
                <w:r>
                  <w:rPr>
                    <w:rFonts w:ascii="Arial" w:eastAsia="Arial" w:hAnsi="Arial" w:cs="Arial"/>
                    <w:b/>
                    <w:sz w:val="24"/>
                    <w:szCs w:val="24"/>
                  </w:rPr>
                  <w:t>Autorizó:</w:t>
                </w:r>
                <w:r>
                  <w:rPr>
                    <w:rFonts w:ascii="Arial" w:eastAsia="Arial" w:hAnsi="Arial" w:cs="Arial"/>
                    <w:sz w:val="24"/>
                    <w:szCs w:val="24"/>
                  </w:rPr>
                  <w:t xml:space="preserve"> Ángel García Aguazul</w:t>
                </w:r>
              </w:p>
            </w:tc>
          </w:tr>
          <w:tr w:rsidR="00BD3E12" w14:paraId="6E3E9D57" w14:textId="77777777">
            <w:tc>
              <w:tcPr>
                <w:tcW w:w="4419" w:type="dxa"/>
                <w:shd w:val="clear" w:color="auto" w:fill="auto"/>
                <w:tcMar>
                  <w:top w:w="100" w:type="dxa"/>
                  <w:left w:w="100" w:type="dxa"/>
                  <w:bottom w:w="100" w:type="dxa"/>
                  <w:right w:w="100" w:type="dxa"/>
                </w:tcMar>
              </w:tcPr>
              <w:p w14:paraId="52F1B7B1" w14:textId="77777777" w:rsidR="00BD3E12" w:rsidRDefault="00000000">
                <w:pPr>
                  <w:spacing w:after="0" w:line="240" w:lineRule="auto"/>
                  <w:jc w:val="center"/>
                  <w:rPr>
                    <w:rFonts w:ascii="Arial" w:eastAsia="Arial" w:hAnsi="Arial" w:cs="Arial"/>
                    <w:sz w:val="24"/>
                    <w:szCs w:val="24"/>
                  </w:rPr>
                </w:pPr>
                <w:r>
                  <w:rPr>
                    <w:noProof/>
                  </w:rPr>
                  <w:drawing>
                    <wp:anchor distT="114300" distB="114300" distL="114300" distR="114300" simplePos="0" relativeHeight="251660288" behindDoc="0" locked="0" layoutInCell="1" hidden="0" allowOverlap="1" wp14:anchorId="2190D905" wp14:editId="4CE25BED">
                      <wp:simplePos x="0" y="0"/>
                      <wp:positionH relativeFrom="column">
                        <wp:posOffset>847725</wp:posOffset>
                      </wp:positionH>
                      <wp:positionV relativeFrom="paragraph">
                        <wp:posOffset>138113</wp:posOffset>
                      </wp:positionV>
                      <wp:extent cx="990600" cy="685800"/>
                      <wp:effectExtent l="0" t="0" r="0" b="0"/>
                      <wp:wrapSquare wrapText="bothSides" distT="114300" distB="114300" distL="114300" distR="114300"/>
                      <wp:docPr id="83093196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990600" cy="685800"/>
                              </a:xfrm>
                              <a:prstGeom prst="rect">
                                <a:avLst/>
                              </a:prstGeom>
                              <a:ln/>
                            </pic:spPr>
                          </pic:pic>
                        </a:graphicData>
                      </a:graphic>
                    </wp:anchor>
                  </w:drawing>
                </w:r>
              </w:p>
            </w:tc>
            <w:tc>
              <w:tcPr>
                <w:tcW w:w="4419" w:type="dxa"/>
                <w:shd w:val="clear" w:color="auto" w:fill="auto"/>
                <w:tcMar>
                  <w:top w:w="100" w:type="dxa"/>
                  <w:left w:w="100" w:type="dxa"/>
                  <w:bottom w:w="100" w:type="dxa"/>
                  <w:right w:w="100" w:type="dxa"/>
                </w:tcMar>
              </w:tcPr>
              <w:p w14:paraId="1E20E003" w14:textId="77777777" w:rsidR="00BD3E12" w:rsidRDefault="00000000">
                <w:pPr>
                  <w:widowControl w:val="0"/>
                  <w:pBdr>
                    <w:top w:val="nil"/>
                    <w:left w:val="nil"/>
                    <w:bottom w:val="nil"/>
                    <w:right w:val="nil"/>
                    <w:between w:val="nil"/>
                  </w:pBdr>
                  <w:spacing w:after="0" w:line="240" w:lineRule="auto"/>
                  <w:jc w:val="center"/>
                  <w:rPr>
                    <w:rFonts w:ascii="Arial" w:eastAsia="Arial" w:hAnsi="Arial" w:cs="Arial"/>
                    <w:sz w:val="24"/>
                    <w:szCs w:val="24"/>
                  </w:rPr>
                </w:pPr>
                <w:r>
                  <w:rPr>
                    <w:noProof/>
                  </w:rPr>
                  <w:drawing>
                    <wp:anchor distT="114300" distB="114300" distL="114300" distR="114300" simplePos="0" relativeHeight="251661312" behindDoc="0" locked="0" layoutInCell="1" hidden="0" allowOverlap="1" wp14:anchorId="22ED6C0A" wp14:editId="0956866A">
                      <wp:simplePos x="0" y="0"/>
                      <wp:positionH relativeFrom="column">
                        <wp:posOffset>781050</wp:posOffset>
                      </wp:positionH>
                      <wp:positionV relativeFrom="paragraph">
                        <wp:posOffset>119063</wp:posOffset>
                      </wp:positionV>
                      <wp:extent cx="1285875" cy="733425"/>
                      <wp:effectExtent l="0" t="0" r="0" b="0"/>
                      <wp:wrapTopAndBottom distT="114300" distB="114300"/>
                      <wp:docPr id="83093196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1285875" cy="733425"/>
                              </a:xfrm>
                              <a:prstGeom prst="rect">
                                <a:avLst/>
                              </a:prstGeom>
                              <a:ln/>
                            </pic:spPr>
                          </pic:pic>
                        </a:graphicData>
                      </a:graphic>
                    </wp:anchor>
                  </w:drawing>
                </w:r>
              </w:p>
            </w:tc>
          </w:tr>
          <w:tr w:rsidR="00BD3E12" w14:paraId="0DED8340" w14:textId="77777777">
            <w:tc>
              <w:tcPr>
                <w:tcW w:w="4419" w:type="dxa"/>
                <w:shd w:val="clear" w:color="auto" w:fill="auto"/>
                <w:tcMar>
                  <w:top w:w="100" w:type="dxa"/>
                  <w:left w:w="100" w:type="dxa"/>
                  <w:bottom w:w="100" w:type="dxa"/>
                  <w:right w:w="100" w:type="dxa"/>
                </w:tcMar>
              </w:tcPr>
              <w:p w14:paraId="73271308" w14:textId="77777777" w:rsidR="00BD3E12" w:rsidRDefault="00000000">
                <w:pPr>
                  <w:spacing w:after="0" w:line="240" w:lineRule="auto"/>
                  <w:jc w:val="center"/>
                  <w:rPr>
                    <w:rFonts w:ascii="Arial" w:eastAsia="Arial" w:hAnsi="Arial" w:cs="Arial"/>
                    <w:b/>
                    <w:sz w:val="24"/>
                    <w:szCs w:val="24"/>
                  </w:rPr>
                </w:pPr>
                <w:r>
                  <w:rPr>
                    <w:rFonts w:ascii="Arial" w:eastAsia="Arial" w:hAnsi="Arial" w:cs="Arial"/>
                    <w:b/>
                    <w:sz w:val="24"/>
                    <w:szCs w:val="24"/>
                  </w:rPr>
                  <w:t>PMO</w:t>
                </w:r>
              </w:p>
              <w:p w14:paraId="3D1200A2" w14:textId="77777777" w:rsidR="00BD3E12" w:rsidRDefault="00000000">
                <w:pPr>
                  <w:spacing w:after="0" w:line="240" w:lineRule="auto"/>
                  <w:jc w:val="center"/>
                  <w:rPr>
                    <w:rFonts w:ascii="Arial" w:eastAsia="Arial" w:hAnsi="Arial" w:cs="Arial"/>
                    <w:sz w:val="24"/>
                    <w:szCs w:val="24"/>
                  </w:rPr>
                </w:pPr>
                <w:r>
                  <w:rPr>
                    <w:rFonts w:ascii="Arial" w:eastAsia="Arial" w:hAnsi="Arial" w:cs="Arial"/>
                    <w:sz w:val="24"/>
                    <w:szCs w:val="24"/>
                  </w:rPr>
                  <w:t>____________________________</w:t>
                </w:r>
              </w:p>
            </w:tc>
            <w:tc>
              <w:tcPr>
                <w:tcW w:w="4419" w:type="dxa"/>
                <w:shd w:val="clear" w:color="auto" w:fill="auto"/>
                <w:tcMar>
                  <w:top w:w="100" w:type="dxa"/>
                  <w:left w:w="100" w:type="dxa"/>
                  <w:bottom w:w="100" w:type="dxa"/>
                  <w:right w:w="100" w:type="dxa"/>
                </w:tcMar>
              </w:tcPr>
              <w:p w14:paraId="76AF21E3" w14:textId="77777777" w:rsidR="00BD3E12" w:rsidRDefault="00000000">
                <w:pPr>
                  <w:spacing w:after="0" w:line="240" w:lineRule="auto"/>
                  <w:jc w:val="center"/>
                  <w:rPr>
                    <w:rFonts w:ascii="Arial" w:eastAsia="Arial" w:hAnsi="Arial" w:cs="Arial"/>
                    <w:b/>
                    <w:sz w:val="24"/>
                    <w:szCs w:val="24"/>
                  </w:rPr>
                </w:pPr>
                <w:r>
                  <w:rPr>
                    <w:rFonts w:ascii="Arial" w:eastAsia="Arial" w:hAnsi="Arial" w:cs="Arial"/>
                    <w:b/>
                    <w:sz w:val="24"/>
                    <w:szCs w:val="24"/>
                  </w:rPr>
                  <w:t>PM</w:t>
                </w:r>
              </w:p>
              <w:p w14:paraId="37B3F5E7" w14:textId="77777777" w:rsidR="00BD3E12" w:rsidRDefault="00000000">
                <w:pPr>
                  <w:spacing w:after="0" w:line="240" w:lineRule="auto"/>
                  <w:jc w:val="center"/>
                  <w:rPr>
                    <w:rFonts w:ascii="Arial" w:eastAsia="Arial" w:hAnsi="Arial" w:cs="Arial"/>
                    <w:sz w:val="24"/>
                    <w:szCs w:val="24"/>
                  </w:rPr>
                </w:pPr>
                <w:r>
                  <w:rPr>
                    <w:rFonts w:ascii="Arial" w:eastAsia="Arial" w:hAnsi="Arial" w:cs="Arial"/>
                    <w:sz w:val="24"/>
                    <w:szCs w:val="24"/>
                  </w:rPr>
                  <w:t>____________________________</w:t>
                </w:r>
              </w:p>
            </w:tc>
          </w:tr>
        </w:tbl>
      </w:sdtContent>
    </w:sdt>
    <w:p w14:paraId="6BD0EA0A" w14:textId="77777777" w:rsidR="00BD3E12" w:rsidRDefault="00BD3E12">
      <w:pPr>
        <w:spacing w:line="360" w:lineRule="auto"/>
        <w:jc w:val="both"/>
        <w:rPr>
          <w:rFonts w:ascii="Arial" w:eastAsia="Arial" w:hAnsi="Arial" w:cs="Arial"/>
          <w:sz w:val="24"/>
          <w:szCs w:val="24"/>
        </w:rPr>
      </w:pPr>
    </w:p>
    <w:sectPr w:rsidR="00BD3E12">
      <w:head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FE0ED" w14:textId="77777777" w:rsidR="00486C74" w:rsidRDefault="00486C74">
      <w:pPr>
        <w:spacing w:after="0" w:line="240" w:lineRule="auto"/>
      </w:pPr>
      <w:r>
        <w:separator/>
      </w:r>
    </w:p>
  </w:endnote>
  <w:endnote w:type="continuationSeparator" w:id="0">
    <w:p w14:paraId="62A2B339" w14:textId="77777777" w:rsidR="00486C74" w:rsidRDefault="0048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AC4AD2FC-9909-491B-A2B7-72788E52B126}"/>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5EC52BFC-68D9-4FA2-B78C-8C99A3FE0155}"/>
    <w:embedBold r:id="rId3" w:fontKey="{49331D24-9C2C-44EE-B506-1280DD628F25}"/>
    <w:embedItalic r:id="rId4" w:fontKey="{6948F6D1-5B4D-469B-B364-6261F7A2E2F8}"/>
  </w:font>
  <w:font w:name="Aptos Display">
    <w:charset w:val="00"/>
    <w:family w:val="swiss"/>
    <w:pitch w:val="variable"/>
    <w:sig w:usb0="20000287" w:usb1="00000003" w:usb2="00000000" w:usb3="00000000" w:csb0="0000019F" w:csb1="00000000"/>
    <w:embedRegular r:id="rId5" w:fontKey="{BCB0581E-72BB-4464-BD02-DC317C698BB8}"/>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9DF52" w14:textId="77777777" w:rsidR="00486C74" w:rsidRDefault="00486C74">
      <w:pPr>
        <w:spacing w:after="0" w:line="240" w:lineRule="auto"/>
      </w:pPr>
      <w:r>
        <w:separator/>
      </w:r>
    </w:p>
  </w:footnote>
  <w:footnote w:type="continuationSeparator" w:id="0">
    <w:p w14:paraId="5434A029" w14:textId="77777777" w:rsidR="00486C74" w:rsidRDefault="00486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C180B" w14:textId="77777777" w:rsidR="00BD3E12" w:rsidRDefault="00BD3E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E62F7"/>
    <w:multiLevelType w:val="multilevel"/>
    <w:tmpl w:val="B28044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4A7CC7"/>
    <w:multiLevelType w:val="multilevel"/>
    <w:tmpl w:val="6E44C7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A771DD9"/>
    <w:multiLevelType w:val="multilevel"/>
    <w:tmpl w:val="89B21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6613773"/>
    <w:multiLevelType w:val="multilevel"/>
    <w:tmpl w:val="C8260A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6D35914"/>
    <w:multiLevelType w:val="multilevel"/>
    <w:tmpl w:val="248A47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8863492">
    <w:abstractNumId w:val="2"/>
  </w:num>
  <w:num w:numId="2" w16cid:durableId="1924214567">
    <w:abstractNumId w:val="0"/>
  </w:num>
  <w:num w:numId="3" w16cid:durableId="1768958799">
    <w:abstractNumId w:val="3"/>
  </w:num>
  <w:num w:numId="4" w16cid:durableId="261374638">
    <w:abstractNumId w:val="1"/>
  </w:num>
  <w:num w:numId="5" w16cid:durableId="2133401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E12"/>
    <w:rsid w:val="00257E9D"/>
    <w:rsid w:val="00486C74"/>
    <w:rsid w:val="00BD3E12"/>
    <w:rsid w:val="00DE54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08A39E6"/>
  <w15:docId w15:val="{0E172CCC-B11B-49C8-9336-5099DF8A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3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3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3E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3E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3E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3E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3E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3E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3E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A53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53E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3E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3E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3E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3E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3E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3E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3E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3E06"/>
    <w:rPr>
      <w:rFonts w:eastAsiaTheme="majorEastAsia" w:cstheme="majorBidi"/>
      <w:color w:val="272727" w:themeColor="text1" w:themeTint="D8"/>
    </w:rPr>
  </w:style>
  <w:style w:type="character" w:customStyle="1" w:styleId="TtuloCar">
    <w:name w:val="Título Car"/>
    <w:basedOn w:val="Fuentedeprrafopredeter"/>
    <w:link w:val="Ttulo"/>
    <w:uiPriority w:val="10"/>
    <w:rsid w:val="00A53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53E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3E06"/>
    <w:pPr>
      <w:spacing w:before="160"/>
      <w:jc w:val="center"/>
    </w:pPr>
    <w:rPr>
      <w:i/>
      <w:iCs/>
      <w:color w:val="404040" w:themeColor="text1" w:themeTint="BF"/>
    </w:rPr>
  </w:style>
  <w:style w:type="character" w:customStyle="1" w:styleId="CitaCar">
    <w:name w:val="Cita Car"/>
    <w:basedOn w:val="Fuentedeprrafopredeter"/>
    <w:link w:val="Cita"/>
    <w:uiPriority w:val="29"/>
    <w:rsid w:val="00A53E06"/>
    <w:rPr>
      <w:i/>
      <w:iCs/>
      <w:color w:val="404040" w:themeColor="text1" w:themeTint="BF"/>
    </w:rPr>
  </w:style>
  <w:style w:type="paragraph" w:styleId="Prrafodelista">
    <w:name w:val="List Paragraph"/>
    <w:basedOn w:val="Normal"/>
    <w:uiPriority w:val="34"/>
    <w:qFormat/>
    <w:rsid w:val="00A53E06"/>
    <w:pPr>
      <w:ind w:left="720"/>
      <w:contextualSpacing/>
    </w:pPr>
  </w:style>
  <w:style w:type="character" w:styleId="nfasisintenso">
    <w:name w:val="Intense Emphasis"/>
    <w:basedOn w:val="Fuentedeprrafopredeter"/>
    <w:uiPriority w:val="21"/>
    <w:qFormat/>
    <w:rsid w:val="00A53E06"/>
    <w:rPr>
      <w:i/>
      <w:iCs/>
      <w:color w:val="0F4761" w:themeColor="accent1" w:themeShade="BF"/>
    </w:rPr>
  </w:style>
  <w:style w:type="paragraph" w:styleId="Citadestacada">
    <w:name w:val="Intense Quote"/>
    <w:basedOn w:val="Normal"/>
    <w:next w:val="Normal"/>
    <w:link w:val="CitadestacadaCar"/>
    <w:uiPriority w:val="30"/>
    <w:qFormat/>
    <w:rsid w:val="00A53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3E06"/>
    <w:rPr>
      <w:i/>
      <w:iCs/>
      <w:color w:val="0F4761" w:themeColor="accent1" w:themeShade="BF"/>
    </w:rPr>
  </w:style>
  <w:style w:type="character" w:styleId="Referenciaintensa">
    <w:name w:val="Intense Reference"/>
    <w:basedOn w:val="Fuentedeprrafopredeter"/>
    <w:uiPriority w:val="32"/>
    <w:qFormat/>
    <w:rsid w:val="00A53E06"/>
    <w:rPr>
      <w:b/>
      <w:bCs/>
      <w:smallCaps/>
      <w:color w:val="0F4761" w:themeColor="accent1" w:themeShade="BF"/>
      <w:spacing w:val="5"/>
    </w:rPr>
  </w:style>
  <w:style w:type="character" w:styleId="Hipervnculo">
    <w:name w:val="Hyperlink"/>
    <w:basedOn w:val="Fuentedeprrafopredeter"/>
    <w:uiPriority w:val="99"/>
    <w:unhideWhenUsed/>
    <w:rsid w:val="00A53E06"/>
    <w:rPr>
      <w:color w:val="467886" w:themeColor="hyperlink"/>
      <w:u w:val="single"/>
    </w:rPr>
  </w:style>
  <w:style w:type="character" w:styleId="Mencinsinresolver">
    <w:name w:val="Unresolved Mention"/>
    <w:basedOn w:val="Fuentedeprrafopredeter"/>
    <w:uiPriority w:val="99"/>
    <w:semiHidden/>
    <w:unhideWhenUsed/>
    <w:rsid w:val="00A53E06"/>
    <w:rPr>
      <w:color w:val="605E5C"/>
      <w:shd w:val="clear" w:color="auto" w:fill="E1DFDD"/>
    </w:rPr>
  </w:style>
  <w:style w:type="character" w:styleId="Hipervnculovisitado">
    <w:name w:val="FollowedHyperlink"/>
    <w:basedOn w:val="Fuentedeprrafopredeter"/>
    <w:uiPriority w:val="99"/>
    <w:semiHidden/>
    <w:unhideWhenUsed/>
    <w:rsid w:val="00A53E06"/>
    <w:rPr>
      <w:color w:val="96607D" w:themeColor="followedHyperlink"/>
      <w:u w:val="single"/>
    </w:rPr>
  </w:style>
  <w:style w:type="table" w:styleId="Tablaconcuadrcula">
    <w:name w:val="Table Grid"/>
    <w:basedOn w:val="Tablanormal"/>
    <w:uiPriority w:val="39"/>
    <w:rsid w:val="00A53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A53E0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rPr>
      <w:tblPr/>
      <w:tcPr>
        <w:tcBorders>
          <w:top w:val="single" w:sz="4" w:space="0" w:color="156082"/>
        </w:tcBorders>
      </w:tcPr>
    </w:tblStylePr>
    <w:tblStylePr w:type="firstCol">
      <w:rPr>
        <w:b/>
      </w:rPr>
    </w:tblStylePr>
    <w:tblStylePr w:type="lastCol">
      <w:rPr>
        <w:b/>
      </w:rPr>
    </w:tblStylePr>
    <w:tblStylePr w:type="band1Vert">
      <w:tblPr/>
      <w:tcPr>
        <w:shd w:val="clear" w:color="auto" w:fill="C1E4F5"/>
      </w:tcPr>
    </w:tblStylePr>
    <w:tblStylePr w:type="band1Horz">
      <w:tblPr/>
      <w:tcPr>
        <w:shd w:val="clear" w:color="auto" w:fill="C1E4F5"/>
      </w:tcPr>
    </w:tblStyle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rPr>
      <w:tblPr/>
      <w:tcPr>
        <w:tcBorders>
          <w:top w:val="single" w:sz="4" w:space="0" w:color="156082"/>
        </w:tcBorders>
      </w:tcPr>
    </w:tblStylePr>
    <w:tblStylePr w:type="firstCol">
      <w:rPr>
        <w:b/>
      </w:rPr>
    </w:tblStylePr>
    <w:tblStylePr w:type="lastCol">
      <w:rPr>
        <w:b/>
      </w:rPr>
    </w:tblStylePr>
    <w:tblStylePr w:type="band1Vert">
      <w:tblPr/>
      <w:tcPr>
        <w:shd w:val="clear" w:color="auto" w:fill="C1E4F5"/>
      </w:tcPr>
    </w:tblStylePr>
    <w:tblStylePr w:type="band1Horz">
      <w:tblPr/>
      <w:tcPr>
        <w:shd w:val="clear" w:color="auto" w:fill="C1E4F5"/>
      </w:tcPr>
    </w:tblStyle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rPr>
      <w:tblPr/>
      <w:tcPr>
        <w:tcBorders>
          <w:top w:val="single" w:sz="4" w:space="0" w:color="156082"/>
        </w:tcBorders>
      </w:tcPr>
    </w:tblStylePr>
    <w:tblStylePr w:type="firstCol">
      <w:rPr>
        <w:b/>
      </w:rPr>
    </w:tblStylePr>
    <w:tblStylePr w:type="lastCol">
      <w:rPr>
        <w:b/>
      </w:rPr>
    </w:tblStylePr>
    <w:tblStylePr w:type="band1Vert">
      <w:tblPr/>
      <w:tcPr>
        <w:shd w:val="clear" w:color="auto" w:fill="C1E4F5"/>
      </w:tcPr>
    </w:tblStylePr>
    <w:tblStylePr w:type="band1Horz">
      <w:tblPr/>
      <w:tcPr>
        <w:shd w:val="clear" w:color="auto" w:fill="C1E4F5"/>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7rmLxFryqw821lWqrdzKfCNqhKxIxRk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Q8McTdIPWKSsfyVo9FhIxIOriQ==">CgMxLjAaHwoBMBIaChgICVIUChJ0YWJsZS5pajRkYWV4NnR2ZHI4AHIhMXZlZFNZTFBwSWRuaDYtQ0dWVGFON3UzcUgzT3FVR2s3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1466</Words>
  <Characters>8064</Characters>
  <Application>Microsoft Office Word</Application>
  <DocSecurity>0</DocSecurity>
  <Lines>67</Lines>
  <Paragraphs>19</Paragraphs>
  <ScaleCrop>false</ScaleCrop>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morgado</dc:creator>
  <cp:lastModifiedBy>isaac morgado</cp:lastModifiedBy>
  <cp:revision>2</cp:revision>
  <dcterms:created xsi:type="dcterms:W3CDTF">2025-06-14T15:34:00Z</dcterms:created>
  <dcterms:modified xsi:type="dcterms:W3CDTF">2025-06-14T15:34:00Z</dcterms:modified>
</cp:coreProperties>
</file>