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BCE8" w14:textId="77777777" w:rsidR="00D76499" w:rsidRDefault="00D76499" w:rsidP="00D76499">
      <w:pPr>
        <w:pStyle w:val="Ttulo"/>
        <w:rPr>
          <w:b w:val="0"/>
          <w:bCs/>
        </w:rPr>
      </w:pPr>
      <w:r w:rsidRPr="00D54550">
        <w:rPr>
          <w:b w:val="0"/>
          <w:bCs/>
          <w:noProof/>
        </w:rPr>
        <w:drawing>
          <wp:inline distT="0" distB="0" distL="0" distR="0" wp14:anchorId="5F7583BC" wp14:editId="3A4BBF87">
            <wp:extent cx="1304547" cy="103937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TM (sem fundo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47" cy="10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1248" w14:textId="77777777" w:rsidR="00D76499" w:rsidRDefault="00D76499" w:rsidP="00D76499">
      <w:pPr>
        <w:jc w:val="center"/>
        <w:rPr>
          <w:b/>
        </w:rPr>
      </w:pPr>
    </w:p>
    <w:p w14:paraId="767E33B0" w14:textId="77777777" w:rsidR="00D76499" w:rsidRPr="00F1707D" w:rsidRDefault="00D76499" w:rsidP="00D76499">
      <w:pPr>
        <w:jc w:val="center"/>
        <w:rPr>
          <w:b/>
        </w:rPr>
      </w:pPr>
      <w:r w:rsidRPr="00F1707D">
        <w:rPr>
          <w:b/>
        </w:rPr>
        <w:t>UNIVERSIDADE FEDERAL DO TRIÂNGULO MINEIRO</w:t>
      </w:r>
    </w:p>
    <w:p w14:paraId="6291D77A" w14:textId="77777777" w:rsidR="00D76499" w:rsidRPr="00F1707D" w:rsidRDefault="00D76499" w:rsidP="00D76499">
      <w:pPr>
        <w:jc w:val="center"/>
        <w:rPr>
          <w:b/>
        </w:rPr>
      </w:pPr>
      <w:r w:rsidRPr="00F1707D">
        <w:rPr>
          <w:b/>
        </w:rPr>
        <w:t>INSTITUTO DE CIÊNCIAS TECNOLÓGICAS E EXTAS</w:t>
      </w:r>
    </w:p>
    <w:p w14:paraId="10045CEF" w14:textId="77777777" w:rsidR="00D76499" w:rsidRPr="00F1707D" w:rsidRDefault="00D76499" w:rsidP="00D76499">
      <w:pPr>
        <w:jc w:val="center"/>
        <w:rPr>
          <w:b/>
        </w:rPr>
      </w:pPr>
      <w:r w:rsidRPr="00F1707D">
        <w:rPr>
          <w:b/>
        </w:rPr>
        <w:t>CURSO DE ENGENHARIA QUÍMICA</w:t>
      </w:r>
    </w:p>
    <w:p w14:paraId="126DE8BC" w14:textId="77777777" w:rsidR="00D76499" w:rsidRPr="00F1707D" w:rsidRDefault="00D76499" w:rsidP="00D76499">
      <w:pPr>
        <w:jc w:val="center"/>
        <w:rPr>
          <w:b/>
        </w:rPr>
      </w:pPr>
    </w:p>
    <w:p w14:paraId="1D8638B5" w14:textId="77777777" w:rsidR="00D76499" w:rsidRPr="00F1707D" w:rsidRDefault="00D76499" w:rsidP="00D76499">
      <w:pPr>
        <w:jc w:val="center"/>
        <w:rPr>
          <w:b/>
        </w:rPr>
      </w:pPr>
    </w:p>
    <w:p w14:paraId="413A4B60" w14:textId="77777777" w:rsidR="00D76499" w:rsidRPr="00F1707D" w:rsidRDefault="00D76499" w:rsidP="00D76499">
      <w:pPr>
        <w:jc w:val="center"/>
        <w:rPr>
          <w:b/>
        </w:rPr>
      </w:pPr>
    </w:p>
    <w:p w14:paraId="746A709F" w14:textId="77777777" w:rsidR="00D76499" w:rsidRPr="00F1707D" w:rsidRDefault="00D76499" w:rsidP="00D76499">
      <w:pPr>
        <w:jc w:val="center"/>
        <w:rPr>
          <w:b/>
        </w:rPr>
      </w:pPr>
    </w:p>
    <w:p w14:paraId="326F804B" w14:textId="77777777" w:rsidR="00D76499" w:rsidRPr="00F1707D" w:rsidRDefault="00D76499" w:rsidP="00D76499">
      <w:pPr>
        <w:jc w:val="center"/>
        <w:rPr>
          <w:b/>
        </w:rPr>
      </w:pPr>
    </w:p>
    <w:p w14:paraId="7A9992E3" w14:textId="77777777" w:rsidR="00D76499" w:rsidRPr="00F1707D" w:rsidRDefault="00D76499" w:rsidP="00D76499">
      <w:pPr>
        <w:jc w:val="center"/>
        <w:rPr>
          <w:b/>
        </w:rPr>
      </w:pPr>
    </w:p>
    <w:p w14:paraId="70A4FFE7" w14:textId="77777777" w:rsidR="00D76499" w:rsidRPr="00F1707D" w:rsidRDefault="00D76499" w:rsidP="00D76499">
      <w:pPr>
        <w:jc w:val="center"/>
        <w:rPr>
          <w:b/>
        </w:rPr>
      </w:pPr>
    </w:p>
    <w:p w14:paraId="04FA416D" w14:textId="3E2B4117" w:rsidR="00D76499" w:rsidRPr="00F1707D" w:rsidRDefault="00D76499" w:rsidP="00D76499">
      <w:pPr>
        <w:jc w:val="center"/>
        <w:rPr>
          <w:b/>
          <w:bCs/>
        </w:rPr>
      </w:pPr>
      <w:r>
        <w:rPr>
          <w:b/>
        </w:rPr>
        <w:t>Atividade dia 23/11</w:t>
      </w:r>
      <w:r w:rsidRPr="00F1707D">
        <w:rPr>
          <w:b/>
        </w:rPr>
        <w:t xml:space="preserve"> </w:t>
      </w:r>
      <w:r>
        <w:rPr>
          <w:b/>
        </w:rPr>
        <w:t xml:space="preserve"> </w:t>
      </w:r>
      <w:r w:rsidRPr="00F1707D">
        <w:rPr>
          <w:b/>
        </w:rPr>
        <w:t>–</w:t>
      </w:r>
      <w:r>
        <w:rPr>
          <w:b/>
        </w:rPr>
        <w:t xml:space="preserve"> Aula 2</w:t>
      </w:r>
      <w:r w:rsidRPr="00F1707D">
        <w:rPr>
          <w:b/>
        </w:rPr>
        <w:t xml:space="preserve"> </w:t>
      </w:r>
    </w:p>
    <w:p w14:paraId="0FAC937F" w14:textId="77777777" w:rsidR="00D76499" w:rsidRPr="00F1707D" w:rsidRDefault="00D76499" w:rsidP="00D76499">
      <w:pPr>
        <w:jc w:val="center"/>
        <w:rPr>
          <w:b/>
        </w:rPr>
      </w:pPr>
    </w:p>
    <w:p w14:paraId="6AA318A5" w14:textId="77777777" w:rsidR="00D76499" w:rsidRPr="00F1707D" w:rsidRDefault="00D76499" w:rsidP="00D76499">
      <w:pPr>
        <w:jc w:val="center"/>
        <w:rPr>
          <w:b/>
        </w:rPr>
      </w:pPr>
    </w:p>
    <w:p w14:paraId="0DF563E9" w14:textId="77777777" w:rsidR="00D76499" w:rsidRPr="00F1707D" w:rsidRDefault="00D76499" w:rsidP="00D76499">
      <w:pPr>
        <w:jc w:val="center"/>
        <w:rPr>
          <w:b/>
        </w:rPr>
      </w:pPr>
    </w:p>
    <w:p w14:paraId="1A069FB0" w14:textId="77777777" w:rsidR="00D76499" w:rsidRPr="00F1707D" w:rsidRDefault="00D76499" w:rsidP="00D76499">
      <w:pPr>
        <w:jc w:val="center"/>
        <w:rPr>
          <w:b/>
        </w:rPr>
      </w:pPr>
    </w:p>
    <w:p w14:paraId="0B28E5B4" w14:textId="77777777" w:rsidR="00D76499" w:rsidRPr="00F1707D" w:rsidRDefault="00D76499" w:rsidP="00D76499">
      <w:pPr>
        <w:jc w:val="center"/>
        <w:rPr>
          <w:b/>
        </w:rPr>
      </w:pPr>
    </w:p>
    <w:p w14:paraId="3B00D7CC" w14:textId="77777777" w:rsidR="00D76499" w:rsidRPr="00F1707D" w:rsidRDefault="00D76499" w:rsidP="00D76499">
      <w:pPr>
        <w:jc w:val="center"/>
        <w:rPr>
          <w:b/>
        </w:rPr>
      </w:pPr>
    </w:p>
    <w:p w14:paraId="0C72860E" w14:textId="34DC2B85" w:rsidR="00D76499" w:rsidRDefault="00D76499" w:rsidP="00D76499">
      <w:pPr>
        <w:jc w:val="center"/>
        <w:rPr>
          <w:b/>
        </w:rPr>
      </w:pPr>
      <w:r w:rsidRPr="00D76499">
        <w:rPr>
          <w:b/>
        </w:rPr>
        <w:t>Isaac Miranda Camargos</w:t>
      </w:r>
      <w:r w:rsidRPr="00F1707D">
        <w:rPr>
          <w:b/>
        </w:rPr>
        <w:t xml:space="preserve"> </w:t>
      </w:r>
      <w:r>
        <w:rPr>
          <w:b/>
        </w:rPr>
        <w:t>- 201810484</w:t>
      </w:r>
    </w:p>
    <w:p w14:paraId="655BA083" w14:textId="77777777" w:rsidR="00D76499" w:rsidRPr="00F1707D" w:rsidRDefault="00D76499" w:rsidP="00D76499">
      <w:pPr>
        <w:jc w:val="center"/>
        <w:rPr>
          <w:b/>
        </w:rPr>
      </w:pPr>
      <w:r w:rsidRPr="00B8587E">
        <w:rPr>
          <w:b/>
        </w:rPr>
        <w:t xml:space="preserve">Nicole Maia Argondizzi </w:t>
      </w:r>
      <w:r>
        <w:rPr>
          <w:b/>
        </w:rPr>
        <w:t xml:space="preserve">- </w:t>
      </w:r>
      <w:r w:rsidRPr="00B8587E">
        <w:rPr>
          <w:b/>
        </w:rPr>
        <w:t>201811344</w:t>
      </w:r>
    </w:p>
    <w:p w14:paraId="07299E0E" w14:textId="77777777" w:rsidR="00D76499" w:rsidRPr="00F1707D" w:rsidRDefault="00D76499" w:rsidP="00D76499">
      <w:pPr>
        <w:jc w:val="center"/>
        <w:rPr>
          <w:b/>
        </w:rPr>
      </w:pPr>
    </w:p>
    <w:p w14:paraId="62A1381B" w14:textId="77777777" w:rsidR="00D76499" w:rsidRPr="00F1707D" w:rsidRDefault="00D76499" w:rsidP="00D76499">
      <w:pPr>
        <w:jc w:val="center"/>
        <w:rPr>
          <w:b/>
        </w:rPr>
      </w:pPr>
    </w:p>
    <w:p w14:paraId="5DF2466A" w14:textId="77777777" w:rsidR="00D76499" w:rsidRPr="00F1707D" w:rsidRDefault="00D76499" w:rsidP="00D76499">
      <w:pPr>
        <w:jc w:val="center"/>
        <w:rPr>
          <w:b/>
        </w:rPr>
      </w:pPr>
    </w:p>
    <w:p w14:paraId="32842BD9" w14:textId="77777777" w:rsidR="00D76499" w:rsidRPr="00F1707D" w:rsidRDefault="00D76499" w:rsidP="00D76499">
      <w:pPr>
        <w:jc w:val="center"/>
        <w:rPr>
          <w:b/>
        </w:rPr>
      </w:pPr>
    </w:p>
    <w:p w14:paraId="1392E76C" w14:textId="77777777" w:rsidR="00D76499" w:rsidRPr="00F1707D" w:rsidRDefault="00D76499" w:rsidP="00D76499">
      <w:pPr>
        <w:jc w:val="center"/>
        <w:rPr>
          <w:b/>
        </w:rPr>
      </w:pPr>
    </w:p>
    <w:p w14:paraId="05C4C792" w14:textId="77777777" w:rsidR="00D76499" w:rsidRPr="00F1707D" w:rsidRDefault="00D76499" w:rsidP="00D76499">
      <w:pPr>
        <w:jc w:val="center"/>
        <w:rPr>
          <w:b/>
        </w:rPr>
      </w:pPr>
      <w:r w:rsidRPr="00F1707D">
        <w:rPr>
          <w:b/>
        </w:rPr>
        <w:t>UBERABA-MG</w:t>
      </w:r>
    </w:p>
    <w:p w14:paraId="26A20124" w14:textId="7D7E5086" w:rsidR="00F71B7F" w:rsidRPr="00D76499" w:rsidRDefault="00D76499" w:rsidP="00D76499">
      <w:pPr>
        <w:jc w:val="center"/>
        <w:rPr>
          <w:b/>
        </w:rPr>
      </w:pPr>
      <w:r w:rsidRPr="00F1707D">
        <w:rPr>
          <w:b/>
        </w:rPr>
        <w:t>2021</w:t>
      </w:r>
    </w:p>
    <w:p w14:paraId="54A99B68" w14:textId="68DEC2B1" w:rsidR="00F71B7F" w:rsidRPr="00D76499" w:rsidRDefault="00F71B7F" w:rsidP="00D76499">
      <w:pPr>
        <w:jc w:val="both"/>
        <w:rPr>
          <w:sz w:val="32"/>
          <w:szCs w:val="32"/>
        </w:rPr>
      </w:pPr>
      <w:r w:rsidRPr="00D76499">
        <w:rPr>
          <w:sz w:val="32"/>
          <w:szCs w:val="32"/>
        </w:rPr>
        <w:lastRenderedPageBreak/>
        <w:t>Questão 1:</w:t>
      </w:r>
    </w:p>
    <w:p w14:paraId="44DFEB26" w14:textId="4DDE7325" w:rsidR="00F71B7F" w:rsidRPr="006B7075" w:rsidRDefault="00F71B7F" w:rsidP="00D76499">
      <w:pPr>
        <w:jc w:val="both"/>
        <w:rPr>
          <w:sz w:val="24"/>
          <w:szCs w:val="24"/>
        </w:rPr>
      </w:pPr>
      <w:r w:rsidRPr="006B7075">
        <w:rPr>
          <w:sz w:val="24"/>
          <w:szCs w:val="24"/>
        </w:rPr>
        <w:t xml:space="preserve">Os aminoácidos são divididos mediante ao arranjo espacial dos átomos. Desse modo, alinhado o radical e a carboxila do aminoácido, denomina-se </w:t>
      </w:r>
      <w:r w:rsidRPr="006B7075">
        <w:rPr>
          <w:b/>
          <w:bCs/>
          <w:sz w:val="24"/>
          <w:szCs w:val="24"/>
        </w:rPr>
        <w:t>“L-aminoácido”</w:t>
      </w:r>
      <w:r w:rsidRPr="006B7075">
        <w:rPr>
          <w:sz w:val="24"/>
          <w:szCs w:val="24"/>
        </w:rPr>
        <w:t xml:space="preserve"> os que possuem o grupo amina a esquerda e </w:t>
      </w:r>
      <w:r w:rsidRPr="006B7075">
        <w:rPr>
          <w:b/>
          <w:bCs/>
          <w:sz w:val="24"/>
          <w:szCs w:val="24"/>
        </w:rPr>
        <w:t>“D-aminoácido”</w:t>
      </w:r>
      <w:r w:rsidRPr="006B7075">
        <w:rPr>
          <w:sz w:val="24"/>
          <w:szCs w:val="24"/>
        </w:rPr>
        <w:t xml:space="preserve"> os que possuem o grupo amina a direita.</w:t>
      </w:r>
    </w:p>
    <w:p w14:paraId="289160E1" w14:textId="1C7BA10F" w:rsidR="00F71B7F" w:rsidRDefault="00F71B7F" w:rsidP="00D76499">
      <w:pPr>
        <w:jc w:val="both"/>
        <w:rPr>
          <w:sz w:val="24"/>
          <w:szCs w:val="24"/>
        </w:rPr>
      </w:pPr>
      <w:r w:rsidRPr="006B7075">
        <w:rPr>
          <w:sz w:val="24"/>
          <w:szCs w:val="24"/>
        </w:rPr>
        <w:t xml:space="preserve">Ademais, devido ao fato de o carbono central do aminoácido ser um </w:t>
      </w:r>
      <w:r w:rsidRPr="006B7075">
        <w:rPr>
          <w:b/>
          <w:bCs/>
          <w:sz w:val="24"/>
          <w:szCs w:val="24"/>
        </w:rPr>
        <w:t xml:space="preserve">carbono assimétrico </w:t>
      </w:r>
      <w:r w:rsidRPr="006B7075">
        <w:rPr>
          <w:sz w:val="24"/>
          <w:szCs w:val="24"/>
        </w:rPr>
        <w:t xml:space="preserve">ele se torna o </w:t>
      </w:r>
      <w:r w:rsidRPr="006B7075">
        <w:rPr>
          <w:b/>
          <w:bCs/>
          <w:sz w:val="24"/>
          <w:szCs w:val="24"/>
        </w:rPr>
        <w:t>centro quiral</w:t>
      </w:r>
      <w:r w:rsidRPr="006B7075">
        <w:rPr>
          <w:sz w:val="24"/>
          <w:szCs w:val="24"/>
        </w:rPr>
        <w:t xml:space="preserve"> e confere as moléculas de aminoácidos diferentes </w:t>
      </w:r>
      <w:r w:rsidRPr="006B7075">
        <w:rPr>
          <w:b/>
          <w:bCs/>
          <w:sz w:val="24"/>
          <w:szCs w:val="24"/>
        </w:rPr>
        <w:t>propriedades ópticas</w:t>
      </w:r>
      <w:r w:rsidRPr="006B7075">
        <w:rPr>
          <w:sz w:val="24"/>
          <w:szCs w:val="24"/>
        </w:rPr>
        <w:t xml:space="preserve">, a depender </w:t>
      </w:r>
      <w:r w:rsidR="006B7075" w:rsidRPr="006B7075">
        <w:rPr>
          <w:sz w:val="24"/>
          <w:szCs w:val="24"/>
        </w:rPr>
        <w:t>do arranjo espacial dos átomos.</w:t>
      </w:r>
    </w:p>
    <w:p w14:paraId="7A86FD19" w14:textId="5AC33041" w:rsidR="006B7075" w:rsidRPr="006B7075" w:rsidRDefault="006B7075" w:rsidP="00D764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Desse modo, com o auxilio de um </w:t>
      </w:r>
      <w:r w:rsidRPr="006B7075">
        <w:rPr>
          <w:b/>
          <w:bCs/>
          <w:sz w:val="24"/>
          <w:szCs w:val="24"/>
        </w:rPr>
        <w:t>polarímetro</w:t>
      </w:r>
      <w:r>
        <w:rPr>
          <w:sz w:val="24"/>
          <w:szCs w:val="24"/>
        </w:rPr>
        <w:t xml:space="preserve">, atravessando um </w:t>
      </w:r>
      <w:r w:rsidRPr="006B7075">
        <w:rPr>
          <w:b/>
          <w:bCs/>
          <w:sz w:val="24"/>
          <w:szCs w:val="24"/>
        </w:rPr>
        <w:t>feixe de luz polarizada</w:t>
      </w:r>
      <w:r>
        <w:rPr>
          <w:sz w:val="24"/>
          <w:szCs w:val="24"/>
        </w:rPr>
        <w:t xml:space="preserve"> por meio de uma solução aquosa contendo o aminoácido é possível medir a ângulo de deflexão da luz no meio. Caso a luz tenha defletido para a esquerda o aminoácido predominante é “Levógiro” (L) e o contrário “dextrogiro” (D). </w:t>
      </w:r>
    </w:p>
    <w:p w14:paraId="40BFC9D8" w14:textId="77777777" w:rsidR="00D76499" w:rsidRPr="006B7075" w:rsidRDefault="00D76499" w:rsidP="00D76499">
      <w:pPr>
        <w:jc w:val="both"/>
        <w:rPr>
          <w:sz w:val="24"/>
          <w:szCs w:val="24"/>
        </w:rPr>
      </w:pPr>
    </w:p>
    <w:p w14:paraId="6AF36BD1" w14:textId="04694DA8" w:rsidR="00E824E0" w:rsidRPr="00D76499" w:rsidRDefault="00F71B7F" w:rsidP="00D76499">
      <w:pPr>
        <w:jc w:val="both"/>
        <w:rPr>
          <w:sz w:val="32"/>
          <w:szCs w:val="32"/>
        </w:rPr>
      </w:pPr>
      <w:r w:rsidRPr="00D76499">
        <w:rPr>
          <w:sz w:val="32"/>
          <w:szCs w:val="32"/>
        </w:rPr>
        <w:t xml:space="preserve">Questão </w:t>
      </w:r>
      <w:r w:rsidRPr="00D76499">
        <w:rPr>
          <w:sz w:val="32"/>
          <w:szCs w:val="32"/>
        </w:rPr>
        <w:t>2</w:t>
      </w:r>
      <w:r w:rsidRPr="00D76499">
        <w:rPr>
          <w:sz w:val="32"/>
          <w:szCs w:val="32"/>
        </w:rPr>
        <w:t>:</w:t>
      </w:r>
    </w:p>
    <w:p w14:paraId="31F3DD5C" w14:textId="77777777" w:rsidR="00E824E0" w:rsidRPr="00D76499" w:rsidRDefault="00E824E0" w:rsidP="00D76499">
      <w:pPr>
        <w:jc w:val="both"/>
        <w:rPr>
          <w:b/>
          <w:bCs/>
          <w:sz w:val="24"/>
          <w:szCs w:val="24"/>
        </w:rPr>
      </w:pPr>
      <w:r w:rsidRPr="00D76499">
        <w:rPr>
          <w:b/>
          <w:bCs/>
          <w:sz w:val="24"/>
          <w:szCs w:val="24"/>
        </w:rPr>
        <w:t>Estrutura primária das proteínas:</w:t>
      </w:r>
    </w:p>
    <w:p w14:paraId="0E07B2F9" w14:textId="18AF3D9C" w:rsidR="00E824E0" w:rsidRPr="00E824E0" w:rsidRDefault="00E824E0" w:rsidP="00D76499">
      <w:pPr>
        <w:jc w:val="both"/>
        <w:rPr>
          <w:sz w:val="24"/>
          <w:szCs w:val="24"/>
        </w:rPr>
      </w:pPr>
      <w:r w:rsidRPr="00E824E0">
        <w:rPr>
          <w:sz w:val="24"/>
          <w:szCs w:val="24"/>
        </w:rPr>
        <w:t>A estrutura primária corresponde à sequência linear dos aminoácidos unidos por ligações peptídicas.</w:t>
      </w:r>
    </w:p>
    <w:p w14:paraId="5869A64A" w14:textId="77777777" w:rsidR="00E824E0" w:rsidRPr="00D76499" w:rsidRDefault="00E824E0" w:rsidP="00D76499">
      <w:pPr>
        <w:jc w:val="both"/>
        <w:rPr>
          <w:b/>
          <w:bCs/>
          <w:sz w:val="24"/>
          <w:szCs w:val="24"/>
        </w:rPr>
      </w:pPr>
      <w:r w:rsidRPr="00D76499">
        <w:rPr>
          <w:b/>
          <w:bCs/>
          <w:sz w:val="24"/>
          <w:szCs w:val="24"/>
        </w:rPr>
        <w:t>Estrutura Secundária:</w:t>
      </w:r>
    </w:p>
    <w:p w14:paraId="681D48AF" w14:textId="77777777" w:rsidR="00E824E0" w:rsidRPr="00E824E0" w:rsidRDefault="00E824E0" w:rsidP="00D76499">
      <w:pPr>
        <w:jc w:val="both"/>
        <w:rPr>
          <w:sz w:val="24"/>
          <w:szCs w:val="24"/>
        </w:rPr>
      </w:pPr>
      <w:r w:rsidRPr="00E824E0">
        <w:rPr>
          <w:sz w:val="24"/>
          <w:szCs w:val="24"/>
        </w:rPr>
        <w:t>A estrutura secundária corresponde ao primeiro nível de enrolamento helicoidal.</w:t>
      </w:r>
    </w:p>
    <w:p w14:paraId="467A5FAE" w14:textId="77777777" w:rsidR="00E824E0" w:rsidRPr="00D76499" w:rsidRDefault="00E824E0" w:rsidP="00D7649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76499">
        <w:rPr>
          <w:sz w:val="24"/>
          <w:szCs w:val="24"/>
        </w:rPr>
        <w:t>É caracterizada por padrões regulares e repetitivos que ocorrem localmente, causada pela atração entre certos átomos de aminoácidos próximos.</w:t>
      </w:r>
    </w:p>
    <w:p w14:paraId="5FB56496" w14:textId="77777777" w:rsidR="00E824E0" w:rsidRPr="00D76499" w:rsidRDefault="00E824E0" w:rsidP="00D7649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76499">
        <w:rPr>
          <w:sz w:val="24"/>
          <w:szCs w:val="24"/>
        </w:rPr>
        <w:t>Os dois arranjos locais mais comuns que correspondem a estrutura secundária são a alfa-hélice e a beta-folha ou beta-pregueada.</w:t>
      </w:r>
    </w:p>
    <w:p w14:paraId="4CE0A82E" w14:textId="77777777" w:rsidR="00E824E0" w:rsidRPr="00D76499" w:rsidRDefault="00E824E0" w:rsidP="00D7649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76499">
        <w:rPr>
          <w:sz w:val="24"/>
          <w:szCs w:val="24"/>
        </w:rPr>
        <w:t>Conformação alfa-hélice: caracterizada por um arranjo tridimensional em que a cadeia polipeptídica assume conformação helicoidal ao redor de um eixo imaginário.</w:t>
      </w:r>
    </w:p>
    <w:p w14:paraId="725DA4D4" w14:textId="15DB50DB" w:rsidR="00E824E0" w:rsidRPr="00D76499" w:rsidRDefault="00E824E0" w:rsidP="00D7649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76499">
        <w:rPr>
          <w:sz w:val="24"/>
          <w:szCs w:val="24"/>
        </w:rPr>
        <w:t>Conformação beta-folha: ocorre quando a cadeia polipeptídica se estende em zig-zag e podem ficar dispostas lado a lado.</w:t>
      </w:r>
    </w:p>
    <w:p w14:paraId="0D894CDC" w14:textId="77777777" w:rsidR="00E824E0" w:rsidRPr="00D76499" w:rsidRDefault="00E824E0" w:rsidP="00D76499">
      <w:pPr>
        <w:jc w:val="both"/>
        <w:rPr>
          <w:b/>
          <w:bCs/>
          <w:sz w:val="24"/>
          <w:szCs w:val="24"/>
        </w:rPr>
      </w:pPr>
      <w:r w:rsidRPr="00D76499">
        <w:rPr>
          <w:b/>
          <w:bCs/>
          <w:sz w:val="24"/>
          <w:szCs w:val="24"/>
        </w:rPr>
        <w:t>Estrutura Terciária:</w:t>
      </w:r>
    </w:p>
    <w:p w14:paraId="67564081" w14:textId="77777777" w:rsidR="00E824E0" w:rsidRPr="00E824E0" w:rsidRDefault="00E824E0" w:rsidP="00D76499">
      <w:pPr>
        <w:jc w:val="both"/>
        <w:rPr>
          <w:sz w:val="24"/>
          <w:szCs w:val="24"/>
        </w:rPr>
      </w:pPr>
      <w:r w:rsidRPr="00E824E0">
        <w:rPr>
          <w:sz w:val="24"/>
          <w:szCs w:val="24"/>
        </w:rPr>
        <w:t>A estrutura terciária corresponde ao dobramento da cadeia polipeptídica sobre si mesma.</w:t>
      </w:r>
    </w:p>
    <w:p w14:paraId="72F5719F" w14:textId="77777777" w:rsidR="00E824E0" w:rsidRPr="00D76499" w:rsidRDefault="00E824E0" w:rsidP="00D7649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D76499">
        <w:rPr>
          <w:sz w:val="24"/>
          <w:szCs w:val="24"/>
        </w:rPr>
        <w:t>Na estrutura terciária, a proteína assume uma forma tridimensional específica devido o enovelamento global de toda a cadeia polipeptídica.</w:t>
      </w:r>
    </w:p>
    <w:p w14:paraId="4D14DC05" w14:textId="77777777" w:rsidR="00E824E0" w:rsidRPr="00D76499" w:rsidRDefault="00E824E0" w:rsidP="00D7649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D76499">
        <w:rPr>
          <w:sz w:val="24"/>
          <w:szCs w:val="24"/>
        </w:rPr>
        <w:t>Exemplo:  estrutura terciária da mioglobina</w:t>
      </w:r>
    </w:p>
    <w:p w14:paraId="34497E04" w14:textId="77777777" w:rsidR="00E824E0" w:rsidRPr="00D76499" w:rsidRDefault="00E824E0" w:rsidP="00D76499">
      <w:pPr>
        <w:jc w:val="both"/>
        <w:rPr>
          <w:b/>
          <w:bCs/>
          <w:sz w:val="24"/>
          <w:szCs w:val="24"/>
        </w:rPr>
      </w:pPr>
      <w:r w:rsidRPr="00D76499">
        <w:rPr>
          <w:b/>
          <w:bCs/>
          <w:sz w:val="24"/>
          <w:szCs w:val="24"/>
        </w:rPr>
        <w:t>Estrutura Quaternária:</w:t>
      </w:r>
    </w:p>
    <w:p w14:paraId="02741CE6" w14:textId="77777777" w:rsidR="00E824E0" w:rsidRPr="00E824E0" w:rsidRDefault="00E824E0" w:rsidP="00D76499">
      <w:pPr>
        <w:jc w:val="both"/>
        <w:rPr>
          <w:sz w:val="24"/>
          <w:szCs w:val="24"/>
        </w:rPr>
      </w:pPr>
      <w:r w:rsidRPr="00E824E0">
        <w:rPr>
          <w:sz w:val="24"/>
          <w:szCs w:val="24"/>
        </w:rPr>
        <w:lastRenderedPageBreak/>
        <w:t>A estrutura quaternária corresponde a duas ou mais cadeias polipeptídicas, idênticas ou não, que se agrupam e se ajustam para formar a estrutura total da proteína.</w:t>
      </w:r>
    </w:p>
    <w:p w14:paraId="41ACC1C4" w14:textId="3B8554EF" w:rsidR="00E824E0" w:rsidRPr="00D76499" w:rsidRDefault="00E824E0" w:rsidP="00D76499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D76499">
        <w:rPr>
          <w:sz w:val="24"/>
          <w:szCs w:val="24"/>
        </w:rPr>
        <w:t>Exemplo: hemoglobina é composta por quatro cadeias polipeptídicas.</w:t>
      </w:r>
    </w:p>
    <w:p w14:paraId="173A132C" w14:textId="19751870" w:rsidR="00F71B7F" w:rsidRPr="00D76499" w:rsidRDefault="00F71B7F" w:rsidP="00D76499">
      <w:pPr>
        <w:jc w:val="both"/>
        <w:rPr>
          <w:sz w:val="32"/>
          <w:szCs w:val="32"/>
        </w:rPr>
      </w:pPr>
      <w:r w:rsidRPr="00D76499">
        <w:rPr>
          <w:sz w:val="32"/>
          <w:szCs w:val="32"/>
        </w:rPr>
        <w:t xml:space="preserve">Questão </w:t>
      </w:r>
      <w:r w:rsidRPr="00D76499">
        <w:rPr>
          <w:sz w:val="32"/>
          <w:szCs w:val="32"/>
        </w:rPr>
        <w:t>3</w:t>
      </w:r>
      <w:r w:rsidRPr="00D76499">
        <w:rPr>
          <w:sz w:val="32"/>
          <w:szCs w:val="32"/>
        </w:rPr>
        <w:t>:</w:t>
      </w:r>
    </w:p>
    <w:p w14:paraId="3464B9D6" w14:textId="1C288A75" w:rsidR="00F71B7F" w:rsidRDefault="002B4E63" w:rsidP="002B4E63">
      <w:pPr>
        <w:jc w:val="both"/>
        <w:rPr>
          <w:sz w:val="24"/>
          <w:szCs w:val="24"/>
        </w:rPr>
      </w:pPr>
      <w:r>
        <w:rPr>
          <w:sz w:val="24"/>
          <w:szCs w:val="24"/>
        </w:rPr>
        <w:t>A molécula escolhida foi o ácido hialurônico. U</w:t>
      </w:r>
      <w:r w:rsidRPr="002B4E63">
        <w:rPr>
          <w:sz w:val="24"/>
          <w:szCs w:val="24"/>
        </w:rPr>
        <w:t>ma das principais formas de obtenção do ácido hialurônico é por meio de processos biotecnológicos com microrganismos conhecidos como Streptococcus zooepidemicus. Eles produzem o ácido hialurônico como uma resposta a situações de stress no meio em que estão.</w:t>
      </w:r>
    </w:p>
    <w:p w14:paraId="5A5479A0" w14:textId="701EF8D5" w:rsidR="002B4E63" w:rsidRPr="00D76499" w:rsidRDefault="002B4E63" w:rsidP="002B4E63">
      <w:pPr>
        <w:jc w:val="both"/>
        <w:rPr>
          <w:sz w:val="24"/>
          <w:szCs w:val="24"/>
        </w:rPr>
      </w:pPr>
      <w:r>
        <w:rPr>
          <w:sz w:val="24"/>
          <w:szCs w:val="24"/>
        </w:rPr>
        <w:t>Além disso, um dos principais usos comerciais e no setor da estética.</w:t>
      </w:r>
    </w:p>
    <w:sectPr w:rsidR="002B4E63" w:rsidRPr="00D76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2EA5"/>
    <w:multiLevelType w:val="hybridMultilevel"/>
    <w:tmpl w:val="34E47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02CD"/>
    <w:multiLevelType w:val="hybridMultilevel"/>
    <w:tmpl w:val="39E689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F15760"/>
    <w:multiLevelType w:val="hybridMultilevel"/>
    <w:tmpl w:val="7C460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3076B"/>
    <w:multiLevelType w:val="hybridMultilevel"/>
    <w:tmpl w:val="9956F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30E5"/>
    <w:multiLevelType w:val="hybridMultilevel"/>
    <w:tmpl w:val="F0F21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7F"/>
    <w:rsid w:val="002B4E63"/>
    <w:rsid w:val="006B7075"/>
    <w:rsid w:val="00A94962"/>
    <w:rsid w:val="00C57672"/>
    <w:rsid w:val="00D76499"/>
    <w:rsid w:val="00E25625"/>
    <w:rsid w:val="00E824E0"/>
    <w:rsid w:val="00F7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6DDF"/>
  <w15:chartTrackingRefBased/>
  <w15:docId w15:val="{3104BEF3-F0A6-486B-BA48-57D81468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24E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76499"/>
    <w:pPr>
      <w:keepNext/>
      <w:keepLines/>
      <w:spacing w:after="0" w:line="360" w:lineRule="auto"/>
      <w:ind w:firstLine="709"/>
      <w:jc w:val="center"/>
    </w:pPr>
    <w:rPr>
      <w:rFonts w:ascii="Arial" w:eastAsia="Arial" w:hAnsi="Arial" w:cs="Arial"/>
      <w:b/>
      <w:caps/>
      <w:color w:val="000000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D76499"/>
    <w:rPr>
      <w:rFonts w:ascii="Arial" w:eastAsia="Arial" w:hAnsi="Arial" w:cs="Arial"/>
      <w:b/>
      <w:caps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miranda</dc:creator>
  <cp:keywords/>
  <dc:description/>
  <cp:lastModifiedBy>isaac miranda</cp:lastModifiedBy>
  <cp:revision>1</cp:revision>
  <dcterms:created xsi:type="dcterms:W3CDTF">2022-11-23T17:17:00Z</dcterms:created>
  <dcterms:modified xsi:type="dcterms:W3CDTF">2022-11-23T17:39:00Z</dcterms:modified>
</cp:coreProperties>
</file>