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181" w:rsidRDefault="004C3187">
      <w:r>
        <w:t xml:space="preserve">For BMI </w:t>
      </w:r>
    </w:p>
    <w:p w:rsidR="004C3187" w:rsidRDefault="004C3187" w:rsidP="004C3187">
      <w:r>
        <w:t>Underweight: &lt;18.5</w:t>
      </w:r>
    </w:p>
    <w:p w:rsidR="004C3187" w:rsidRDefault="004C3187" w:rsidP="004C3187">
      <w:r>
        <w:t>Normal weight: 18.5–24.9</w:t>
      </w:r>
    </w:p>
    <w:p w:rsidR="004C3187" w:rsidRDefault="004C3187" w:rsidP="004C3187">
      <w:r>
        <w:t>Overweight: 25–29.9</w:t>
      </w:r>
    </w:p>
    <w:p w:rsidR="004C3187" w:rsidRDefault="004C3187" w:rsidP="004C3187">
      <w:r>
        <w:t>Obesity: BMI of 30 or greater</w:t>
      </w:r>
    </w:p>
    <w:p w:rsidR="00606FD5" w:rsidRDefault="00606FD5" w:rsidP="004C3187"/>
    <w:p w:rsidR="00606FD5" w:rsidRDefault="00606FD5" w:rsidP="004C3187">
      <w:r w:rsidRPr="00606FD5">
        <w:t>There are three key categories for HIV viral load measurements: unsuppressed (&gt;1000 copies/mL), suppressed (detected but ≤1000 copies/mL) and undetectable</w:t>
      </w:r>
      <w:bookmarkStart w:id="0" w:name="_GoBack"/>
      <w:bookmarkEnd w:id="0"/>
      <w:r w:rsidRPr="00606FD5">
        <w:t xml:space="preserve"> (viral load not detected by test used).</w:t>
      </w:r>
    </w:p>
    <w:p w:rsidR="00606FD5" w:rsidRDefault="00606FD5" w:rsidP="004C3187"/>
    <w:p w:rsidR="00606FD5" w:rsidRDefault="00606FD5" w:rsidP="004C3187"/>
    <w:p w:rsidR="00606FD5" w:rsidRDefault="00606FD5" w:rsidP="004C3187"/>
    <w:sectPr w:rsidR="00606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187"/>
    <w:rsid w:val="0009422F"/>
    <w:rsid w:val="001A39B1"/>
    <w:rsid w:val="001D69C1"/>
    <w:rsid w:val="003F2591"/>
    <w:rsid w:val="004747D1"/>
    <w:rsid w:val="004C3187"/>
    <w:rsid w:val="00582DE7"/>
    <w:rsid w:val="005A0DCE"/>
    <w:rsid w:val="00606FD5"/>
    <w:rsid w:val="00732C10"/>
    <w:rsid w:val="007C1431"/>
    <w:rsid w:val="007C31BD"/>
    <w:rsid w:val="00915153"/>
    <w:rsid w:val="00B83CF6"/>
    <w:rsid w:val="00C53695"/>
    <w:rsid w:val="00D768A9"/>
    <w:rsid w:val="00EB6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6B063"/>
  <w15:chartTrackingRefBased/>
  <w15:docId w15:val="{32C08846-DE8A-46DE-B5BE-A29E192A1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11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</dc:creator>
  <cp:keywords/>
  <dc:description/>
  <cp:lastModifiedBy>Isaac</cp:lastModifiedBy>
  <cp:revision>1</cp:revision>
  <dcterms:created xsi:type="dcterms:W3CDTF">2024-03-08T13:50:00Z</dcterms:created>
  <dcterms:modified xsi:type="dcterms:W3CDTF">2024-03-08T17:24:00Z</dcterms:modified>
</cp:coreProperties>
</file>