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81" w:rsidRDefault="00B5420D">
      <w:r>
        <w:t xml:space="preserve">Spot checking (before hyper tuning) </w:t>
      </w:r>
    </w:p>
    <w:tbl>
      <w:tblPr>
        <w:tblStyle w:val="TableGrid"/>
        <w:tblW w:w="9146" w:type="dxa"/>
        <w:tblLook w:val="04A0" w:firstRow="1" w:lastRow="0" w:firstColumn="1" w:lastColumn="0" w:noHBand="0" w:noVBand="1"/>
      </w:tblPr>
      <w:tblGrid>
        <w:gridCol w:w="3274"/>
        <w:gridCol w:w="1183"/>
        <w:gridCol w:w="1262"/>
        <w:gridCol w:w="916"/>
        <w:gridCol w:w="1247"/>
        <w:gridCol w:w="1264"/>
      </w:tblGrid>
      <w:tr w:rsidR="00B5420D" w:rsidRPr="000B2666" w:rsidTr="000600E1">
        <w:trPr>
          <w:trHeight w:val="282"/>
        </w:trPr>
        <w:tc>
          <w:tcPr>
            <w:tcW w:w="0" w:type="auto"/>
            <w:noWrap/>
            <w:hideMark/>
          </w:tcPr>
          <w:p w:rsidR="00B5420D" w:rsidRPr="00B5420D" w:rsidRDefault="00B5420D" w:rsidP="000600E1">
            <w:pPr>
              <w:rPr>
                <w:b/>
              </w:rPr>
            </w:pPr>
            <w:r w:rsidRPr="00B5420D">
              <w:rPr>
                <w:b/>
              </w:rPr>
              <w:t>Model</w:t>
            </w:r>
          </w:p>
        </w:tc>
        <w:tc>
          <w:tcPr>
            <w:tcW w:w="0" w:type="auto"/>
            <w:noWrap/>
            <w:hideMark/>
          </w:tcPr>
          <w:p w:rsidR="00B5420D" w:rsidRPr="00B5420D" w:rsidRDefault="00B5420D" w:rsidP="000600E1">
            <w:pPr>
              <w:rPr>
                <w:b/>
              </w:rPr>
            </w:pPr>
            <w:r w:rsidRPr="00B5420D">
              <w:rPr>
                <w:b/>
              </w:rPr>
              <w:t>F1 Score</w:t>
            </w:r>
          </w:p>
        </w:tc>
        <w:tc>
          <w:tcPr>
            <w:tcW w:w="0" w:type="auto"/>
            <w:noWrap/>
            <w:hideMark/>
          </w:tcPr>
          <w:p w:rsidR="00B5420D" w:rsidRPr="00B5420D" w:rsidRDefault="00B5420D" w:rsidP="000600E1">
            <w:pPr>
              <w:rPr>
                <w:b/>
              </w:rPr>
            </w:pPr>
            <w:r w:rsidRPr="00B5420D">
              <w:rPr>
                <w:b/>
              </w:rPr>
              <w:t>Precision</w:t>
            </w:r>
          </w:p>
        </w:tc>
        <w:tc>
          <w:tcPr>
            <w:tcW w:w="0" w:type="auto"/>
            <w:noWrap/>
            <w:hideMark/>
          </w:tcPr>
          <w:p w:rsidR="00B5420D" w:rsidRPr="00B5420D" w:rsidRDefault="00B5420D" w:rsidP="000600E1">
            <w:pPr>
              <w:rPr>
                <w:b/>
              </w:rPr>
            </w:pPr>
            <w:r w:rsidRPr="00B5420D">
              <w:rPr>
                <w:b/>
              </w:rPr>
              <w:t>Recall</w:t>
            </w:r>
          </w:p>
        </w:tc>
        <w:tc>
          <w:tcPr>
            <w:tcW w:w="0" w:type="auto"/>
            <w:noWrap/>
            <w:hideMark/>
          </w:tcPr>
          <w:p w:rsidR="00B5420D" w:rsidRPr="00B5420D" w:rsidRDefault="00B5420D" w:rsidP="000600E1">
            <w:pPr>
              <w:rPr>
                <w:b/>
              </w:rPr>
            </w:pPr>
            <w:r w:rsidRPr="00B5420D">
              <w:rPr>
                <w:b/>
              </w:rPr>
              <w:t>Accuracy</w:t>
            </w:r>
          </w:p>
        </w:tc>
        <w:tc>
          <w:tcPr>
            <w:tcW w:w="0" w:type="auto"/>
            <w:noWrap/>
            <w:hideMark/>
          </w:tcPr>
          <w:p w:rsidR="00B5420D" w:rsidRPr="00B5420D" w:rsidRDefault="00B5420D" w:rsidP="000600E1">
            <w:pPr>
              <w:rPr>
                <w:b/>
              </w:rPr>
            </w:pPr>
            <w:r w:rsidRPr="00B5420D">
              <w:rPr>
                <w:b/>
              </w:rPr>
              <w:t xml:space="preserve">ROC </w:t>
            </w:r>
            <w:proofErr w:type="spellStart"/>
            <w:r w:rsidRPr="00B5420D">
              <w:rPr>
                <w:b/>
              </w:rPr>
              <w:t>AUC</w:t>
            </w:r>
            <w:proofErr w:type="spellEnd"/>
          </w:p>
        </w:tc>
      </w:tr>
      <w:tr w:rsidR="00B5420D" w:rsidRPr="000B2666" w:rsidTr="000600E1">
        <w:trPr>
          <w:trHeight w:val="71"/>
        </w:trPr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Linear</w:t>
            </w:r>
            <w:r>
              <w:t xml:space="preserve"> </w:t>
            </w:r>
            <w:r w:rsidRPr="000B2666">
              <w:t>Discriminant</w:t>
            </w:r>
            <w:r>
              <w:t xml:space="preserve"> </w:t>
            </w:r>
            <w:r w:rsidRPr="000B2666">
              <w:t>Analysis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0.67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>
              <w:t>0.67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0.69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0.69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0.65</w:t>
            </w:r>
          </w:p>
        </w:tc>
      </w:tr>
      <w:tr w:rsidR="00B5420D" w:rsidRPr="000B2666" w:rsidTr="000600E1">
        <w:trPr>
          <w:trHeight w:val="287"/>
        </w:trPr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Random</w:t>
            </w:r>
            <w:r>
              <w:t xml:space="preserve"> </w:t>
            </w:r>
            <w:r w:rsidRPr="000B2666">
              <w:t>Forest</w:t>
            </w:r>
            <w:r>
              <w:t xml:space="preserve"> </w:t>
            </w:r>
            <w:r w:rsidRPr="000B2666">
              <w:t>Classifier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0.66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0.67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0.70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0.69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0.69</w:t>
            </w:r>
          </w:p>
        </w:tc>
      </w:tr>
      <w:tr w:rsidR="00B5420D" w:rsidRPr="000B2666" w:rsidTr="000600E1">
        <w:trPr>
          <w:trHeight w:val="282"/>
        </w:trPr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Logistic</w:t>
            </w:r>
            <w:r>
              <w:t xml:space="preserve"> </w:t>
            </w:r>
            <w:r w:rsidRPr="000B2666">
              <w:t>Regression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0.64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0.64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0.67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0.67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0.65</w:t>
            </w:r>
          </w:p>
        </w:tc>
      </w:tr>
      <w:tr w:rsidR="00B5420D" w:rsidRPr="000B2666" w:rsidTr="000600E1">
        <w:trPr>
          <w:trHeight w:val="282"/>
        </w:trPr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Gradient</w:t>
            </w:r>
            <w:r>
              <w:t xml:space="preserve"> </w:t>
            </w:r>
            <w:r w:rsidRPr="000B2666">
              <w:t>Boosting</w:t>
            </w:r>
            <w:r>
              <w:t xml:space="preserve"> </w:t>
            </w:r>
            <w:r w:rsidRPr="000B2666">
              <w:t>Classifier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0.63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0.65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0.65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0.65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0.64</w:t>
            </w:r>
          </w:p>
        </w:tc>
      </w:tr>
      <w:tr w:rsidR="00B5420D" w:rsidRPr="000B2666" w:rsidTr="000600E1">
        <w:trPr>
          <w:trHeight w:val="282"/>
        </w:trPr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Ada</w:t>
            </w:r>
            <w:r>
              <w:t xml:space="preserve"> </w:t>
            </w:r>
            <w:r w:rsidRPr="000B2666">
              <w:t>Boost</w:t>
            </w:r>
            <w:r>
              <w:t xml:space="preserve"> </w:t>
            </w:r>
            <w:r w:rsidRPr="000B2666">
              <w:t>Classifier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0.62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0.62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0.63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0.63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0.59</w:t>
            </w:r>
          </w:p>
        </w:tc>
      </w:tr>
      <w:tr w:rsidR="00B5420D" w:rsidRPr="000B2666" w:rsidTr="000600E1">
        <w:trPr>
          <w:trHeight w:val="287"/>
        </w:trPr>
        <w:tc>
          <w:tcPr>
            <w:tcW w:w="0" w:type="auto"/>
            <w:hideMark/>
          </w:tcPr>
          <w:p w:rsidR="00B5420D" w:rsidRPr="000B2666" w:rsidRDefault="00B5420D" w:rsidP="000600E1">
            <w:proofErr w:type="spellStart"/>
            <w:r w:rsidRPr="000B2666">
              <w:t>KNeighbors</w:t>
            </w:r>
            <w:proofErr w:type="spellEnd"/>
            <w:r>
              <w:t xml:space="preserve"> </w:t>
            </w:r>
            <w:r w:rsidRPr="000B2666">
              <w:t>Classifier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0.60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0.59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0.63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0.63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0.58</w:t>
            </w:r>
          </w:p>
        </w:tc>
      </w:tr>
      <w:tr w:rsidR="00B5420D" w:rsidRPr="000B2666" w:rsidTr="000600E1">
        <w:trPr>
          <w:trHeight w:val="282"/>
        </w:trPr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Decision</w:t>
            </w:r>
            <w:r>
              <w:t xml:space="preserve"> </w:t>
            </w:r>
            <w:r w:rsidRPr="000B2666">
              <w:t>Tree</w:t>
            </w:r>
            <w:r>
              <w:t xml:space="preserve"> </w:t>
            </w:r>
            <w:r w:rsidRPr="000B2666">
              <w:t>Classifier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0.58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0.62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0.61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0.60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0.53</w:t>
            </w:r>
          </w:p>
        </w:tc>
      </w:tr>
      <w:tr w:rsidR="00B5420D" w:rsidRPr="000B2666" w:rsidTr="000600E1">
        <w:trPr>
          <w:trHeight w:val="282"/>
        </w:trPr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Gaussian</w:t>
            </w:r>
            <w:r>
              <w:t xml:space="preserve"> </w:t>
            </w:r>
            <w:r w:rsidRPr="000B2666">
              <w:t>NB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0.58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0.62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0.57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0.57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0.58</w:t>
            </w:r>
          </w:p>
        </w:tc>
      </w:tr>
      <w:tr w:rsidR="00B5420D" w:rsidRPr="000B2666" w:rsidTr="000600E1">
        <w:trPr>
          <w:trHeight w:val="282"/>
        </w:trPr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SVC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0.56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0.58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0.67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0.67</w:t>
            </w:r>
          </w:p>
        </w:tc>
        <w:tc>
          <w:tcPr>
            <w:tcW w:w="0" w:type="auto"/>
            <w:hideMark/>
          </w:tcPr>
          <w:p w:rsidR="00B5420D" w:rsidRPr="000B2666" w:rsidRDefault="00B5420D" w:rsidP="000600E1">
            <w:r w:rsidRPr="000B2666">
              <w:t>0.66</w:t>
            </w:r>
          </w:p>
        </w:tc>
      </w:tr>
    </w:tbl>
    <w:p w:rsidR="000B2666" w:rsidRDefault="000B2666"/>
    <w:p w:rsidR="00B5420D" w:rsidRDefault="00B5420D">
      <w:r>
        <w:t xml:space="preserve">Model performance (F1 Score) after hyper parameter tuning </w:t>
      </w:r>
    </w:p>
    <w:p w:rsidR="00B5420D" w:rsidRDefault="00B5420D"/>
    <w:tbl>
      <w:tblPr>
        <w:tblStyle w:val="TableGrid"/>
        <w:tblW w:w="6232" w:type="dxa"/>
        <w:tblLook w:val="04A0" w:firstRow="1" w:lastRow="0" w:firstColumn="1" w:lastColumn="0" w:noHBand="0" w:noVBand="1"/>
      </w:tblPr>
      <w:tblGrid>
        <w:gridCol w:w="3114"/>
        <w:gridCol w:w="1701"/>
        <w:gridCol w:w="1417"/>
      </w:tblGrid>
      <w:tr w:rsidR="00B50C9B" w:rsidRPr="00B50C9B" w:rsidTr="007F5546">
        <w:trPr>
          <w:trHeight w:val="227"/>
        </w:trPr>
        <w:tc>
          <w:tcPr>
            <w:tcW w:w="3114" w:type="dxa"/>
            <w:noWrap/>
            <w:hideMark/>
          </w:tcPr>
          <w:p w:rsidR="00B50C9B" w:rsidRPr="00B50C9B" w:rsidRDefault="00B50C9B" w:rsidP="00B5420D">
            <w:pPr>
              <w:rPr>
                <w:b/>
              </w:rPr>
            </w:pPr>
            <w:r w:rsidRPr="00B50C9B">
              <w:rPr>
                <w:b/>
              </w:rPr>
              <w:t>Model</w:t>
            </w:r>
          </w:p>
        </w:tc>
        <w:tc>
          <w:tcPr>
            <w:tcW w:w="1701" w:type="dxa"/>
            <w:noWrap/>
            <w:hideMark/>
          </w:tcPr>
          <w:p w:rsidR="00B50C9B" w:rsidRPr="00B50C9B" w:rsidRDefault="00B50C9B" w:rsidP="00B5420D">
            <w:pPr>
              <w:rPr>
                <w:b/>
              </w:rPr>
            </w:pPr>
            <w:r w:rsidRPr="00B50C9B">
              <w:rPr>
                <w:b/>
              </w:rPr>
              <w:t>F1 Score</w:t>
            </w:r>
          </w:p>
        </w:tc>
        <w:tc>
          <w:tcPr>
            <w:tcW w:w="1417" w:type="dxa"/>
          </w:tcPr>
          <w:p w:rsidR="00B50C9B" w:rsidRPr="00B50C9B" w:rsidRDefault="00B50C9B" w:rsidP="00B50C9B">
            <w:pPr>
              <w:rPr>
                <w:b/>
              </w:rPr>
            </w:pPr>
            <w:r>
              <w:rPr>
                <w:b/>
              </w:rPr>
              <w:t>Accuracy</w:t>
            </w:r>
          </w:p>
        </w:tc>
      </w:tr>
      <w:tr w:rsidR="00B50C9B" w:rsidRPr="00B5420D" w:rsidTr="007F5546">
        <w:trPr>
          <w:trHeight w:val="267"/>
        </w:trPr>
        <w:tc>
          <w:tcPr>
            <w:tcW w:w="3114" w:type="dxa"/>
            <w:hideMark/>
          </w:tcPr>
          <w:p w:rsidR="00B50C9B" w:rsidRPr="00B5420D" w:rsidRDefault="00B50C9B" w:rsidP="00B5420D">
            <w:r w:rsidRPr="00B5420D">
              <w:t>Random Forest</w:t>
            </w:r>
          </w:p>
        </w:tc>
        <w:tc>
          <w:tcPr>
            <w:tcW w:w="1701" w:type="dxa"/>
            <w:hideMark/>
          </w:tcPr>
          <w:p w:rsidR="00B50C9B" w:rsidRPr="00B5420D" w:rsidRDefault="00B50C9B" w:rsidP="00B5420D">
            <w:r w:rsidRPr="00B5420D">
              <w:t>0.816</w:t>
            </w:r>
          </w:p>
        </w:tc>
        <w:tc>
          <w:tcPr>
            <w:tcW w:w="1417" w:type="dxa"/>
          </w:tcPr>
          <w:p w:rsidR="00B50C9B" w:rsidRPr="00B5420D" w:rsidRDefault="00B50C9B" w:rsidP="00B50C9B">
            <w:r>
              <w:t>0.721</w:t>
            </w:r>
          </w:p>
        </w:tc>
      </w:tr>
      <w:tr w:rsidR="00B50C9B" w:rsidRPr="00B5420D" w:rsidTr="007F5546">
        <w:trPr>
          <w:trHeight w:val="283"/>
        </w:trPr>
        <w:tc>
          <w:tcPr>
            <w:tcW w:w="3114" w:type="dxa"/>
            <w:hideMark/>
          </w:tcPr>
          <w:p w:rsidR="00B50C9B" w:rsidRPr="00B5420D" w:rsidRDefault="00B50C9B" w:rsidP="00B5420D">
            <w:r w:rsidRPr="00B5420D">
              <w:t>Gradient Boosting</w:t>
            </w:r>
          </w:p>
        </w:tc>
        <w:tc>
          <w:tcPr>
            <w:tcW w:w="1701" w:type="dxa"/>
            <w:hideMark/>
          </w:tcPr>
          <w:p w:rsidR="00B50C9B" w:rsidRPr="00B5420D" w:rsidRDefault="00B50C9B" w:rsidP="00B5420D">
            <w:r w:rsidRPr="00B5420D">
              <w:t>0.812</w:t>
            </w:r>
          </w:p>
        </w:tc>
        <w:tc>
          <w:tcPr>
            <w:tcW w:w="1417" w:type="dxa"/>
          </w:tcPr>
          <w:p w:rsidR="00B50C9B" w:rsidRPr="00B5420D" w:rsidRDefault="00B50C9B" w:rsidP="00B50C9B">
            <w:r>
              <w:t>0.718</w:t>
            </w:r>
          </w:p>
        </w:tc>
      </w:tr>
      <w:tr w:rsidR="00B50C9B" w:rsidRPr="00B5420D" w:rsidTr="007F5546">
        <w:trPr>
          <w:trHeight w:val="267"/>
        </w:trPr>
        <w:tc>
          <w:tcPr>
            <w:tcW w:w="3114" w:type="dxa"/>
            <w:hideMark/>
          </w:tcPr>
          <w:p w:rsidR="00B50C9B" w:rsidRPr="00B5420D" w:rsidRDefault="00B50C9B" w:rsidP="00B5420D">
            <w:r w:rsidRPr="00B5420D">
              <w:t>Logistic Regression</w:t>
            </w:r>
          </w:p>
        </w:tc>
        <w:tc>
          <w:tcPr>
            <w:tcW w:w="1701" w:type="dxa"/>
            <w:hideMark/>
          </w:tcPr>
          <w:p w:rsidR="00B50C9B" w:rsidRPr="00B5420D" w:rsidRDefault="00B50C9B" w:rsidP="00B5420D">
            <w:r w:rsidRPr="00B5420D">
              <w:t>0.805</w:t>
            </w:r>
          </w:p>
        </w:tc>
        <w:tc>
          <w:tcPr>
            <w:tcW w:w="1417" w:type="dxa"/>
          </w:tcPr>
          <w:p w:rsidR="00B50C9B" w:rsidRPr="00B5420D" w:rsidRDefault="007F5546" w:rsidP="00B50C9B">
            <w:r>
              <w:t>0.690</w:t>
            </w:r>
          </w:p>
        </w:tc>
      </w:tr>
      <w:tr w:rsidR="00B50C9B" w:rsidRPr="00B5420D" w:rsidTr="007F5546">
        <w:trPr>
          <w:trHeight w:val="267"/>
        </w:trPr>
        <w:tc>
          <w:tcPr>
            <w:tcW w:w="3114" w:type="dxa"/>
            <w:hideMark/>
          </w:tcPr>
          <w:p w:rsidR="00B50C9B" w:rsidRPr="00B5420D" w:rsidRDefault="00B50C9B" w:rsidP="00B5420D">
            <w:r w:rsidRPr="00B5420D">
              <w:t>Support Vector Classifier</w:t>
            </w:r>
            <w:bookmarkStart w:id="0" w:name="_GoBack"/>
            <w:bookmarkEnd w:id="0"/>
          </w:p>
        </w:tc>
        <w:tc>
          <w:tcPr>
            <w:tcW w:w="1701" w:type="dxa"/>
            <w:hideMark/>
          </w:tcPr>
          <w:p w:rsidR="00B50C9B" w:rsidRPr="00B5420D" w:rsidRDefault="00B50C9B" w:rsidP="00B5420D">
            <w:r w:rsidRPr="00B5420D">
              <w:t>0.805</w:t>
            </w:r>
          </w:p>
        </w:tc>
        <w:tc>
          <w:tcPr>
            <w:tcW w:w="1417" w:type="dxa"/>
          </w:tcPr>
          <w:p w:rsidR="00B50C9B" w:rsidRPr="00B5420D" w:rsidRDefault="007F5546" w:rsidP="00B50C9B">
            <w:r>
              <w:t>0.674</w:t>
            </w:r>
          </w:p>
        </w:tc>
      </w:tr>
      <w:tr w:rsidR="00B50C9B" w:rsidRPr="00B5420D" w:rsidTr="007F5546">
        <w:trPr>
          <w:trHeight w:val="267"/>
        </w:trPr>
        <w:tc>
          <w:tcPr>
            <w:tcW w:w="3114" w:type="dxa"/>
            <w:hideMark/>
          </w:tcPr>
          <w:p w:rsidR="00B50C9B" w:rsidRPr="00B5420D" w:rsidRDefault="00B50C9B" w:rsidP="00B5420D">
            <w:proofErr w:type="spellStart"/>
            <w:r w:rsidRPr="00B5420D">
              <w:t>AdaBoost</w:t>
            </w:r>
            <w:proofErr w:type="spellEnd"/>
          </w:p>
        </w:tc>
        <w:tc>
          <w:tcPr>
            <w:tcW w:w="1701" w:type="dxa"/>
            <w:hideMark/>
          </w:tcPr>
          <w:p w:rsidR="00B50C9B" w:rsidRPr="00B5420D" w:rsidRDefault="00B50C9B" w:rsidP="00B5420D">
            <w:r w:rsidRPr="00B5420D">
              <w:t>0.796</w:t>
            </w:r>
          </w:p>
        </w:tc>
        <w:tc>
          <w:tcPr>
            <w:tcW w:w="1417" w:type="dxa"/>
          </w:tcPr>
          <w:p w:rsidR="00B50C9B" w:rsidRPr="00B5420D" w:rsidRDefault="007F5546" w:rsidP="00B50C9B">
            <w:r>
              <w:t>0.697</w:t>
            </w:r>
          </w:p>
        </w:tc>
      </w:tr>
      <w:tr w:rsidR="00B50C9B" w:rsidRPr="00B5420D" w:rsidTr="007F5546">
        <w:trPr>
          <w:trHeight w:val="267"/>
        </w:trPr>
        <w:tc>
          <w:tcPr>
            <w:tcW w:w="3114" w:type="dxa"/>
            <w:hideMark/>
          </w:tcPr>
          <w:p w:rsidR="00B50C9B" w:rsidRPr="00B5420D" w:rsidRDefault="00B50C9B" w:rsidP="00B5420D">
            <w:r w:rsidRPr="00B5420D">
              <w:t>Linear Discriminant Analysis</w:t>
            </w:r>
          </w:p>
        </w:tc>
        <w:tc>
          <w:tcPr>
            <w:tcW w:w="1701" w:type="dxa"/>
            <w:hideMark/>
          </w:tcPr>
          <w:p w:rsidR="00B50C9B" w:rsidRPr="00B5420D" w:rsidRDefault="00B50C9B" w:rsidP="00B5420D">
            <w:r w:rsidRPr="00B5420D">
              <w:t>0.789</w:t>
            </w:r>
          </w:p>
        </w:tc>
        <w:tc>
          <w:tcPr>
            <w:tcW w:w="1417" w:type="dxa"/>
          </w:tcPr>
          <w:p w:rsidR="00B50C9B" w:rsidRPr="00B5420D" w:rsidRDefault="007F5546" w:rsidP="00B50C9B">
            <w:r>
              <w:t>0.690</w:t>
            </w:r>
          </w:p>
        </w:tc>
      </w:tr>
      <w:tr w:rsidR="00B50C9B" w:rsidRPr="00B5420D" w:rsidTr="007F5546">
        <w:trPr>
          <w:trHeight w:val="267"/>
        </w:trPr>
        <w:tc>
          <w:tcPr>
            <w:tcW w:w="3114" w:type="dxa"/>
            <w:hideMark/>
          </w:tcPr>
          <w:p w:rsidR="00B50C9B" w:rsidRPr="00B5420D" w:rsidRDefault="00B50C9B" w:rsidP="00B5420D">
            <w:r w:rsidRPr="00B5420D">
              <w:t>K-Nearest Neighbors</w:t>
            </w:r>
          </w:p>
        </w:tc>
        <w:tc>
          <w:tcPr>
            <w:tcW w:w="1701" w:type="dxa"/>
            <w:hideMark/>
          </w:tcPr>
          <w:p w:rsidR="00B50C9B" w:rsidRPr="00B5420D" w:rsidRDefault="00B50C9B" w:rsidP="00B5420D">
            <w:r w:rsidRPr="00B5420D">
              <w:t>0.768</w:t>
            </w:r>
          </w:p>
        </w:tc>
        <w:tc>
          <w:tcPr>
            <w:tcW w:w="1417" w:type="dxa"/>
          </w:tcPr>
          <w:p w:rsidR="00B50C9B" w:rsidRPr="00B5420D" w:rsidRDefault="007F5546" w:rsidP="00B50C9B">
            <w:r>
              <w:t>0.653</w:t>
            </w:r>
          </w:p>
        </w:tc>
      </w:tr>
      <w:tr w:rsidR="00B50C9B" w:rsidRPr="00B5420D" w:rsidTr="007F5546">
        <w:trPr>
          <w:trHeight w:val="283"/>
        </w:trPr>
        <w:tc>
          <w:tcPr>
            <w:tcW w:w="3114" w:type="dxa"/>
            <w:hideMark/>
          </w:tcPr>
          <w:p w:rsidR="00B50C9B" w:rsidRPr="00B5420D" w:rsidRDefault="00B50C9B" w:rsidP="00B5420D">
            <w:r w:rsidRPr="00B5420D">
              <w:t>Decision Tree</w:t>
            </w:r>
          </w:p>
        </w:tc>
        <w:tc>
          <w:tcPr>
            <w:tcW w:w="1701" w:type="dxa"/>
            <w:hideMark/>
          </w:tcPr>
          <w:p w:rsidR="00B50C9B" w:rsidRPr="00B5420D" w:rsidRDefault="00B50C9B" w:rsidP="00B5420D">
            <w:r w:rsidRPr="00B5420D">
              <w:t>0.748</w:t>
            </w:r>
          </w:p>
        </w:tc>
        <w:tc>
          <w:tcPr>
            <w:tcW w:w="1417" w:type="dxa"/>
          </w:tcPr>
          <w:p w:rsidR="00B50C9B" w:rsidRPr="00B5420D" w:rsidRDefault="007F5546" w:rsidP="00B50C9B">
            <w:r>
              <w:t>0.629</w:t>
            </w:r>
          </w:p>
        </w:tc>
      </w:tr>
      <w:tr w:rsidR="00B50C9B" w:rsidRPr="00B5420D" w:rsidTr="007F5546">
        <w:trPr>
          <w:trHeight w:val="252"/>
        </w:trPr>
        <w:tc>
          <w:tcPr>
            <w:tcW w:w="3114" w:type="dxa"/>
            <w:hideMark/>
          </w:tcPr>
          <w:p w:rsidR="00B50C9B" w:rsidRPr="00B5420D" w:rsidRDefault="00B50C9B" w:rsidP="00B5420D">
            <w:r w:rsidRPr="00B5420D">
              <w:t>Gaussian Naive Bayes</w:t>
            </w:r>
          </w:p>
        </w:tc>
        <w:tc>
          <w:tcPr>
            <w:tcW w:w="1701" w:type="dxa"/>
            <w:hideMark/>
          </w:tcPr>
          <w:p w:rsidR="00B50C9B" w:rsidRPr="00B5420D" w:rsidRDefault="00B50C9B" w:rsidP="00B5420D">
            <w:r w:rsidRPr="00B5420D">
              <w:t>0.639</w:t>
            </w:r>
          </w:p>
        </w:tc>
        <w:tc>
          <w:tcPr>
            <w:tcW w:w="1417" w:type="dxa"/>
          </w:tcPr>
          <w:p w:rsidR="00B50C9B" w:rsidRPr="00B5420D" w:rsidRDefault="007F5546" w:rsidP="00B50C9B">
            <w:r>
              <w:t>0.568</w:t>
            </w:r>
          </w:p>
        </w:tc>
      </w:tr>
    </w:tbl>
    <w:p w:rsidR="00B5420D" w:rsidRDefault="00B5420D">
      <w:r>
        <w:t xml:space="preserve"> </w:t>
      </w:r>
    </w:p>
    <w:p w:rsidR="0056395B" w:rsidRDefault="0056395B"/>
    <w:p w:rsidR="0056395B" w:rsidRDefault="0056395B"/>
    <w:p w:rsidR="0056395B" w:rsidRDefault="0056395B"/>
    <w:p w:rsidR="000B2666" w:rsidRDefault="00F35B0B">
      <w:r>
        <w:t>FOR PERSISTENT IMD</w:t>
      </w:r>
    </w:p>
    <w:p w:rsidR="00F35B0B" w:rsidRDefault="00F35B0B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19"/>
        <w:gridCol w:w="1370"/>
        <w:gridCol w:w="1988"/>
        <w:gridCol w:w="1366"/>
        <w:gridCol w:w="1258"/>
        <w:gridCol w:w="1049"/>
      </w:tblGrid>
      <w:tr w:rsidR="00F35B0B" w:rsidRPr="00F35B0B" w:rsidTr="00F35B0B">
        <w:trPr>
          <w:trHeight w:val="254"/>
        </w:trPr>
        <w:tc>
          <w:tcPr>
            <w:tcW w:w="0" w:type="auto"/>
            <w:noWrap/>
            <w:hideMark/>
          </w:tcPr>
          <w:p w:rsidR="00F35B0B" w:rsidRPr="00F35B0B" w:rsidRDefault="00F35B0B" w:rsidP="00F35B0B">
            <w:pPr>
              <w:rPr>
                <w:b/>
              </w:rPr>
            </w:pPr>
            <w:r w:rsidRPr="00F35B0B">
              <w:rPr>
                <w:b/>
              </w:rPr>
              <w:t>Model</w:t>
            </w:r>
          </w:p>
        </w:tc>
        <w:tc>
          <w:tcPr>
            <w:tcW w:w="0" w:type="auto"/>
            <w:noWrap/>
            <w:hideMark/>
          </w:tcPr>
          <w:p w:rsidR="00F35B0B" w:rsidRPr="00F35B0B" w:rsidRDefault="00F35B0B" w:rsidP="00F35B0B">
            <w:pPr>
              <w:rPr>
                <w:b/>
              </w:rPr>
            </w:pPr>
            <w:r w:rsidRPr="00F35B0B">
              <w:rPr>
                <w:b/>
              </w:rPr>
              <w:t>F1 Weighted</w:t>
            </w:r>
          </w:p>
        </w:tc>
        <w:tc>
          <w:tcPr>
            <w:tcW w:w="0" w:type="auto"/>
            <w:noWrap/>
            <w:hideMark/>
          </w:tcPr>
          <w:p w:rsidR="00F35B0B" w:rsidRPr="00F35B0B" w:rsidRDefault="00F35B0B" w:rsidP="00F35B0B">
            <w:pPr>
              <w:rPr>
                <w:b/>
              </w:rPr>
            </w:pPr>
            <w:r w:rsidRPr="00F35B0B">
              <w:rPr>
                <w:b/>
              </w:rPr>
              <w:t>Precision Weighted</w:t>
            </w:r>
          </w:p>
        </w:tc>
        <w:tc>
          <w:tcPr>
            <w:tcW w:w="1366" w:type="dxa"/>
            <w:noWrap/>
            <w:hideMark/>
          </w:tcPr>
          <w:p w:rsidR="00F35B0B" w:rsidRPr="00F35B0B" w:rsidRDefault="00F35B0B" w:rsidP="00F35B0B">
            <w:pPr>
              <w:rPr>
                <w:b/>
              </w:rPr>
            </w:pPr>
            <w:r w:rsidRPr="00F35B0B">
              <w:rPr>
                <w:b/>
              </w:rPr>
              <w:t>Recall Weighted</w:t>
            </w:r>
          </w:p>
        </w:tc>
        <w:tc>
          <w:tcPr>
            <w:tcW w:w="1258" w:type="dxa"/>
            <w:noWrap/>
            <w:hideMark/>
          </w:tcPr>
          <w:p w:rsidR="00F35B0B" w:rsidRPr="00F35B0B" w:rsidRDefault="00F35B0B" w:rsidP="00F35B0B">
            <w:pPr>
              <w:rPr>
                <w:b/>
              </w:rPr>
            </w:pPr>
            <w:r w:rsidRPr="00F35B0B">
              <w:rPr>
                <w:b/>
              </w:rPr>
              <w:t>Accuracy</w:t>
            </w:r>
          </w:p>
        </w:tc>
        <w:tc>
          <w:tcPr>
            <w:tcW w:w="0" w:type="auto"/>
            <w:noWrap/>
            <w:hideMark/>
          </w:tcPr>
          <w:p w:rsidR="00F35B0B" w:rsidRPr="00F35B0B" w:rsidRDefault="00F35B0B" w:rsidP="00F35B0B">
            <w:pPr>
              <w:rPr>
                <w:b/>
              </w:rPr>
            </w:pPr>
            <w:r w:rsidRPr="00F35B0B">
              <w:rPr>
                <w:b/>
              </w:rPr>
              <w:t xml:space="preserve">ROC </w:t>
            </w:r>
            <w:proofErr w:type="spellStart"/>
            <w:r w:rsidRPr="00F35B0B">
              <w:rPr>
                <w:b/>
              </w:rPr>
              <w:t>AUC</w:t>
            </w:r>
            <w:proofErr w:type="spellEnd"/>
            <w:r w:rsidRPr="00F35B0B">
              <w:rPr>
                <w:b/>
              </w:rPr>
              <w:t xml:space="preserve"> </w:t>
            </w:r>
          </w:p>
        </w:tc>
      </w:tr>
      <w:tr w:rsidR="00F35B0B" w:rsidRPr="00F35B0B" w:rsidTr="00F35B0B">
        <w:trPr>
          <w:trHeight w:val="254"/>
        </w:trPr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Logistic</w:t>
            </w:r>
            <w:r>
              <w:t xml:space="preserve"> </w:t>
            </w:r>
            <w:r w:rsidRPr="00F35B0B">
              <w:t>Regression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0.769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0.722</w:t>
            </w:r>
          </w:p>
        </w:tc>
        <w:tc>
          <w:tcPr>
            <w:tcW w:w="1366" w:type="dxa"/>
            <w:hideMark/>
          </w:tcPr>
          <w:p w:rsidR="00F35B0B" w:rsidRPr="00F35B0B" w:rsidRDefault="00F35B0B" w:rsidP="00F35B0B">
            <w:r w:rsidRPr="00F35B0B">
              <w:t>0.823</w:t>
            </w:r>
          </w:p>
        </w:tc>
        <w:tc>
          <w:tcPr>
            <w:tcW w:w="1258" w:type="dxa"/>
            <w:hideMark/>
          </w:tcPr>
          <w:p w:rsidR="00F35B0B" w:rsidRPr="00F35B0B" w:rsidRDefault="00F35B0B" w:rsidP="00F35B0B">
            <w:r w:rsidRPr="00F35B0B">
              <w:t>0.823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0.638</w:t>
            </w:r>
          </w:p>
        </w:tc>
      </w:tr>
      <w:tr w:rsidR="00F35B0B" w:rsidRPr="00F35B0B" w:rsidTr="00F35B0B">
        <w:trPr>
          <w:trHeight w:val="269"/>
        </w:trPr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Gaussian</w:t>
            </w:r>
            <w:r>
              <w:t xml:space="preserve"> </w:t>
            </w:r>
            <w:r w:rsidRPr="00F35B0B">
              <w:t>NB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0.649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0.722</w:t>
            </w:r>
          </w:p>
        </w:tc>
        <w:tc>
          <w:tcPr>
            <w:tcW w:w="1366" w:type="dxa"/>
            <w:hideMark/>
          </w:tcPr>
          <w:p w:rsidR="00F35B0B" w:rsidRPr="00F35B0B" w:rsidRDefault="00F35B0B" w:rsidP="00F35B0B">
            <w:r w:rsidRPr="00F35B0B">
              <w:t>0.652</w:t>
            </w:r>
          </w:p>
        </w:tc>
        <w:tc>
          <w:tcPr>
            <w:tcW w:w="1258" w:type="dxa"/>
            <w:hideMark/>
          </w:tcPr>
          <w:p w:rsidR="00F35B0B" w:rsidRPr="00F35B0B" w:rsidRDefault="00F35B0B" w:rsidP="00F35B0B">
            <w:r w:rsidRPr="00F35B0B">
              <w:t>0.652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0.541</w:t>
            </w:r>
          </w:p>
        </w:tc>
      </w:tr>
      <w:tr w:rsidR="00F35B0B" w:rsidRPr="00F35B0B" w:rsidTr="00F35B0B">
        <w:trPr>
          <w:trHeight w:val="254"/>
        </w:trPr>
        <w:tc>
          <w:tcPr>
            <w:tcW w:w="0" w:type="auto"/>
            <w:hideMark/>
          </w:tcPr>
          <w:p w:rsidR="00F35B0B" w:rsidRPr="00F35B0B" w:rsidRDefault="00F35B0B" w:rsidP="00F35B0B">
            <w:proofErr w:type="spellStart"/>
            <w:r w:rsidRPr="00F35B0B">
              <w:t>KNeighbors</w:t>
            </w:r>
            <w:proofErr w:type="spellEnd"/>
            <w:r>
              <w:t xml:space="preserve"> </w:t>
            </w:r>
            <w:r w:rsidRPr="00F35B0B">
              <w:t>Classifier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0.804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0.786</w:t>
            </w:r>
          </w:p>
        </w:tc>
        <w:tc>
          <w:tcPr>
            <w:tcW w:w="1366" w:type="dxa"/>
            <w:hideMark/>
          </w:tcPr>
          <w:p w:rsidR="00F35B0B" w:rsidRPr="00F35B0B" w:rsidRDefault="00F35B0B" w:rsidP="00F35B0B">
            <w:r w:rsidRPr="00F35B0B">
              <w:t>0.844</w:t>
            </w:r>
          </w:p>
        </w:tc>
        <w:tc>
          <w:tcPr>
            <w:tcW w:w="1258" w:type="dxa"/>
            <w:hideMark/>
          </w:tcPr>
          <w:p w:rsidR="00F35B0B" w:rsidRPr="00F35B0B" w:rsidRDefault="00F35B0B" w:rsidP="00F35B0B">
            <w:r w:rsidRPr="00F35B0B">
              <w:t>0.844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0.659</w:t>
            </w:r>
          </w:p>
        </w:tc>
      </w:tr>
      <w:tr w:rsidR="00F35B0B" w:rsidRPr="00F35B0B" w:rsidTr="00F35B0B">
        <w:trPr>
          <w:trHeight w:val="254"/>
        </w:trPr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Decision</w:t>
            </w:r>
            <w:r>
              <w:t xml:space="preserve"> </w:t>
            </w:r>
            <w:r w:rsidRPr="00F35B0B">
              <w:t>Tree</w:t>
            </w:r>
            <w:r>
              <w:t xml:space="preserve"> </w:t>
            </w:r>
            <w:r w:rsidRPr="00F35B0B">
              <w:t>Classifier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0.763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0.764</w:t>
            </w:r>
          </w:p>
        </w:tc>
        <w:tc>
          <w:tcPr>
            <w:tcW w:w="1366" w:type="dxa"/>
            <w:hideMark/>
          </w:tcPr>
          <w:p w:rsidR="00F35B0B" w:rsidRPr="00F35B0B" w:rsidRDefault="00F35B0B" w:rsidP="00F35B0B">
            <w:r w:rsidRPr="00F35B0B">
              <w:t>0.776</w:t>
            </w:r>
          </w:p>
        </w:tc>
        <w:tc>
          <w:tcPr>
            <w:tcW w:w="1258" w:type="dxa"/>
            <w:hideMark/>
          </w:tcPr>
          <w:p w:rsidR="00F35B0B" w:rsidRPr="00F35B0B" w:rsidRDefault="00F35B0B" w:rsidP="00F35B0B">
            <w:r w:rsidRPr="00F35B0B">
              <w:t>0.762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0.522</w:t>
            </w:r>
          </w:p>
        </w:tc>
      </w:tr>
      <w:tr w:rsidR="00F35B0B" w:rsidRPr="00F35B0B" w:rsidTr="00F35B0B">
        <w:trPr>
          <w:trHeight w:val="254"/>
        </w:trPr>
        <w:tc>
          <w:tcPr>
            <w:tcW w:w="0" w:type="auto"/>
            <w:hideMark/>
          </w:tcPr>
          <w:p w:rsidR="00F35B0B" w:rsidRPr="00F35B0B" w:rsidRDefault="00F35B0B" w:rsidP="00F35B0B">
            <w:r>
              <w:t>SVC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0.777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0.718</w:t>
            </w:r>
          </w:p>
        </w:tc>
        <w:tc>
          <w:tcPr>
            <w:tcW w:w="1366" w:type="dxa"/>
            <w:hideMark/>
          </w:tcPr>
          <w:p w:rsidR="00F35B0B" w:rsidRPr="00F35B0B" w:rsidRDefault="00F35B0B" w:rsidP="00F35B0B">
            <w:r w:rsidRPr="00F35B0B">
              <w:t>0.847</w:t>
            </w:r>
          </w:p>
        </w:tc>
        <w:tc>
          <w:tcPr>
            <w:tcW w:w="1258" w:type="dxa"/>
            <w:hideMark/>
          </w:tcPr>
          <w:p w:rsidR="00F35B0B" w:rsidRPr="00F35B0B" w:rsidRDefault="00F35B0B" w:rsidP="00F35B0B">
            <w:r w:rsidRPr="00F35B0B">
              <w:t>0.847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0.631</w:t>
            </w:r>
          </w:p>
        </w:tc>
      </w:tr>
      <w:tr w:rsidR="00F35B0B" w:rsidRPr="00F35B0B" w:rsidTr="00F35B0B">
        <w:trPr>
          <w:trHeight w:val="254"/>
        </w:trPr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Random</w:t>
            </w:r>
            <w:r>
              <w:t xml:space="preserve"> </w:t>
            </w:r>
            <w:r w:rsidRPr="00F35B0B">
              <w:t>Forest</w:t>
            </w:r>
            <w:r>
              <w:t xml:space="preserve"> </w:t>
            </w:r>
            <w:r w:rsidRPr="00F35B0B">
              <w:t>Classifier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0.775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0.717</w:t>
            </w:r>
          </w:p>
        </w:tc>
        <w:tc>
          <w:tcPr>
            <w:tcW w:w="1366" w:type="dxa"/>
            <w:hideMark/>
          </w:tcPr>
          <w:p w:rsidR="00F35B0B" w:rsidRPr="00F35B0B" w:rsidRDefault="00F35B0B" w:rsidP="00F35B0B">
            <w:r w:rsidRPr="00F35B0B">
              <w:t>0.844</w:t>
            </w:r>
          </w:p>
        </w:tc>
        <w:tc>
          <w:tcPr>
            <w:tcW w:w="1258" w:type="dxa"/>
            <w:hideMark/>
          </w:tcPr>
          <w:p w:rsidR="00F35B0B" w:rsidRPr="00F35B0B" w:rsidRDefault="00F35B0B" w:rsidP="00F35B0B">
            <w:r w:rsidRPr="00F35B0B">
              <w:t>0.851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0.677</w:t>
            </w:r>
          </w:p>
        </w:tc>
      </w:tr>
      <w:tr w:rsidR="00F35B0B" w:rsidRPr="00F35B0B" w:rsidTr="00F35B0B">
        <w:trPr>
          <w:trHeight w:val="254"/>
        </w:trPr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lastRenderedPageBreak/>
              <w:t>Gradient</w:t>
            </w:r>
            <w:r>
              <w:t xml:space="preserve"> </w:t>
            </w:r>
            <w:r w:rsidRPr="00F35B0B">
              <w:t>Boosting</w:t>
            </w:r>
            <w:r>
              <w:t xml:space="preserve"> </w:t>
            </w:r>
            <w:r w:rsidRPr="00F35B0B">
              <w:t>Classifier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0.787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0.751</w:t>
            </w:r>
          </w:p>
        </w:tc>
        <w:tc>
          <w:tcPr>
            <w:tcW w:w="1366" w:type="dxa"/>
            <w:hideMark/>
          </w:tcPr>
          <w:p w:rsidR="00F35B0B" w:rsidRPr="00F35B0B" w:rsidRDefault="00F35B0B" w:rsidP="00F35B0B">
            <w:r w:rsidRPr="00F35B0B">
              <w:t>0.830</w:t>
            </w:r>
          </w:p>
        </w:tc>
        <w:tc>
          <w:tcPr>
            <w:tcW w:w="1258" w:type="dxa"/>
            <w:hideMark/>
          </w:tcPr>
          <w:p w:rsidR="00F35B0B" w:rsidRPr="00F35B0B" w:rsidRDefault="00F35B0B" w:rsidP="00F35B0B">
            <w:r w:rsidRPr="00F35B0B">
              <w:t>0.833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0.677</w:t>
            </w:r>
          </w:p>
        </w:tc>
      </w:tr>
      <w:tr w:rsidR="00F35B0B" w:rsidRPr="00F35B0B" w:rsidTr="00F35B0B">
        <w:trPr>
          <w:trHeight w:val="269"/>
        </w:trPr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Ada</w:t>
            </w:r>
            <w:r>
              <w:t xml:space="preserve"> </w:t>
            </w:r>
            <w:r w:rsidRPr="00F35B0B">
              <w:t>Boost</w:t>
            </w:r>
            <w:r>
              <w:t xml:space="preserve"> </w:t>
            </w:r>
            <w:r w:rsidRPr="00F35B0B">
              <w:t>Classifier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0.765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0.739</w:t>
            </w:r>
          </w:p>
        </w:tc>
        <w:tc>
          <w:tcPr>
            <w:tcW w:w="1366" w:type="dxa"/>
            <w:hideMark/>
          </w:tcPr>
          <w:p w:rsidR="00F35B0B" w:rsidRPr="00F35B0B" w:rsidRDefault="00F35B0B" w:rsidP="00F35B0B">
            <w:r w:rsidRPr="00F35B0B">
              <w:t>0.800</w:t>
            </w:r>
          </w:p>
        </w:tc>
        <w:tc>
          <w:tcPr>
            <w:tcW w:w="1258" w:type="dxa"/>
            <w:hideMark/>
          </w:tcPr>
          <w:p w:rsidR="00F35B0B" w:rsidRPr="00F35B0B" w:rsidRDefault="00F35B0B" w:rsidP="00F35B0B">
            <w:r w:rsidRPr="00F35B0B">
              <w:t>0.800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0.608</w:t>
            </w:r>
          </w:p>
        </w:tc>
      </w:tr>
      <w:tr w:rsidR="00F35B0B" w:rsidRPr="00F35B0B" w:rsidTr="00F35B0B">
        <w:trPr>
          <w:trHeight w:val="239"/>
        </w:trPr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Linear</w:t>
            </w:r>
            <w:r>
              <w:t xml:space="preserve"> </w:t>
            </w:r>
            <w:r w:rsidRPr="00F35B0B">
              <w:t>Discriminant</w:t>
            </w:r>
            <w:r>
              <w:t xml:space="preserve"> </w:t>
            </w:r>
            <w:r w:rsidRPr="00F35B0B">
              <w:t>Analysis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0.759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0.724</w:t>
            </w:r>
          </w:p>
        </w:tc>
        <w:tc>
          <w:tcPr>
            <w:tcW w:w="1366" w:type="dxa"/>
            <w:hideMark/>
          </w:tcPr>
          <w:p w:rsidR="00F35B0B" w:rsidRPr="00F35B0B" w:rsidRDefault="00F35B0B" w:rsidP="00F35B0B">
            <w:r w:rsidRPr="00F35B0B">
              <w:t>0.799</w:t>
            </w:r>
          </w:p>
        </w:tc>
        <w:tc>
          <w:tcPr>
            <w:tcW w:w="1258" w:type="dxa"/>
            <w:hideMark/>
          </w:tcPr>
          <w:p w:rsidR="00F35B0B" w:rsidRPr="00F35B0B" w:rsidRDefault="00F35B0B" w:rsidP="00F35B0B">
            <w:r w:rsidRPr="00F35B0B">
              <w:t>0.799</w:t>
            </w:r>
          </w:p>
        </w:tc>
        <w:tc>
          <w:tcPr>
            <w:tcW w:w="0" w:type="auto"/>
            <w:hideMark/>
          </w:tcPr>
          <w:p w:rsidR="00F35B0B" w:rsidRPr="00F35B0B" w:rsidRDefault="00F35B0B" w:rsidP="00F35B0B">
            <w:r w:rsidRPr="00F35B0B">
              <w:t>0.646</w:t>
            </w:r>
          </w:p>
        </w:tc>
      </w:tr>
    </w:tbl>
    <w:p w:rsidR="0056395B" w:rsidRDefault="0056395B" w:rsidP="00F35B0B"/>
    <w:p w:rsidR="0056395B" w:rsidRDefault="0056395B" w:rsidP="0056395B">
      <w:proofErr w:type="spellStart"/>
      <w:r>
        <w:t>Afret</w:t>
      </w:r>
      <w:proofErr w:type="spellEnd"/>
      <w:r>
        <w:t xml:space="preserve"> hyper parameter </w:t>
      </w:r>
    </w:p>
    <w:p w:rsidR="0056395B" w:rsidRDefault="0056395B" w:rsidP="0056395B">
      <w:r>
        <w:t>Best Model Selected: Random Forest</w:t>
      </w:r>
    </w:p>
    <w:tbl>
      <w:tblPr>
        <w:tblStyle w:val="TableGrid"/>
        <w:tblW w:w="10120" w:type="dxa"/>
        <w:tblLook w:val="04A0" w:firstRow="1" w:lastRow="0" w:firstColumn="1" w:lastColumn="0" w:noHBand="0" w:noVBand="1"/>
      </w:tblPr>
      <w:tblGrid>
        <w:gridCol w:w="5200"/>
        <w:gridCol w:w="1880"/>
        <w:gridCol w:w="3040"/>
      </w:tblGrid>
      <w:tr w:rsidR="0056395B" w:rsidRPr="0056395B" w:rsidTr="0056395B">
        <w:tc>
          <w:tcPr>
            <w:tcW w:w="0" w:type="auto"/>
            <w:noWrap/>
            <w:hideMark/>
          </w:tcPr>
          <w:p w:rsidR="0056395B" w:rsidRPr="0056395B" w:rsidRDefault="0056395B" w:rsidP="0056395B">
            <w:pPr>
              <w:rPr>
                <w:b/>
              </w:rPr>
            </w:pPr>
            <w:r w:rsidRPr="0056395B">
              <w:rPr>
                <w:b/>
              </w:rPr>
              <w:t>Model</w:t>
            </w:r>
          </w:p>
        </w:tc>
        <w:tc>
          <w:tcPr>
            <w:tcW w:w="0" w:type="auto"/>
            <w:noWrap/>
            <w:hideMark/>
          </w:tcPr>
          <w:p w:rsidR="0056395B" w:rsidRPr="0056395B" w:rsidRDefault="0056395B" w:rsidP="0056395B">
            <w:pPr>
              <w:rPr>
                <w:b/>
              </w:rPr>
            </w:pPr>
            <w:r w:rsidRPr="0056395B">
              <w:rPr>
                <w:b/>
              </w:rPr>
              <w:t>F1 Score</w:t>
            </w:r>
          </w:p>
        </w:tc>
        <w:tc>
          <w:tcPr>
            <w:tcW w:w="0" w:type="auto"/>
            <w:noWrap/>
            <w:hideMark/>
          </w:tcPr>
          <w:p w:rsidR="0056395B" w:rsidRPr="0056395B" w:rsidRDefault="0056395B" w:rsidP="0056395B">
            <w:pPr>
              <w:rPr>
                <w:b/>
              </w:rPr>
            </w:pPr>
            <w:r w:rsidRPr="0056395B">
              <w:rPr>
                <w:b/>
              </w:rPr>
              <w:t>Accuracy Score</w:t>
            </w:r>
          </w:p>
        </w:tc>
      </w:tr>
      <w:tr w:rsidR="0056395B" w:rsidRPr="0056395B" w:rsidTr="0056395B"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Random Forest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0.919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0.847</w:t>
            </w:r>
          </w:p>
        </w:tc>
      </w:tr>
      <w:tr w:rsidR="0056395B" w:rsidRPr="0056395B" w:rsidTr="0056395B"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Logistic Regression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0.917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0.847</w:t>
            </w:r>
          </w:p>
        </w:tc>
      </w:tr>
      <w:tr w:rsidR="0056395B" w:rsidRPr="0056395B" w:rsidTr="0056395B"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Support Vector Classifier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0.917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0.847</w:t>
            </w:r>
          </w:p>
        </w:tc>
      </w:tr>
      <w:tr w:rsidR="0056395B" w:rsidRPr="0056395B" w:rsidTr="0056395B"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Gradient Boosting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0.917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0.847</w:t>
            </w:r>
          </w:p>
        </w:tc>
      </w:tr>
      <w:tr w:rsidR="0056395B" w:rsidRPr="0056395B" w:rsidTr="0056395B">
        <w:tc>
          <w:tcPr>
            <w:tcW w:w="0" w:type="auto"/>
            <w:hideMark/>
          </w:tcPr>
          <w:p w:rsidR="0056395B" w:rsidRPr="0056395B" w:rsidRDefault="0056395B" w:rsidP="0056395B">
            <w:proofErr w:type="spellStart"/>
            <w:r w:rsidRPr="0056395B">
              <w:t>AdaBoost</w:t>
            </w:r>
            <w:proofErr w:type="spellEnd"/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0.917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0.847</w:t>
            </w:r>
          </w:p>
        </w:tc>
      </w:tr>
      <w:tr w:rsidR="0056395B" w:rsidRPr="0056395B" w:rsidTr="0056395B"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K-Nearest Neighbors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0.916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0.847</w:t>
            </w:r>
          </w:p>
        </w:tc>
      </w:tr>
      <w:tr w:rsidR="0056395B" w:rsidRPr="0056395B" w:rsidTr="0056395B"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Linear Discriminant Analysis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0.887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0.799</w:t>
            </w:r>
          </w:p>
        </w:tc>
      </w:tr>
      <w:tr w:rsidR="0056395B" w:rsidRPr="0056395B" w:rsidTr="0056395B"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Decision Tree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0.880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0.799</w:t>
            </w:r>
          </w:p>
        </w:tc>
      </w:tr>
      <w:tr w:rsidR="0056395B" w:rsidRPr="0056395B" w:rsidTr="0056395B"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Gaussian Naive Bayes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0.739</w:t>
            </w:r>
          </w:p>
        </w:tc>
        <w:tc>
          <w:tcPr>
            <w:tcW w:w="0" w:type="auto"/>
            <w:hideMark/>
          </w:tcPr>
          <w:p w:rsidR="0056395B" w:rsidRPr="0056395B" w:rsidRDefault="0056395B" w:rsidP="0056395B">
            <w:r w:rsidRPr="0056395B">
              <w:t>0.652</w:t>
            </w:r>
          </w:p>
        </w:tc>
      </w:tr>
    </w:tbl>
    <w:p w:rsidR="0056395B" w:rsidRDefault="0056395B" w:rsidP="0056395B"/>
    <w:p w:rsidR="0056395B" w:rsidRDefault="0056395B" w:rsidP="0056395B"/>
    <w:p w:rsidR="0056395B" w:rsidRDefault="0056395B" w:rsidP="0056395B"/>
    <w:p w:rsidR="0056395B" w:rsidRDefault="0056395B" w:rsidP="0056395B"/>
    <w:sectPr w:rsidR="0056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66"/>
    <w:rsid w:val="0009422F"/>
    <w:rsid w:val="000B2666"/>
    <w:rsid w:val="001A39B1"/>
    <w:rsid w:val="001D69C1"/>
    <w:rsid w:val="003F2591"/>
    <w:rsid w:val="005221E3"/>
    <w:rsid w:val="0056395B"/>
    <w:rsid w:val="00582DE7"/>
    <w:rsid w:val="005A0DCE"/>
    <w:rsid w:val="00732C10"/>
    <w:rsid w:val="007C1431"/>
    <w:rsid w:val="007C31BD"/>
    <w:rsid w:val="007F5546"/>
    <w:rsid w:val="00915153"/>
    <w:rsid w:val="00B50C9B"/>
    <w:rsid w:val="00B5420D"/>
    <w:rsid w:val="00B83CF6"/>
    <w:rsid w:val="00D768A9"/>
    <w:rsid w:val="00EB6332"/>
    <w:rsid w:val="00F3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C52D"/>
  <w15:chartTrackingRefBased/>
  <w15:docId w15:val="{782CF667-CABE-4222-8518-DD0644BE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CDA59-C5A7-477E-A8E0-C6C2685A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2024-05-12T17:48:00Z</dcterms:created>
  <dcterms:modified xsi:type="dcterms:W3CDTF">2024-05-12T19:22:00Z</dcterms:modified>
</cp:coreProperties>
</file>