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Descipción: MapaSeguro es una plataforma web de acceso restringido para empresas de seguridad, donde los usuarios autorizados (mediante nombre de usuario y contraseña) pueden visualizar y gestionar vehículos en un mapa interactivo.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Menu: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-Principal: El mapa del condominio con el nombre, donde el usuario presiona el sector y tiene acceso a los autos del sector. Al Ingresar al sector, puede administrar agregando patentes, y eliminando alguna (Se le debe mostrar si de verdad quiere eliminar cierta patente por seguridad antes de eliminarla).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-Registro de entrada: Pagina destinada al registro de entrada de un vehiculo, donde el usuario ingrese la patente, y le aparezca en el buscador la patente inmediata para ahorrar tiempo. Llene un formulario breve, de hora, fecha. Se va guardando en una base de datos.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-Registro de salida: Lo mismo pero de Salida.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q0i66mjecusp" w:id="0"/>
      <w:bookmarkEnd w:id="0"/>
      <w:r w:rsidDel="00000000" w:rsidR="00000000" w:rsidRPr="00000000">
        <w:rPr>
          <w:rtl w:val="0"/>
        </w:rPr>
        <w:t xml:space="preserve">Paleta de Colores:</w:t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https://www.colorhunt.co/palette/f1efecd4c9be123458030303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Datos: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-patentes.json: Donde está toda la información de las patentes existentes y sus sectores.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         -entrada.json: Información de las entradas al día.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         -Salidas.json: Información de las salidas al día.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8sac3b9pprat" w:id="1"/>
      <w:bookmarkEnd w:id="1"/>
      <w:r w:rsidDel="00000000" w:rsidR="00000000" w:rsidRPr="00000000">
        <w:rPr>
          <w:rtl w:val="0"/>
        </w:rPr>
        <w:t xml:space="preserve">Entrada usuario: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1628775" cy="2581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Funciones Principales: -Check, si usuario y password son correctas, si lo son, que lleve a principal.html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inab2qdwksob" w:id="2"/>
      <w:bookmarkEnd w:id="2"/>
      <w:r w:rsidDel="00000000" w:rsidR="00000000" w:rsidRPr="00000000">
        <w:rPr>
          <w:rtl w:val="0"/>
        </w:rPr>
        <w:t xml:space="preserve">Principal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1851535" cy="291740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1535" cy="29174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Al presionar un sector que dirija a mostrar sobre el sector.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Sector-Mapa: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2233613" cy="347814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34781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Funciones: -Filtre según el sector seleccionado.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-Muestre todas las patentes del json según el sector y que se pueda hacer scroll si hay muchas.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-Si la persona presiona eliminar, le pregunte si realmente desea eliminar patente.nombre y después eliminarla.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-Al presionar el “+” que llene un formulario y se integre una nueva patente dentro del json.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colorhunt.co/palette/f1efecd4c9be123458030303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