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Times New Roman" w:cs="Times New Roman" w:eastAsia="Times New Roman" w:hAnsi="Times New Roman"/>
          <w:b w:val="1"/>
          <w:sz w:val="32"/>
          <w:szCs w:val="32"/>
          <w:rtl w:val="0"/>
        </w:rPr>
        <w:t xml:space="preserve">Isaac Solano Delgado 2º DAM</w:t>
      </w:r>
      <w:r w:rsidDel="00000000" w:rsidR="00000000" w:rsidRPr="00000000">
        <w:rPr>
          <w:rtl w:val="0"/>
        </w:rPr>
      </w:r>
    </w:p>
    <w:p w:rsidR="00000000" w:rsidDel="00000000" w:rsidP="00000000" w:rsidRDefault="00000000" w:rsidRPr="00000000" w14:paraId="00000002">
      <w:pPr>
        <w:pStyle w:val="Heading1"/>
        <w:rPr/>
      </w:pPr>
      <w:bookmarkStart w:colFirst="0" w:colLast="0" w:name="_qgwllct0wbhw" w:id="0"/>
      <w:bookmarkEnd w:id="0"/>
      <w:r w:rsidDel="00000000" w:rsidR="00000000" w:rsidRPr="00000000">
        <w:rPr>
          <w:rtl w:val="0"/>
        </w:rPr>
        <w:t xml:space="preserve">Resumen del vídeo “Seamos Gansos”</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Este vídeo intenta realizar una similitud entre el vuelo en la emigración de los gansos con el apoyo mutuo y el trabajo en equipo de los seres humanos, mientras va explicando una serie de lecciones acordes a esta igualdad. Los gansos vuelan en formación de "V" para reducir el esfuerzo, aumentando con esto el alcance de vuelo de todos ellos. Cuando el líder de la formación se cansa, otro lo reemplaza, y si alguno se enferma o se retrasa, algunos gansos lo acompañan y protegen hasta que se recupere. Este comportamiento nos enseña cómo las personas podemos lograr mucho más trabajando en equipo, apoyándose y </w:t>
      </w:r>
      <w:r w:rsidDel="00000000" w:rsidR="00000000" w:rsidRPr="00000000">
        <w:rPr>
          <w:sz w:val="24"/>
          <w:szCs w:val="24"/>
          <w:rtl w:val="0"/>
        </w:rPr>
        <w:t xml:space="preserve">cuidándose</w:t>
      </w:r>
      <w:r w:rsidDel="00000000" w:rsidR="00000000" w:rsidRPr="00000000">
        <w:rPr>
          <w:sz w:val="24"/>
          <w:szCs w:val="24"/>
          <w:rtl w:val="0"/>
        </w:rPr>
        <w:t xml:space="preserve"> mutuamente, logrando así un resultado más eficiente tanto de manera personal como en el conjunto grupal, promoviendo la solidaridad, el liderazgo compartido y la empatía en nuestras relaciones personales. Este vídeo también nos enseña que debemos rodearnos de personas que busquen objetivos comunes a los nuestros, para conseguir mediante la ayuda recíproca llegar de forma más sencilla a nuestra meta.</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pStyle w:val="Heading1"/>
        <w:rPr/>
      </w:pPr>
      <w:bookmarkStart w:colFirst="0" w:colLast="0" w:name="_ijaz9k34efz7" w:id="1"/>
      <w:bookmarkEnd w:id="1"/>
      <w:r w:rsidDel="00000000" w:rsidR="00000000" w:rsidRPr="00000000">
        <w:rPr>
          <w:rtl w:val="0"/>
        </w:rPr>
        <w:t xml:space="preserve">Lecciones más importantes</w:t>
      </w: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Las lecciones que </w:t>
      </w:r>
      <w:r w:rsidDel="00000000" w:rsidR="00000000" w:rsidRPr="00000000">
        <w:rPr>
          <w:sz w:val="24"/>
          <w:szCs w:val="24"/>
          <w:rtl w:val="0"/>
        </w:rPr>
        <w:t xml:space="preserve">más importante me</w:t>
      </w:r>
      <w:r w:rsidDel="00000000" w:rsidR="00000000" w:rsidRPr="00000000">
        <w:rPr>
          <w:sz w:val="24"/>
          <w:szCs w:val="24"/>
          <w:rtl w:val="0"/>
        </w:rPr>
        <w:t xml:space="preserve"> parecen de este video son las dos primeras, ya que las dos expresan una idea muy importante, que es aquella de colaborar y trabajar en equipo para lograr conseguir objetivos en común.</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En la</w:t>
      </w:r>
      <w:r w:rsidDel="00000000" w:rsidR="00000000" w:rsidRPr="00000000">
        <w:rPr>
          <w:b w:val="1"/>
          <w:sz w:val="24"/>
          <w:szCs w:val="24"/>
          <w:rtl w:val="0"/>
        </w:rPr>
        <w:t xml:space="preserve"> primera lección</w:t>
      </w:r>
      <w:r w:rsidDel="00000000" w:rsidR="00000000" w:rsidRPr="00000000">
        <w:rPr>
          <w:sz w:val="24"/>
          <w:szCs w:val="24"/>
          <w:rtl w:val="0"/>
        </w:rPr>
        <w:t xml:space="preserve"> nos explica que cuando las personas colaboran, se benefician mutuamente y logran mucho más que actuando individualmente consiguiendo unos objetivos mucho más gratificantes y con un mayor rendimiento de trabajo</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segunda lección</w:t>
      </w:r>
      <w:r w:rsidDel="00000000" w:rsidR="00000000" w:rsidRPr="00000000">
        <w:rPr>
          <w:sz w:val="24"/>
          <w:szCs w:val="24"/>
          <w:rtl w:val="0"/>
        </w:rPr>
        <w:t xml:space="preserve"> nos indica que cuando trabajamos en conjunto con personas que comparten nuestros objetivos, nos volvemos más eficientes y fuertes. La lección es mantener la alineación con quienes comparten nuestra visión, de modo que el esfuerzo colectivo nos lleve más lejos de lo que podríamos llegar solos. Esta lección nos indica que debemos rodearnos de aquellas personas con las que compartamos objetivos y ambiciones ya que la ayuda mutua nos servirá para conseguir de una manera más sencilla llegar a nuestros éxitos.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Oswald" w:cs="Oswald" w:eastAsia="Oswald" w:hAnsi="Oswald"/>
      <w:color w:val="0000ff"/>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