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0906B" w14:textId="77777777" w:rsidR="00635F72" w:rsidRDefault="00635F72" w:rsidP="00444EFA">
      <w:pPr>
        <w:rPr>
          <w:rFonts w:ascii="Arial" w:hAnsi="Arial" w:cs="Arial"/>
          <w:b/>
          <w:bCs/>
          <w:caps/>
          <w:color w:val="44546A" w:themeColor="text2"/>
          <w:sz w:val="60"/>
          <w:szCs w:val="60"/>
        </w:rPr>
      </w:pPr>
    </w:p>
    <w:p w14:paraId="07B2A00E" w14:textId="77777777" w:rsidR="00635F72" w:rsidRDefault="00635F72" w:rsidP="00444EFA">
      <w:pPr>
        <w:rPr>
          <w:rFonts w:ascii="Arial" w:hAnsi="Arial" w:cs="Arial"/>
          <w:b/>
          <w:bCs/>
          <w:caps/>
          <w:color w:val="44546A" w:themeColor="text2"/>
          <w:sz w:val="60"/>
          <w:szCs w:val="60"/>
        </w:rPr>
      </w:pPr>
    </w:p>
    <w:p w14:paraId="6DE219B4" w14:textId="77777777" w:rsidR="00635F72" w:rsidRDefault="00635F72" w:rsidP="00444EFA">
      <w:pPr>
        <w:rPr>
          <w:rFonts w:ascii="Arial" w:hAnsi="Arial" w:cs="Arial"/>
          <w:b/>
          <w:bCs/>
          <w:caps/>
          <w:color w:val="44546A" w:themeColor="text2"/>
          <w:sz w:val="60"/>
          <w:szCs w:val="60"/>
        </w:rPr>
      </w:pPr>
    </w:p>
    <w:p w14:paraId="42406777" w14:textId="77777777" w:rsidR="00635F72" w:rsidRDefault="00635F72" w:rsidP="00444EFA">
      <w:pPr>
        <w:rPr>
          <w:rFonts w:ascii="Arial" w:hAnsi="Arial" w:cs="Arial"/>
          <w:b/>
          <w:bCs/>
          <w:caps/>
          <w:color w:val="44546A" w:themeColor="text2"/>
          <w:sz w:val="60"/>
          <w:szCs w:val="60"/>
        </w:rPr>
      </w:pPr>
    </w:p>
    <w:p w14:paraId="6C71DA38" w14:textId="77777777" w:rsidR="00635F72" w:rsidRDefault="00635F72" w:rsidP="00444EFA">
      <w:pPr>
        <w:rPr>
          <w:rFonts w:ascii="Arial" w:hAnsi="Arial" w:cs="Arial"/>
          <w:b/>
          <w:bCs/>
          <w:caps/>
          <w:color w:val="44546A" w:themeColor="text2"/>
          <w:sz w:val="60"/>
          <w:szCs w:val="60"/>
        </w:rPr>
      </w:pPr>
    </w:p>
    <w:p w14:paraId="742A17D0" w14:textId="77777777" w:rsidR="00635F72" w:rsidRDefault="00635F72" w:rsidP="00444EFA">
      <w:pPr>
        <w:rPr>
          <w:rFonts w:ascii="Arial" w:hAnsi="Arial" w:cs="Arial"/>
          <w:b/>
          <w:bCs/>
          <w:caps/>
          <w:color w:val="44546A" w:themeColor="text2"/>
          <w:sz w:val="60"/>
          <w:szCs w:val="60"/>
        </w:rPr>
      </w:pPr>
    </w:p>
    <w:p w14:paraId="65834629" w14:textId="66CD7C65" w:rsidR="00444EFA" w:rsidRPr="00A1771C" w:rsidRDefault="00444EFA" w:rsidP="00444EFA">
      <w:pPr>
        <w:rPr>
          <w:sz w:val="60"/>
          <w:szCs w:val="60"/>
        </w:rPr>
      </w:pPr>
      <w:r w:rsidRPr="00A1771C">
        <w:rPr>
          <w:rFonts w:ascii="Arial" w:hAnsi="Arial" w:cs="Arial"/>
          <w:b/>
          <w:bCs/>
          <w:caps/>
          <w:color w:val="44546A" w:themeColor="text2"/>
          <w:sz w:val="60"/>
          <w:szCs w:val="60"/>
        </w:rPr>
        <w:t>FOOTBALL MANAGER 2023 Y EL ANÁLISIS DE DATOS</w:t>
      </w:r>
    </w:p>
    <w:p w14:paraId="72D6B896" w14:textId="77777777" w:rsidR="0092357F" w:rsidRDefault="0092357F"/>
    <w:p w14:paraId="2769598C" w14:textId="77777777" w:rsidR="00444EFA" w:rsidRDefault="00444EFA"/>
    <w:p w14:paraId="16EEBC66" w14:textId="77777777" w:rsidR="00444EFA" w:rsidRDefault="00444EFA"/>
    <w:p w14:paraId="2281149D" w14:textId="77777777" w:rsidR="00444EFA" w:rsidRDefault="00444EFA"/>
    <w:p w14:paraId="637FB47B" w14:textId="77777777" w:rsidR="00635F72" w:rsidRDefault="00635F72"/>
    <w:p w14:paraId="4E3C5801" w14:textId="77777777" w:rsidR="00635F72" w:rsidRDefault="00635F72"/>
    <w:p w14:paraId="016B5A71" w14:textId="77777777" w:rsidR="00635F72" w:rsidRDefault="00635F72"/>
    <w:p w14:paraId="2A8E9065" w14:textId="77777777" w:rsidR="00444EFA" w:rsidRDefault="00444EFA"/>
    <w:p w14:paraId="0BD1D65F" w14:textId="77777777" w:rsidR="00635F72" w:rsidRPr="001148F3" w:rsidRDefault="00635F72" w:rsidP="00635F72">
      <w:pPr>
        <w:jc w:val="right"/>
        <w:rPr>
          <w:rFonts w:ascii="Arial" w:hAnsi="Arial" w:cs="Arial"/>
          <w:lang w:val="en-US"/>
        </w:rPr>
      </w:pPr>
      <w:r w:rsidRPr="001148F3">
        <w:rPr>
          <w:rFonts w:ascii="Arial" w:hAnsi="Arial" w:cs="Arial"/>
          <w:lang w:val="en-US"/>
        </w:rPr>
        <w:t>Isaac Sorli Herraiz</w:t>
      </w:r>
    </w:p>
    <w:p w14:paraId="0C19C2D2" w14:textId="77777777" w:rsidR="00635F72" w:rsidRPr="001148F3" w:rsidRDefault="00635F72" w:rsidP="00635F72">
      <w:pPr>
        <w:jc w:val="right"/>
        <w:rPr>
          <w:rFonts w:ascii="Arial" w:hAnsi="Arial" w:cs="Arial"/>
          <w:lang w:val="en-US"/>
        </w:rPr>
      </w:pPr>
      <w:r>
        <w:rPr>
          <w:rFonts w:ascii="Arial" w:hAnsi="Arial" w:cs="Arial"/>
          <w:lang w:val="en-US"/>
        </w:rPr>
        <w:t>1</w:t>
      </w:r>
      <w:r w:rsidRPr="001148F3">
        <w:rPr>
          <w:rFonts w:ascii="Arial" w:hAnsi="Arial" w:cs="Arial"/>
          <w:lang w:val="en-US"/>
        </w:rPr>
        <w:t>7 / 07 / 2026</w:t>
      </w:r>
    </w:p>
    <w:p w14:paraId="5353B0A1" w14:textId="77777777" w:rsidR="00635F72" w:rsidRPr="00635F72" w:rsidRDefault="00635F72" w:rsidP="00635F72">
      <w:pPr>
        <w:jc w:val="right"/>
        <w:rPr>
          <w:rFonts w:ascii="Arial" w:hAnsi="Arial" w:cs="Arial"/>
          <w:lang w:val="en-US"/>
        </w:rPr>
      </w:pPr>
      <w:r w:rsidRPr="00635F72">
        <w:rPr>
          <w:rFonts w:ascii="Arial" w:hAnsi="Arial" w:cs="Arial"/>
          <w:lang w:val="en-US"/>
        </w:rPr>
        <w:t>Bootcamp Data Analytics</w:t>
      </w:r>
    </w:p>
    <w:p w14:paraId="4CABEF1F" w14:textId="51B1F46E" w:rsidR="00635F72" w:rsidRPr="00064FA6" w:rsidRDefault="00635F72" w:rsidP="00635F72">
      <w:pPr>
        <w:jc w:val="right"/>
        <w:rPr>
          <w:rFonts w:ascii="Arial" w:hAnsi="Arial" w:cs="Arial"/>
        </w:rPr>
        <w:sectPr w:rsidR="00635F72" w:rsidRPr="00064FA6" w:rsidSect="00635F72">
          <w:footerReference w:type="first" r:id="rId7"/>
          <w:pgSz w:w="11906" w:h="16838"/>
          <w:pgMar w:top="1417" w:right="1701" w:bottom="1417" w:left="1701" w:header="708" w:footer="708" w:gutter="0"/>
          <w:cols w:space="708"/>
          <w:titlePg/>
          <w:docGrid w:linePitch="360"/>
        </w:sectPr>
      </w:pPr>
      <w:proofErr w:type="spellStart"/>
      <w:r w:rsidRPr="00064FA6">
        <w:rPr>
          <w:rFonts w:ascii="Arial" w:hAnsi="Arial" w:cs="Arial"/>
        </w:rPr>
        <w:t>Neola</w:t>
      </w:r>
      <w:r>
        <w:rPr>
          <w:rFonts w:ascii="Arial" w:hAnsi="Arial" w:cs="Arial"/>
        </w:rPr>
        <w:t>nd</w:t>
      </w:r>
      <w:proofErr w:type="spellEnd"/>
    </w:p>
    <w:p w14:paraId="7279631A" w14:textId="77777777" w:rsidR="00444EFA" w:rsidRDefault="00444EFA"/>
    <w:bookmarkStart w:id="0" w:name="_Toc232420579" w:displacedByCustomXml="next"/>
    <w:sdt>
      <w:sdtPr>
        <w:rPr>
          <w:rFonts w:ascii="Arial" w:eastAsiaTheme="minorEastAsia" w:hAnsi="Arial" w:cs="Arial"/>
          <w:color w:val="auto"/>
          <w:kern w:val="2"/>
          <w:sz w:val="16"/>
          <w:szCs w:val="16"/>
          <w14:ligatures w14:val="standardContextual"/>
        </w:rPr>
        <w:id w:val="789862111"/>
        <w:docPartObj>
          <w:docPartGallery w:val="Table of Contents"/>
          <w:docPartUnique/>
        </w:docPartObj>
      </w:sdtPr>
      <w:sdtEndPr>
        <w:rPr>
          <w:rFonts w:asciiTheme="minorHAnsi" w:hAnsiTheme="minorHAnsi" w:cstheme="minorBidi"/>
          <w:b/>
          <w:bCs/>
          <w:sz w:val="24"/>
          <w:szCs w:val="24"/>
        </w:rPr>
      </w:sdtEndPr>
      <w:sdtContent>
        <w:p w14:paraId="53BF27F4" w14:textId="55EA45F2" w:rsidR="005F30C9" w:rsidRPr="005F30C9" w:rsidRDefault="005F30C9">
          <w:pPr>
            <w:pStyle w:val="TtuloTDC"/>
            <w:rPr>
              <w:rFonts w:ascii="Arial" w:hAnsi="Arial" w:cs="Arial"/>
              <w:sz w:val="16"/>
              <w:szCs w:val="16"/>
            </w:rPr>
          </w:pPr>
          <w:r w:rsidRPr="005F30C9">
            <w:rPr>
              <w:rFonts w:ascii="Arial" w:hAnsi="Arial" w:cs="Arial"/>
              <w:sz w:val="16"/>
              <w:szCs w:val="16"/>
            </w:rPr>
            <w:t>Tabla de contenido</w:t>
          </w:r>
        </w:p>
        <w:p w14:paraId="05F89B97" w14:textId="6AD919DD" w:rsidR="005F30C9" w:rsidRPr="005F30C9" w:rsidRDefault="005F30C9">
          <w:pPr>
            <w:pStyle w:val="TDC1"/>
            <w:tabs>
              <w:tab w:val="right" w:leader="dot" w:pos="8494"/>
            </w:tabs>
            <w:rPr>
              <w:rFonts w:ascii="Arial" w:hAnsi="Arial" w:cs="Arial"/>
              <w:noProof/>
              <w:sz w:val="16"/>
              <w:szCs w:val="16"/>
            </w:rPr>
          </w:pPr>
          <w:r w:rsidRPr="005F30C9">
            <w:rPr>
              <w:rFonts w:ascii="Arial" w:hAnsi="Arial" w:cs="Arial"/>
              <w:sz w:val="16"/>
              <w:szCs w:val="16"/>
            </w:rPr>
            <w:fldChar w:fldCharType="begin"/>
          </w:r>
          <w:r w:rsidRPr="005F30C9">
            <w:rPr>
              <w:rFonts w:ascii="Arial" w:hAnsi="Arial" w:cs="Arial"/>
              <w:sz w:val="16"/>
              <w:szCs w:val="16"/>
            </w:rPr>
            <w:instrText xml:space="preserve"> TOC \o "1-3" \h \z \u </w:instrText>
          </w:r>
          <w:r w:rsidRPr="005F30C9">
            <w:rPr>
              <w:rFonts w:ascii="Arial" w:hAnsi="Arial" w:cs="Arial"/>
              <w:sz w:val="16"/>
              <w:szCs w:val="16"/>
            </w:rPr>
            <w:fldChar w:fldCharType="separate"/>
          </w:r>
          <w:hyperlink w:anchor="_Toc232423269" w:history="1">
            <w:r w:rsidRPr="005F30C9">
              <w:rPr>
                <w:rStyle w:val="Hipervnculo"/>
                <w:rFonts w:ascii="Arial" w:hAnsi="Arial" w:cs="Arial"/>
                <w:noProof/>
                <w:sz w:val="16"/>
                <w:szCs w:val="16"/>
              </w:rPr>
              <w:t>1. Resumen ejecutivo</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_Toc232423269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w:t>
            </w:r>
            <w:r w:rsidRPr="005F30C9">
              <w:rPr>
                <w:rFonts w:ascii="Arial" w:hAnsi="Arial" w:cs="Arial"/>
                <w:noProof/>
                <w:webHidden/>
                <w:sz w:val="16"/>
                <w:szCs w:val="16"/>
              </w:rPr>
              <w:fldChar w:fldCharType="end"/>
            </w:r>
          </w:hyperlink>
        </w:p>
        <w:p w14:paraId="2D7597F2" w14:textId="26779193" w:rsidR="005F30C9" w:rsidRPr="005F30C9" w:rsidRDefault="005F30C9">
          <w:pPr>
            <w:pStyle w:val="TDC1"/>
            <w:tabs>
              <w:tab w:val="right" w:leader="dot" w:pos="8494"/>
            </w:tabs>
            <w:rPr>
              <w:rFonts w:ascii="Arial" w:hAnsi="Arial" w:cs="Arial"/>
              <w:noProof/>
              <w:sz w:val="16"/>
              <w:szCs w:val="16"/>
            </w:rPr>
          </w:pPr>
          <w:hyperlink w:anchor="_Toc232423270" w:history="1">
            <w:r w:rsidRPr="005F30C9">
              <w:rPr>
                <w:rStyle w:val="Hipervnculo"/>
                <w:rFonts w:ascii="Arial" w:hAnsi="Arial" w:cs="Arial"/>
                <w:noProof/>
                <w:sz w:val="16"/>
                <w:szCs w:val="16"/>
              </w:rPr>
              <w:t>2. Introducción al informe</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_Toc232423270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2</w:t>
            </w:r>
            <w:r w:rsidRPr="005F30C9">
              <w:rPr>
                <w:rFonts w:ascii="Arial" w:hAnsi="Arial" w:cs="Arial"/>
                <w:noProof/>
                <w:webHidden/>
                <w:sz w:val="16"/>
                <w:szCs w:val="16"/>
              </w:rPr>
              <w:fldChar w:fldCharType="end"/>
            </w:r>
          </w:hyperlink>
        </w:p>
        <w:p w14:paraId="1352D936" w14:textId="477592FD" w:rsidR="005F30C9" w:rsidRPr="005F30C9" w:rsidRDefault="005F30C9">
          <w:pPr>
            <w:pStyle w:val="TDC2"/>
            <w:tabs>
              <w:tab w:val="right" w:leader="dot" w:pos="8494"/>
            </w:tabs>
            <w:rPr>
              <w:rFonts w:ascii="Arial" w:hAnsi="Arial" w:cs="Arial"/>
              <w:noProof/>
              <w:sz w:val="16"/>
              <w:szCs w:val="16"/>
            </w:rPr>
          </w:pPr>
          <w:hyperlink w:anchor="_Toc232423271" w:history="1">
            <w:r w:rsidRPr="005F30C9">
              <w:rPr>
                <w:rStyle w:val="Hipervnculo"/>
                <w:rFonts w:ascii="Arial" w:hAnsi="Arial" w:cs="Arial"/>
                <w:noProof/>
                <w:sz w:val="16"/>
                <w:szCs w:val="16"/>
              </w:rPr>
              <w:t>2.1 Contexto</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_Toc232423271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2</w:t>
            </w:r>
            <w:r w:rsidRPr="005F30C9">
              <w:rPr>
                <w:rFonts w:ascii="Arial" w:hAnsi="Arial" w:cs="Arial"/>
                <w:noProof/>
                <w:webHidden/>
                <w:sz w:val="16"/>
                <w:szCs w:val="16"/>
              </w:rPr>
              <w:fldChar w:fldCharType="end"/>
            </w:r>
          </w:hyperlink>
        </w:p>
        <w:p w14:paraId="6C63AC3B" w14:textId="5A897D39" w:rsidR="005F30C9" w:rsidRPr="005F30C9" w:rsidRDefault="005F30C9">
          <w:pPr>
            <w:pStyle w:val="TDC2"/>
            <w:tabs>
              <w:tab w:val="right" w:leader="dot" w:pos="8494"/>
            </w:tabs>
            <w:rPr>
              <w:rFonts w:ascii="Arial" w:hAnsi="Arial" w:cs="Arial"/>
              <w:noProof/>
              <w:sz w:val="16"/>
              <w:szCs w:val="16"/>
            </w:rPr>
          </w:pPr>
          <w:hyperlink w:anchor="_Toc232423272" w:history="1">
            <w:r w:rsidRPr="005F30C9">
              <w:rPr>
                <w:rStyle w:val="Hipervnculo"/>
                <w:rFonts w:ascii="Arial" w:hAnsi="Arial" w:cs="Arial"/>
                <w:noProof/>
                <w:sz w:val="16"/>
                <w:szCs w:val="16"/>
              </w:rPr>
              <w:t>2.2 Motivación</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_Toc232423272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2</w:t>
            </w:r>
            <w:r w:rsidRPr="005F30C9">
              <w:rPr>
                <w:rFonts w:ascii="Arial" w:hAnsi="Arial" w:cs="Arial"/>
                <w:noProof/>
                <w:webHidden/>
                <w:sz w:val="16"/>
                <w:szCs w:val="16"/>
              </w:rPr>
              <w:fldChar w:fldCharType="end"/>
            </w:r>
          </w:hyperlink>
        </w:p>
        <w:p w14:paraId="46D33571" w14:textId="7C903C46" w:rsidR="005F30C9" w:rsidRPr="005F30C9" w:rsidRDefault="005F30C9">
          <w:pPr>
            <w:pStyle w:val="TDC2"/>
            <w:tabs>
              <w:tab w:val="right" w:leader="dot" w:pos="8494"/>
            </w:tabs>
            <w:rPr>
              <w:rFonts w:ascii="Arial" w:hAnsi="Arial" w:cs="Arial"/>
              <w:noProof/>
              <w:sz w:val="16"/>
              <w:szCs w:val="16"/>
            </w:rPr>
          </w:pPr>
          <w:hyperlink w:anchor="_Toc232423273" w:history="1">
            <w:r w:rsidRPr="005F30C9">
              <w:rPr>
                <w:rStyle w:val="Hipervnculo"/>
                <w:rFonts w:ascii="Arial" w:hAnsi="Arial" w:cs="Arial"/>
                <w:noProof/>
                <w:sz w:val="16"/>
                <w:szCs w:val="16"/>
              </w:rPr>
              <w:t>2.3 Objetivos generales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_Toc232423273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2</w:t>
            </w:r>
            <w:r w:rsidRPr="005F30C9">
              <w:rPr>
                <w:rFonts w:ascii="Arial" w:hAnsi="Arial" w:cs="Arial"/>
                <w:noProof/>
                <w:webHidden/>
                <w:sz w:val="16"/>
                <w:szCs w:val="16"/>
              </w:rPr>
              <w:fldChar w:fldCharType="end"/>
            </w:r>
          </w:hyperlink>
        </w:p>
        <w:p w14:paraId="2FB5FA02" w14:textId="7B2B9004" w:rsidR="005F30C9" w:rsidRPr="005F30C9" w:rsidRDefault="005F30C9">
          <w:pPr>
            <w:pStyle w:val="TDC2"/>
            <w:tabs>
              <w:tab w:val="right" w:leader="dot" w:pos="8494"/>
            </w:tabs>
            <w:rPr>
              <w:rFonts w:ascii="Arial" w:hAnsi="Arial" w:cs="Arial"/>
              <w:noProof/>
              <w:sz w:val="16"/>
              <w:szCs w:val="16"/>
            </w:rPr>
          </w:pPr>
          <w:hyperlink w:anchor="_Toc232423274" w:history="1">
            <w:r w:rsidRPr="005F30C9">
              <w:rPr>
                <w:rStyle w:val="Hipervnculo"/>
                <w:rFonts w:ascii="Arial" w:hAnsi="Arial" w:cs="Arial"/>
                <w:noProof/>
                <w:sz w:val="16"/>
                <w:szCs w:val="16"/>
              </w:rPr>
              <w:t>2.4 Objetivos específicos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_Toc232423274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2</w:t>
            </w:r>
            <w:r w:rsidRPr="005F30C9">
              <w:rPr>
                <w:rFonts w:ascii="Arial" w:hAnsi="Arial" w:cs="Arial"/>
                <w:noProof/>
                <w:webHidden/>
                <w:sz w:val="16"/>
                <w:szCs w:val="16"/>
              </w:rPr>
              <w:fldChar w:fldCharType="end"/>
            </w:r>
          </w:hyperlink>
        </w:p>
        <w:p w14:paraId="7344DCEA" w14:textId="3E936EEB" w:rsidR="005F30C9" w:rsidRPr="005F30C9" w:rsidRDefault="005F30C9">
          <w:pPr>
            <w:pStyle w:val="TDC1"/>
            <w:tabs>
              <w:tab w:val="right" w:leader="dot" w:pos="8494"/>
            </w:tabs>
            <w:rPr>
              <w:rFonts w:ascii="Arial" w:hAnsi="Arial" w:cs="Arial"/>
              <w:noProof/>
              <w:sz w:val="16"/>
              <w:szCs w:val="16"/>
            </w:rPr>
          </w:pPr>
          <w:hyperlink w:anchor="_Toc232423275" w:history="1">
            <w:r w:rsidRPr="005F30C9">
              <w:rPr>
                <w:rStyle w:val="Hipervnculo"/>
                <w:rFonts w:ascii="Arial" w:hAnsi="Arial" w:cs="Arial"/>
                <w:noProof/>
                <w:sz w:val="16"/>
                <w:szCs w:val="16"/>
              </w:rPr>
              <w:t>3. Descripción de los datos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_Toc232423275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3</w:t>
            </w:r>
            <w:r w:rsidRPr="005F30C9">
              <w:rPr>
                <w:rFonts w:ascii="Arial" w:hAnsi="Arial" w:cs="Arial"/>
                <w:noProof/>
                <w:webHidden/>
                <w:sz w:val="16"/>
                <w:szCs w:val="16"/>
              </w:rPr>
              <w:fldChar w:fldCharType="end"/>
            </w:r>
          </w:hyperlink>
        </w:p>
        <w:p w14:paraId="33DBF412" w14:textId="2ABD8C25" w:rsidR="005F30C9" w:rsidRPr="005F30C9" w:rsidRDefault="005F30C9">
          <w:pPr>
            <w:pStyle w:val="TDC2"/>
            <w:tabs>
              <w:tab w:val="right" w:leader="dot" w:pos="8494"/>
            </w:tabs>
            <w:rPr>
              <w:rFonts w:ascii="Arial" w:hAnsi="Arial" w:cs="Arial"/>
              <w:noProof/>
              <w:sz w:val="16"/>
              <w:szCs w:val="16"/>
            </w:rPr>
          </w:pPr>
          <w:hyperlink w:anchor="_Toc232423276" w:history="1">
            <w:r w:rsidRPr="005F30C9">
              <w:rPr>
                <w:rStyle w:val="Hipervnculo"/>
                <w:rFonts w:ascii="Arial" w:hAnsi="Arial" w:cs="Arial"/>
                <w:noProof/>
                <w:sz w:val="16"/>
                <w:szCs w:val="16"/>
              </w:rPr>
              <w:t>3.1 Fuente de los datos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_Toc232423276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3</w:t>
            </w:r>
            <w:r w:rsidRPr="005F30C9">
              <w:rPr>
                <w:rFonts w:ascii="Arial" w:hAnsi="Arial" w:cs="Arial"/>
                <w:noProof/>
                <w:webHidden/>
                <w:sz w:val="16"/>
                <w:szCs w:val="16"/>
              </w:rPr>
              <w:fldChar w:fldCharType="end"/>
            </w:r>
          </w:hyperlink>
        </w:p>
        <w:p w14:paraId="182F2225" w14:textId="1A784C6F" w:rsidR="005F30C9" w:rsidRPr="005F30C9" w:rsidRDefault="005F30C9">
          <w:pPr>
            <w:pStyle w:val="TDC2"/>
            <w:tabs>
              <w:tab w:val="right" w:leader="dot" w:pos="8494"/>
            </w:tabs>
            <w:rPr>
              <w:rFonts w:ascii="Arial" w:hAnsi="Arial" w:cs="Arial"/>
              <w:noProof/>
              <w:sz w:val="16"/>
              <w:szCs w:val="16"/>
            </w:rPr>
          </w:pPr>
          <w:hyperlink w:anchor="_Toc232423277" w:history="1">
            <w:r w:rsidRPr="005F30C9">
              <w:rPr>
                <w:rStyle w:val="Hipervnculo"/>
                <w:rFonts w:ascii="Arial" w:hAnsi="Arial" w:cs="Arial"/>
                <w:noProof/>
                <w:sz w:val="16"/>
                <w:szCs w:val="16"/>
              </w:rPr>
              <w:t>3.2 Cantidad de registros y variables principales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_Toc232423277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3</w:t>
            </w:r>
            <w:r w:rsidRPr="005F30C9">
              <w:rPr>
                <w:rFonts w:ascii="Arial" w:hAnsi="Arial" w:cs="Arial"/>
                <w:noProof/>
                <w:webHidden/>
                <w:sz w:val="16"/>
                <w:szCs w:val="16"/>
              </w:rPr>
              <w:fldChar w:fldCharType="end"/>
            </w:r>
          </w:hyperlink>
        </w:p>
        <w:p w14:paraId="633DA37B" w14:textId="1B23C11B" w:rsidR="005F30C9" w:rsidRPr="005F30C9" w:rsidRDefault="005F30C9">
          <w:pPr>
            <w:pStyle w:val="TDC2"/>
            <w:tabs>
              <w:tab w:val="right" w:leader="dot" w:pos="8494"/>
            </w:tabs>
            <w:rPr>
              <w:rFonts w:ascii="Arial" w:hAnsi="Arial" w:cs="Arial"/>
              <w:noProof/>
              <w:sz w:val="16"/>
              <w:szCs w:val="16"/>
            </w:rPr>
          </w:pPr>
          <w:hyperlink w:anchor="_Toc232423278" w:history="1">
            <w:r w:rsidRPr="005F30C9">
              <w:rPr>
                <w:rStyle w:val="Hipervnculo"/>
                <w:rFonts w:ascii="Arial" w:hAnsi="Arial" w:cs="Arial"/>
                <w:noProof/>
                <w:sz w:val="16"/>
                <w:szCs w:val="16"/>
              </w:rPr>
              <w:t>3.3 Limitaciones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_Toc232423278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3</w:t>
            </w:r>
            <w:r w:rsidRPr="005F30C9">
              <w:rPr>
                <w:rFonts w:ascii="Arial" w:hAnsi="Arial" w:cs="Arial"/>
                <w:noProof/>
                <w:webHidden/>
                <w:sz w:val="16"/>
                <w:szCs w:val="16"/>
              </w:rPr>
              <w:fldChar w:fldCharType="end"/>
            </w:r>
          </w:hyperlink>
        </w:p>
        <w:p w14:paraId="4EB58ECF" w14:textId="2194FCFE" w:rsidR="005F30C9" w:rsidRPr="005F30C9" w:rsidRDefault="005F30C9">
          <w:pPr>
            <w:pStyle w:val="TDC1"/>
            <w:tabs>
              <w:tab w:val="right" w:leader="dot" w:pos="8494"/>
            </w:tabs>
            <w:rPr>
              <w:rFonts w:ascii="Arial" w:hAnsi="Arial" w:cs="Arial"/>
              <w:noProof/>
              <w:sz w:val="16"/>
              <w:szCs w:val="16"/>
            </w:rPr>
          </w:pPr>
          <w:hyperlink w:anchor="_Toc232423279" w:history="1">
            <w:r w:rsidRPr="005F30C9">
              <w:rPr>
                <w:rStyle w:val="Hipervnculo"/>
                <w:rFonts w:ascii="Arial" w:hAnsi="Arial" w:cs="Arial"/>
                <w:noProof/>
                <w:sz w:val="16"/>
                <w:szCs w:val="16"/>
              </w:rPr>
              <w:t>4. Preparación y limpieza</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_Toc232423279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3</w:t>
            </w:r>
            <w:r w:rsidRPr="005F30C9">
              <w:rPr>
                <w:rFonts w:ascii="Arial" w:hAnsi="Arial" w:cs="Arial"/>
                <w:noProof/>
                <w:webHidden/>
                <w:sz w:val="16"/>
                <w:szCs w:val="16"/>
              </w:rPr>
              <w:fldChar w:fldCharType="end"/>
            </w:r>
          </w:hyperlink>
        </w:p>
        <w:p w14:paraId="26346EF9" w14:textId="699A3BFE" w:rsidR="005F30C9" w:rsidRPr="005F30C9" w:rsidRDefault="005F30C9">
          <w:pPr>
            <w:pStyle w:val="TDC2"/>
            <w:tabs>
              <w:tab w:val="right" w:leader="dot" w:pos="8494"/>
            </w:tabs>
            <w:rPr>
              <w:rFonts w:ascii="Arial" w:hAnsi="Arial" w:cs="Arial"/>
              <w:noProof/>
              <w:sz w:val="16"/>
              <w:szCs w:val="16"/>
            </w:rPr>
          </w:pPr>
          <w:hyperlink w:anchor="_Toc232423280" w:history="1">
            <w:r w:rsidRPr="005F30C9">
              <w:rPr>
                <w:rStyle w:val="Hipervnculo"/>
                <w:rFonts w:ascii="Arial" w:hAnsi="Arial" w:cs="Arial"/>
                <w:noProof/>
                <w:sz w:val="16"/>
                <w:szCs w:val="16"/>
              </w:rPr>
              <w:t>4.1 Procesos realizados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_Toc232423280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3</w:t>
            </w:r>
            <w:r w:rsidRPr="005F30C9">
              <w:rPr>
                <w:rFonts w:ascii="Arial" w:hAnsi="Arial" w:cs="Arial"/>
                <w:noProof/>
                <w:webHidden/>
                <w:sz w:val="16"/>
                <w:szCs w:val="16"/>
              </w:rPr>
              <w:fldChar w:fldCharType="end"/>
            </w:r>
          </w:hyperlink>
        </w:p>
        <w:p w14:paraId="4491FCC8" w14:textId="5A662303" w:rsidR="005F30C9" w:rsidRPr="005F30C9" w:rsidRDefault="005F30C9">
          <w:pPr>
            <w:pStyle w:val="TDC2"/>
            <w:tabs>
              <w:tab w:val="right" w:leader="dot" w:pos="8494"/>
            </w:tabs>
            <w:rPr>
              <w:rFonts w:ascii="Arial" w:hAnsi="Arial" w:cs="Arial"/>
              <w:noProof/>
              <w:sz w:val="16"/>
              <w:szCs w:val="16"/>
            </w:rPr>
          </w:pPr>
          <w:hyperlink w:anchor="_Toc232423281" w:history="1">
            <w:r w:rsidRPr="005F30C9">
              <w:rPr>
                <w:rStyle w:val="Hipervnculo"/>
                <w:rFonts w:ascii="Arial" w:hAnsi="Arial" w:cs="Arial"/>
                <w:noProof/>
                <w:sz w:val="16"/>
                <w:szCs w:val="16"/>
              </w:rPr>
              <w:t>4.2 Herramientas utilizadas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_Toc232423281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4</w:t>
            </w:r>
            <w:r w:rsidRPr="005F30C9">
              <w:rPr>
                <w:rFonts w:ascii="Arial" w:hAnsi="Arial" w:cs="Arial"/>
                <w:noProof/>
                <w:webHidden/>
                <w:sz w:val="16"/>
                <w:szCs w:val="16"/>
              </w:rPr>
              <w:fldChar w:fldCharType="end"/>
            </w:r>
          </w:hyperlink>
        </w:p>
        <w:p w14:paraId="2F9B5295" w14:textId="6A9CED5E" w:rsidR="005F30C9" w:rsidRPr="005F30C9" w:rsidRDefault="005F30C9">
          <w:pPr>
            <w:pStyle w:val="TDC2"/>
            <w:tabs>
              <w:tab w:val="right" w:leader="dot" w:pos="8494"/>
            </w:tabs>
            <w:rPr>
              <w:rFonts w:ascii="Arial" w:hAnsi="Arial" w:cs="Arial"/>
              <w:noProof/>
              <w:sz w:val="16"/>
              <w:szCs w:val="16"/>
            </w:rPr>
          </w:pPr>
          <w:hyperlink w:anchor="_Toc232423282" w:history="1">
            <w:r w:rsidRPr="005F30C9">
              <w:rPr>
                <w:rStyle w:val="Hipervnculo"/>
                <w:rFonts w:ascii="Arial" w:hAnsi="Arial" w:cs="Arial"/>
                <w:noProof/>
                <w:sz w:val="16"/>
                <w:szCs w:val="16"/>
              </w:rPr>
              <w:t>4.3 Transformaciones aplicadas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_Toc232423282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4</w:t>
            </w:r>
            <w:r w:rsidRPr="005F30C9">
              <w:rPr>
                <w:rFonts w:ascii="Arial" w:hAnsi="Arial" w:cs="Arial"/>
                <w:noProof/>
                <w:webHidden/>
                <w:sz w:val="16"/>
                <w:szCs w:val="16"/>
              </w:rPr>
              <w:fldChar w:fldCharType="end"/>
            </w:r>
          </w:hyperlink>
        </w:p>
        <w:p w14:paraId="74BBF45E" w14:textId="5A36BA75" w:rsidR="005F30C9" w:rsidRPr="005F30C9" w:rsidRDefault="005F30C9">
          <w:pPr>
            <w:pStyle w:val="TDC1"/>
            <w:tabs>
              <w:tab w:val="right" w:leader="dot" w:pos="8494"/>
            </w:tabs>
            <w:rPr>
              <w:rFonts w:ascii="Arial" w:hAnsi="Arial" w:cs="Arial"/>
              <w:noProof/>
              <w:sz w:val="16"/>
              <w:szCs w:val="16"/>
            </w:rPr>
          </w:pPr>
          <w:hyperlink w:anchor="_Toc232423283" w:history="1">
            <w:r w:rsidRPr="005F30C9">
              <w:rPr>
                <w:rStyle w:val="Hipervnculo"/>
                <w:rFonts w:ascii="Arial" w:hAnsi="Arial" w:cs="Arial"/>
                <w:noProof/>
                <w:sz w:val="16"/>
                <w:szCs w:val="16"/>
              </w:rPr>
              <w:t>5.Modelado y almacenamiento</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_Toc232423283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4</w:t>
            </w:r>
            <w:r w:rsidRPr="005F30C9">
              <w:rPr>
                <w:rFonts w:ascii="Arial" w:hAnsi="Arial" w:cs="Arial"/>
                <w:noProof/>
                <w:webHidden/>
                <w:sz w:val="16"/>
                <w:szCs w:val="16"/>
              </w:rPr>
              <w:fldChar w:fldCharType="end"/>
            </w:r>
          </w:hyperlink>
        </w:p>
        <w:p w14:paraId="699ABCF9" w14:textId="78FCB105" w:rsidR="005F30C9" w:rsidRPr="005F30C9" w:rsidRDefault="005F30C9">
          <w:pPr>
            <w:pStyle w:val="TDC2"/>
            <w:tabs>
              <w:tab w:val="right" w:leader="dot" w:pos="8494"/>
            </w:tabs>
            <w:rPr>
              <w:rFonts w:ascii="Arial" w:hAnsi="Arial" w:cs="Arial"/>
              <w:noProof/>
              <w:sz w:val="16"/>
              <w:szCs w:val="16"/>
            </w:rPr>
          </w:pPr>
          <w:hyperlink w:anchor="_Toc232423284" w:history="1">
            <w:r w:rsidRPr="005F30C9">
              <w:rPr>
                <w:rStyle w:val="Hipervnculo"/>
                <w:rFonts w:ascii="Arial" w:hAnsi="Arial" w:cs="Arial"/>
                <w:noProof/>
                <w:sz w:val="16"/>
                <w:szCs w:val="16"/>
              </w:rPr>
              <w:t>5.1Modelo utilizado</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_Toc232423284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4</w:t>
            </w:r>
            <w:r w:rsidRPr="005F30C9">
              <w:rPr>
                <w:rFonts w:ascii="Arial" w:hAnsi="Arial" w:cs="Arial"/>
                <w:noProof/>
                <w:webHidden/>
                <w:sz w:val="16"/>
                <w:szCs w:val="16"/>
              </w:rPr>
              <w:fldChar w:fldCharType="end"/>
            </w:r>
          </w:hyperlink>
        </w:p>
        <w:p w14:paraId="70507BFD" w14:textId="126A3B18" w:rsidR="005F30C9" w:rsidRPr="005F30C9" w:rsidRDefault="005F30C9">
          <w:pPr>
            <w:pStyle w:val="TDC2"/>
            <w:tabs>
              <w:tab w:val="right" w:leader="dot" w:pos="8494"/>
            </w:tabs>
            <w:rPr>
              <w:rFonts w:ascii="Arial" w:hAnsi="Arial" w:cs="Arial"/>
              <w:noProof/>
              <w:sz w:val="16"/>
              <w:szCs w:val="16"/>
            </w:rPr>
          </w:pPr>
          <w:hyperlink w:anchor="_Toc232423285" w:history="1">
            <w:r w:rsidRPr="005F30C9">
              <w:rPr>
                <w:rStyle w:val="Hipervnculo"/>
                <w:rFonts w:ascii="Arial" w:hAnsi="Arial" w:cs="Arial"/>
                <w:noProof/>
                <w:sz w:val="16"/>
                <w:szCs w:val="16"/>
              </w:rPr>
              <w:t>6.2 Tablas creadas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_Toc232423285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5</w:t>
            </w:r>
            <w:r w:rsidRPr="005F30C9">
              <w:rPr>
                <w:rFonts w:ascii="Arial" w:hAnsi="Arial" w:cs="Arial"/>
                <w:noProof/>
                <w:webHidden/>
                <w:sz w:val="16"/>
                <w:szCs w:val="16"/>
              </w:rPr>
              <w:fldChar w:fldCharType="end"/>
            </w:r>
          </w:hyperlink>
        </w:p>
        <w:p w14:paraId="5AB18973" w14:textId="4278E7C2" w:rsidR="005F30C9" w:rsidRPr="005F30C9" w:rsidRDefault="005F30C9">
          <w:pPr>
            <w:pStyle w:val="TDC2"/>
            <w:tabs>
              <w:tab w:val="right" w:leader="dot" w:pos="8494"/>
            </w:tabs>
            <w:rPr>
              <w:rFonts w:ascii="Arial" w:hAnsi="Arial" w:cs="Arial"/>
              <w:noProof/>
              <w:sz w:val="16"/>
              <w:szCs w:val="16"/>
            </w:rPr>
          </w:pPr>
          <w:hyperlink w:anchor="_Toc232423286" w:history="1">
            <w:r w:rsidRPr="005F30C9">
              <w:rPr>
                <w:rStyle w:val="Hipervnculo"/>
                <w:rFonts w:ascii="Arial" w:hAnsi="Arial" w:cs="Arial"/>
                <w:noProof/>
                <w:sz w:val="16"/>
                <w:szCs w:val="16"/>
              </w:rPr>
              <w:t>5.3 Consultas principales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_Toc232423286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5</w:t>
            </w:r>
            <w:r w:rsidRPr="005F30C9">
              <w:rPr>
                <w:rFonts w:ascii="Arial" w:hAnsi="Arial" w:cs="Arial"/>
                <w:noProof/>
                <w:webHidden/>
                <w:sz w:val="16"/>
                <w:szCs w:val="16"/>
              </w:rPr>
              <w:fldChar w:fldCharType="end"/>
            </w:r>
          </w:hyperlink>
        </w:p>
        <w:p w14:paraId="67F2FA62" w14:textId="01215597" w:rsidR="005F30C9" w:rsidRPr="005F30C9" w:rsidRDefault="005F30C9">
          <w:pPr>
            <w:pStyle w:val="TDC1"/>
            <w:tabs>
              <w:tab w:val="right" w:leader="dot" w:pos="8494"/>
            </w:tabs>
            <w:rPr>
              <w:rFonts w:ascii="Arial" w:hAnsi="Arial" w:cs="Arial"/>
              <w:noProof/>
              <w:sz w:val="16"/>
              <w:szCs w:val="16"/>
            </w:rPr>
          </w:pPr>
          <w:hyperlink w:anchor="_Toc232423287" w:history="1">
            <w:r w:rsidRPr="005F30C9">
              <w:rPr>
                <w:rStyle w:val="Hipervnculo"/>
                <w:rFonts w:ascii="Arial" w:hAnsi="Arial" w:cs="Arial"/>
                <w:noProof/>
                <w:sz w:val="16"/>
                <w:szCs w:val="16"/>
              </w:rPr>
              <w:t>6. Análisis Exploratorio (EDA)</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_Toc232423287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6</w:t>
            </w:r>
            <w:r w:rsidRPr="005F30C9">
              <w:rPr>
                <w:rFonts w:ascii="Arial" w:hAnsi="Arial" w:cs="Arial"/>
                <w:noProof/>
                <w:webHidden/>
                <w:sz w:val="16"/>
                <w:szCs w:val="16"/>
              </w:rPr>
              <w:fldChar w:fldCharType="end"/>
            </w:r>
          </w:hyperlink>
        </w:p>
        <w:p w14:paraId="6F7C7A3C" w14:textId="1F22F1C1" w:rsidR="005F30C9" w:rsidRPr="005F30C9" w:rsidRDefault="005F30C9">
          <w:pPr>
            <w:pStyle w:val="TDC2"/>
            <w:tabs>
              <w:tab w:val="right" w:leader="dot" w:pos="8494"/>
            </w:tabs>
            <w:rPr>
              <w:rFonts w:ascii="Arial" w:hAnsi="Arial" w:cs="Arial"/>
              <w:noProof/>
              <w:sz w:val="16"/>
              <w:szCs w:val="16"/>
            </w:rPr>
          </w:pPr>
          <w:hyperlink w:anchor="_Toc232423288" w:history="1">
            <w:r w:rsidRPr="005F30C9">
              <w:rPr>
                <w:rStyle w:val="Hipervnculo"/>
                <w:rFonts w:ascii="Arial" w:hAnsi="Arial" w:cs="Arial"/>
                <w:noProof/>
                <w:sz w:val="16"/>
                <w:szCs w:val="16"/>
              </w:rPr>
              <w:t>6.1 Introducción al análisis exploratorio</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_Toc232423288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6</w:t>
            </w:r>
            <w:r w:rsidRPr="005F30C9">
              <w:rPr>
                <w:rFonts w:ascii="Arial" w:hAnsi="Arial" w:cs="Arial"/>
                <w:noProof/>
                <w:webHidden/>
                <w:sz w:val="16"/>
                <w:szCs w:val="16"/>
              </w:rPr>
              <w:fldChar w:fldCharType="end"/>
            </w:r>
          </w:hyperlink>
        </w:p>
        <w:p w14:paraId="156A3A93" w14:textId="34E4E6C5" w:rsidR="005F30C9" w:rsidRPr="005F30C9" w:rsidRDefault="005F30C9">
          <w:pPr>
            <w:pStyle w:val="TDC2"/>
            <w:tabs>
              <w:tab w:val="right" w:leader="dot" w:pos="8494"/>
            </w:tabs>
            <w:rPr>
              <w:rFonts w:ascii="Arial" w:hAnsi="Arial" w:cs="Arial"/>
              <w:noProof/>
              <w:sz w:val="16"/>
              <w:szCs w:val="16"/>
            </w:rPr>
          </w:pPr>
          <w:hyperlink w:anchor="_Toc232423289" w:history="1">
            <w:r w:rsidRPr="005F30C9">
              <w:rPr>
                <w:rStyle w:val="Hipervnculo"/>
                <w:rFonts w:ascii="Arial" w:hAnsi="Arial" w:cs="Arial"/>
                <w:noProof/>
                <w:sz w:val="16"/>
                <w:szCs w:val="16"/>
              </w:rPr>
              <w:t>6.2 Edad y posición</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_Toc232423289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6</w:t>
            </w:r>
            <w:r w:rsidRPr="005F30C9">
              <w:rPr>
                <w:rFonts w:ascii="Arial" w:hAnsi="Arial" w:cs="Arial"/>
                <w:noProof/>
                <w:webHidden/>
                <w:sz w:val="16"/>
                <w:szCs w:val="16"/>
              </w:rPr>
              <w:fldChar w:fldCharType="end"/>
            </w:r>
          </w:hyperlink>
        </w:p>
        <w:p w14:paraId="2755C6BC" w14:textId="6080DEB7" w:rsidR="005F30C9" w:rsidRPr="005F30C9" w:rsidRDefault="005F30C9">
          <w:pPr>
            <w:pStyle w:val="TDC3"/>
            <w:tabs>
              <w:tab w:val="right" w:leader="dot" w:pos="8494"/>
            </w:tabs>
            <w:rPr>
              <w:rFonts w:ascii="Arial" w:hAnsi="Arial" w:cs="Arial"/>
              <w:noProof/>
              <w:sz w:val="16"/>
              <w:szCs w:val="16"/>
            </w:rPr>
          </w:pPr>
          <w:hyperlink w:anchor="_Toc232423290" w:history="1">
            <w:r w:rsidRPr="005F30C9">
              <w:rPr>
                <w:rStyle w:val="Hipervnculo"/>
                <w:rFonts w:ascii="Arial" w:hAnsi="Arial" w:cs="Arial"/>
                <w:noProof/>
                <w:sz w:val="16"/>
                <w:szCs w:val="16"/>
              </w:rPr>
              <w:t>6.2.1 Estadística descriptiva I</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_Toc232423290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6</w:t>
            </w:r>
            <w:r w:rsidRPr="005F30C9">
              <w:rPr>
                <w:rFonts w:ascii="Arial" w:hAnsi="Arial" w:cs="Arial"/>
                <w:noProof/>
                <w:webHidden/>
                <w:sz w:val="16"/>
                <w:szCs w:val="16"/>
              </w:rPr>
              <w:fldChar w:fldCharType="end"/>
            </w:r>
          </w:hyperlink>
        </w:p>
        <w:p w14:paraId="20B5F004" w14:textId="7EEACF2E" w:rsidR="005F30C9" w:rsidRPr="005F30C9" w:rsidRDefault="005F30C9">
          <w:pPr>
            <w:pStyle w:val="TDC3"/>
            <w:tabs>
              <w:tab w:val="right" w:leader="dot" w:pos="8494"/>
            </w:tabs>
            <w:rPr>
              <w:rFonts w:ascii="Arial" w:hAnsi="Arial" w:cs="Arial"/>
              <w:noProof/>
              <w:sz w:val="16"/>
              <w:szCs w:val="16"/>
            </w:rPr>
          </w:pPr>
          <w:hyperlink w:anchor="_Toc232423291" w:history="1">
            <w:r w:rsidRPr="005F30C9">
              <w:rPr>
                <w:rStyle w:val="Hipervnculo"/>
                <w:rFonts w:ascii="Arial" w:hAnsi="Arial" w:cs="Arial"/>
                <w:noProof/>
                <w:sz w:val="16"/>
                <w:szCs w:val="16"/>
              </w:rPr>
              <w:t>6.2.2 Hallazgos principales I</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_Toc232423291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6</w:t>
            </w:r>
            <w:r w:rsidRPr="005F30C9">
              <w:rPr>
                <w:rFonts w:ascii="Arial" w:hAnsi="Arial" w:cs="Arial"/>
                <w:noProof/>
                <w:webHidden/>
                <w:sz w:val="16"/>
                <w:szCs w:val="16"/>
              </w:rPr>
              <w:fldChar w:fldCharType="end"/>
            </w:r>
          </w:hyperlink>
        </w:p>
        <w:p w14:paraId="7EC59B7F" w14:textId="5817F641" w:rsidR="005F30C9" w:rsidRPr="005F30C9" w:rsidRDefault="005F30C9">
          <w:pPr>
            <w:pStyle w:val="TDC3"/>
            <w:tabs>
              <w:tab w:val="right" w:leader="dot" w:pos="8494"/>
            </w:tabs>
            <w:rPr>
              <w:rFonts w:ascii="Arial" w:hAnsi="Arial" w:cs="Arial"/>
              <w:noProof/>
              <w:sz w:val="16"/>
              <w:szCs w:val="16"/>
            </w:rPr>
          </w:pPr>
          <w:hyperlink w:anchor="_Toc232423292" w:history="1">
            <w:r w:rsidRPr="005F30C9">
              <w:rPr>
                <w:rStyle w:val="Hipervnculo"/>
                <w:rFonts w:ascii="Arial" w:hAnsi="Arial" w:cs="Arial"/>
                <w:noProof/>
                <w:sz w:val="16"/>
                <w:szCs w:val="16"/>
              </w:rPr>
              <w:t>6.2.3 Gráficos explicativos I</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_Toc232423292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7</w:t>
            </w:r>
            <w:r w:rsidRPr="005F30C9">
              <w:rPr>
                <w:rFonts w:ascii="Arial" w:hAnsi="Arial" w:cs="Arial"/>
                <w:noProof/>
                <w:webHidden/>
                <w:sz w:val="16"/>
                <w:szCs w:val="16"/>
              </w:rPr>
              <w:fldChar w:fldCharType="end"/>
            </w:r>
          </w:hyperlink>
        </w:p>
        <w:p w14:paraId="7DEB535D" w14:textId="31D218D3" w:rsidR="005F30C9" w:rsidRPr="005F30C9" w:rsidRDefault="005F30C9">
          <w:pPr>
            <w:pStyle w:val="TDC2"/>
            <w:tabs>
              <w:tab w:val="right" w:leader="dot" w:pos="8494"/>
            </w:tabs>
            <w:rPr>
              <w:rFonts w:ascii="Arial" w:hAnsi="Arial" w:cs="Arial"/>
              <w:noProof/>
              <w:sz w:val="16"/>
              <w:szCs w:val="16"/>
            </w:rPr>
          </w:pPr>
          <w:hyperlink w:anchor="_Toc232423293" w:history="1">
            <w:r w:rsidRPr="005F30C9">
              <w:rPr>
                <w:rStyle w:val="Hipervnculo"/>
                <w:rFonts w:ascii="Arial" w:hAnsi="Arial" w:cs="Arial"/>
                <w:noProof/>
                <w:sz w:val="16"/>
                <w:szCs w:val="16"/>
              </w:rPr>
              <w:t>6.3 Posición y habilidades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_Toc232423293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7</w:t>
            </w:r>
            <w:r w:rsidRPr="005F30C9">
              <w:rPr>
                <w:rFonts w:ascii="Arial" w:hAnsi="Arial" w:cs="Arial"/>
                <w:noProof/>
                <w:webHidden/>
                <w:sz w:val="16"/>
                <w:szCs w:val="16"/>
              </w:rPr>
              <w:fldChar w:fldCharType="end"/>
            </w:r>
          </w:hyperlink>
        </w:p>
        <w:p w14:paraId="47EA1D48" w14:textId="31D8F095" w:rsidR="005F30C9" w:rsidRPr="005F30C9" w:rsidRDefault="005F30C9">
          <w:pPr>
            <w:pStyle w:val="TDC3"/>
            <w:tabs>
              <w:tab w:val="right" w:leader="dot" w:pos="8494"/>
            </w:tabs>
            <w:rPr>
              <w:rFonts w:ascii="Arial" w:hAnsi="Arial" w:cs="Arial"/>
              <w:noProof/>
              <w:sz w:val="16"/>
              <w:szCs w:val="16"/>
            </w:rPr>
          </w:pPr>
          <w:hyperlink w:anchor="_Toc232423294" w:history="1">
            <w:r w:rsidRPr="005F30C9">
              <w:rPr>
                <w:rStyle w:val="Hipervnculo"/>
                <w:rFonts w:ascii="Arial" w:hAnsi="Arial" w:cs="Arial"/>
                <w:noProof/>
                <w:sz w:val="16"/>
                <w:szCs w:val="16"/>
              </w:rPr>
              <w:t>6.3.1 Estadística descriptiva II</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_Toc232423294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8</w:t>
            </w:r>
            <w:r w:rsidRPr="005F30C9">
              <w:rPr>
                <w:rFonts w:ascii="Arial" w:hAnsi="Arial" w:cs="Arial"/>
                <w:noProof/>
                <w:webHidden/>
                <w:sz w:val="16"/>
                <w:szCs w:val="16"/>
              </w:rPr>
              <w:fldChar w:fldCharType="end"/>
            </w:r>
          </w:hyperlink>
        </w:p>
        <w:p w14:paraId="7B722ECA" w14:textId="092C474D" w:rsidR="005F30C9" w:rsidRPr="005F30C9" w:rsidRDefault="005F30C9">
          <w:pPr>
            <w:pStyle w:val="TDC3"/>
            <w:tabs>
              <w:tab w:val="right" w:leader="dot" w:pos="8494"/>
            </w:tabs>
            <w:rPr>
              <w:rFonts w:ascii="Arial" w:hAnsi="Arial" w:cs="Arial"/>
              <w:noProof/>
              <w:sz w:val="16"/>
              <w:szCs w:val="16"/>
            </w:rPr>
          </w:pPr>
          <w:hyperlink w:anchor="_Toc232423295" w:history="1">
            <w:r w:rsidRPr="005F30C9">
              <w:rPr>
                <w:rStyle w:val="Hipervnculo"/>
                <w:rFonts w:ascii="Arial" w:hAnsi="Arial" w:cs="Arial"/>
                <w:noProof/>
                <w:sz w:val="16"/>
                <w:szCs w:val="16"/>
              </w:rPr>
              <w:t>6.3.2 Hallazgos principales II</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_Toc232423295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8</w:t>
            </w:r>
            <w:r w:rsidRPr="005F30C9">
              <w:rPr>
                <w:rFonts w:ascii="Arial" w:hAnsi="Arial" w:cs="Arial"/>
                <w:noProof/>
                <w:webHidden/>
                <w:sz w:val="16"/>
                <w:szCs w:val="16"/>
              </w:rPr>
              <w:fldChar w:fldCharType="end"/>
            </w:r>
          </w:hyperlink>
        </w:p>
        <w:p w14:paraId="667A0134" w14:textId="67432B4E" w:rsidR="005F30C9" w:rsidRPr="005F30C9" w:rsidRDefault="005F30C9">
          <w:pPr>
            <w:pStyle w:val="TDC3"/>
            <w:tabs>
              <w:tab w:val="right" w:leader="dot" w:pos="8494"/>
            </w:tabs>
            <w:rPr>
              <w:rFonts w:ascii="Arial" w:hAnsi="Arial" w:cs="Arial"/>
              <w:noProof/>
              <w:sz w:val="16"/>
              <w:szCs w:val="16"/>
            </w:rPr>
          </w:pPr>
          <w:hyperlink w:anchor="_Toc232423296" w:history="1">
            <w:r w:rsidRPr="005F30C9">
              <w:rPr>
                <w:rStyle w:val="Hipervnculo"/>
                <w:rFonts w:ascii="Arial" w:hAnsi="Arial" w:cs="Arial"/>
                <w:noProof/>
                <w:sz w:val="16"/>
                <w:szCs w:val="16"/>
              </w:rPr>
              <w:t>6.3.3 Gráficos explicativos II</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_Toc232423296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8</w:t>
            </w:r>
            <w:r w:rsidRPr="005F30C9">
              <w:rPr>
                <w:rFonts w:ascii="Arial" w:hAnsi="Arial" w:cs="Arial"/>
                <w:noProof/>
                <w:webHidden/>
                <w:sz w:val="16"/>
                <w:szCs w:val="16"/>
              </w:rPr>
              <w:fldChar w:fldCharType="end"/>
            </w:r>
          </w:hyperlink>
        </w:p>
        <w:p w14:paraId="718D119D" w14:textId="57C76295" w:rsidR="005F30C9" w:rsidRPr="005F30C9" w:rsidRDefault="005F30C9">
          <w:pPr>
            <w:pStyle w:val="TDC2"/>
            <w:tabs>
              <w:tab w:val="right" w:leader="dot" w:pos="8494"/>
            </w:tabs>
            <w:rPr>
              <w:rFonts w:ascii="Arial" w:hAnsi="Arial" w:cs="Arial"/>
              <w:noProof/>
              <w:sz w:val="16"/>
              <w:szCs w:val="16"/>
            </w:rPr>
          </w:pPr>
          <w:hyperlink w:anchor="_Toc232423297" w:history="1">
            <w:r w:rsidRPr="005F30C9">
              <w:rPr>
                <w:rStyle w:val="Hipervnculo"/>
                <w:rFonts w:ascii="Arial" w:hAnsi="Arial" w:cs="Arial"/>
                <w:noProof/>
                <w:sz w:val="16"/>
                <w:szCs w:val="16"/>
              </w:rPr>
              <w:t>6.4 Nacionalidad y margen de mejora</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_Toc232423297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9</w:t>
            </w:r>
            <w:r w:rsidRPr="005F30C9">
              <w:rPr>
                <w:rFonts w:ascii="Arial" w:hAnsi="Arial" w:cs="Arial"/>
                <w:noProof/>
                <w:webHidden/>
                <w:sz w:val="16"/>
                <w:szCs w:val="16"/>
              </w:rPr>
              <w:fldChar w:fldCharType="end"/>
            </w:r>
          </w:hyperlink>
        </w:p>
        <w:p w14:paraId="4BE99930" w14:textId="6C090CB6" w:rsidR="005F30C9" w:rsidRPr="005F30C9" w:rsidRDefault="005F30C9">
          <w:pPr>
            <w:pStyle w:val="TDC3"/>
            <w:tabs>
              <w:tab w:val="right" w:leader="dot" w:pos="8494"/>
            </w:tabs>
            <w:rPr>
              <w:rFonts w:ascii="Arial" w:hAnsi="Arial" w:cs="Arial"/>
              <w:noProof/>
              <w:sz w:val="16"/>
              <w:szCs w:val="16"/>
            </w:rPr>
          </w:pPr>
          <w:hyperlink w:anchor="_Toc232423298" w:history="1">
            <w:r w:rsidRPr="005F30C9">
              <w:rPr>
                <w:rStyle w:val="Hipervnculo"/>
                <w:rFonts w:ascii="Arial" w:hAnsi="Arial" w:cs="Arial"/>
                <w:noProof/>
                <w:sz w:val="16"/>
                <w:szCs w:val="16"/>
              </w:rPr>
              <w:t>6.4.1 Estadística descriptiva III</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_Toc232423298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9</w:t>
            </w:r>
            <w:r w:rsidRPr="005F30C9">
              <w:rPr>
                <w:rFonts w:ascii="Arial" w:hAnsi="Arial" w:cs="Arial"/>
                <w:noProof/>
                <w:webHidden/>
                <w:sz w:val="16"/>
                <w:szCs w:val="16"/>
              </w:rPr>
              <w:fldChar w:fldCharType="end"/>
            </w:r>
          </w:hyperlink>
        </w:p>
        <w:p w14:paraId="5BA6A8AB" w14:textId="67AD7A31" w:rsidR="005F30C9" w:rsidRPr="005F30C9" w:rsidRDefault="005F30C9">
          <w:pPr>
            <w:pStyle w:val="TDC3"/>
            <w:tabs>
              <w:tab w:val="right" w:leader="dot" w:pos="8494"/>
            </w:tabs>
            <w:rPr>
              <w:rFonts w:ascii="Arial" w:hAnsi="Arial" w:cs="Arial"/>
              <w:noProof/>
              <w:sz w:val="16"/>
              <w:szCs w:val="16"/>
            </w:rPr>
          </w:pPr>
          <w:hyperlink w:anchor="_Toc232423299" w:history="1">
            <w:r w:rsidRPr="005F30C9">
              <w:rPr>
                <w:rStyle w:val="Hipervnculo"/>
                <w:rFonts w:ascii="Arial" w:hAnsi="Arial" w:cs="Arial"/>
                <w:noProof/>
                <w:sz w:val="16"/>
                <w:szCs w:val="16"/>
              </w:rPr>
              <w:t>6.4.2 Hallazgos principales III</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_Toc232423299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9</w:t>
            </w:r>
            <w:r w:rsidRPr="005F30C9">
              <w:rPr>
                <w:rFonts w:ascii="Arial" w:hAnsi="Arial" w:cs="Arial"/>
                <w:noProof/>
                <w:webHidden/>
                <w:sz w:val="16"/>
                <w:szCs w:val="16"/>
              </w:rPr>
              <w:fldChar w:fldCharType="end"/>
            </w:r>
          </w:hyperlink>
        </w:p>
        <w:p w14:paraId="23A186FB" w14:textId="713E99CA" w:rsidR="005F30C9" w:rsidRPr="005F30C9" w:rsidRDefault="005F30C9">
          <w:pPr>
            <w:pStyle w:val="TDC3"/>
            <w:tabs>
              <w:tab w:val="right" w:leader="dot" w:pos="8494"/>
            </w:tabs>
            <w:rPr>
              <w:rFonts w:ascii="Arial" w:hAnsi="Arial" w:cs="Arial"/>
              <w:noProof/>
              <w:sz w:val="16"/>
              <w:szCs w:val="16"/>
            </w:rPr>
          </w:pPr>
          <w:hyperlink w:anchor="_Toc232423300" w:history="1">
            <w:r w:rsidRPr="005F30C9">
              <w:rPr>
                <w:rStyle w:val="Hipervnculo"/>
                <w:rFonts w:ascii="Arial" w:hAnsi="Arial" w:cs="Arial"/>
                <w:noProof/>
                <w:sz w:val="16"/>
                <w:szCs w:val="16"/>
              </w:rPr>
              <w:t>6.4.3 Gráficos explicativos III</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_Toc232423300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10</w:t>
            </w:r>
            <w:r w:rsidRPr="005F30C9">
              <w:rPr>
                <w:rFonts w:ascii="Arial" w:hAnsi="Arial" w:cs="Arial"/>
                <w:noProof/>
                <w:webHidden/>
                <w:sz w:val="16"/>
                <w:szCs w:val="16"/>
              </w:rPr>
              <w:fldChar w:fldCharType="end"/>
            </w:r>
          </w:hyperlink>
        </w:p>
        <w:p w14:paraId="06C42361" w14:textId="2DE6E1A8" w:rsidR="005F30C9" w:rsidRPr="005F30C9" w:rsidRDefault="005F30C9">
          <w:pPr>
            <w:pStyle w:val="TDC1"/>
            <w:tabs>
              <w:tab w:val="right" w:leader="dot" w:pos="8494"/>
            </w:tabs>
            <w:rPr>
              <w:rFonts w:ascii="Arial" w:hAnsi="Arial" w:cs="Arial"/>
              <w:noProof/>
              <w:sz w:val="16"/>
              <w:szCs w:val="16"/>
            </w:rPr>
          </w:pPr>
          <w:hyperlink w:anchor="_Toc232423301" w:history="1">
            <w:r w:rsidRPr="005F30C9">
              <w:rPr>
                <w:rStyle w:val="Hipervnculo"/>
                <w:rFonts w:ascii="Arial" w:hAnsi="Arial" w:cs="Arial"/>
                <w:noProof/>
                <w:sz w:val="16"/>
                <w:szCs w:val="16"/>
              </w:rPr>
              <w:t>7. Visualización y Storytelling</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_Toc232423301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11</w:t>
            </w:r>
            <w:r w:rsidRPr="005F30C9">
              <w:rPr>
                <w:rFonts w:ascii="Arial" w:hAnsi="Arial" w:cs="Arial"/>
                <w:noProof/>
                <w:webHidden/>
                <w:sz w:val="16"/>
                <w:szCs w:val="16"/>
              </w:rPr>
              <w:fldChar w:fldCharType="end"/>
            </w:r>
          </w:hyperlink>
        </w:p>
        <w:p w14:paraId="2D8DEBB3" w14:textId="79A23B0D" w:rsidR="005F30C9" w:rsidRPr="005F30C9" w:rsidRDefault="005F30C9">
          <w:pPr>
            <w:pStyle w:val="TDC2"/>
            <w:tabs>
              <w:tab w:val="right" w:leader="dot" w:pos="8494"/>
            </w:tabs>
            <w:rPr>
              <w:rFonts w:ascii="Arial" w:hAnsi="Arial" w:cs="Arial"/>
              <w:noProof/>
              <w:sz w:val="16"/>
              <w:szCs w:val="16"/>
            </w:rPr>
          </w:pPr>
          <w:hyperlink w:anchor="_Toc232423302" w:history="1">
            <w:r w:rsidRPr="005F30C9">
              <w:rPr>
                <w:rStyle w:val="Hipervnculo"/>
                <w:rFonts w:ascii="Arial" w:hAnsi="Arial" w:cs="Arial"/>
                <w:noProof/>
                <w:sz w:val="16"/>
                <w:szCs w:val="16"/>
              </w:rPr>
              <w:t>7.1 Objetivos del Dashboard</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_Toc232423302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11</w:t>
            </w:r>
            <w:r w:rsidRPr="005F30C9">
              <w:rPr>
                <w:rFonts w:ascii="Arial" w:hAnsi="Arial" w:cs="Arial"/>
                <w:noProof/>
                <w:webHidden/>
                <w:sz w:val="16"/>
                <w:szCs w:val="16"/>
              </w:rPr>
              <w:fldChar w:fldCharType="end"/>
            </w:r>
          </w:hyperlink>
        </w:p>
        <w:p w14:paraId="3897F2FE" w14:textId="731D6B65" w:rsidR="005F30C9" w:rsidRPr="005F30C9" w:rsidRDefault="005F30C9">
          <w:pPr>
            <w:pStyle w:val="TDC2"/>
            <w:tabs>
              <w:tab w:val="right" w:leader="dot" w:pos="8494"/>
            </w:tabs>
            <w:rPr>
              <w:rFonts w:ascii="Arial" w:hAnsi="Arial" w:cs="Arial"/>
              <w:noProof/>
              <w:sz w:val="16"/>
              <w:szCs w:val="16"/>
            </w:rPr>
          </w:pPr>
          <w:hyperlink w:anchor="_Toc232423303" w:history="1">
            <w:r w:rsidRPr="005F30C9">
              <w:rPr>
                <w:rStyle w:val="Hipervnculo"/>
                <w:rFonts w:ascii="Arial" w:hAnsi="Arial" w:cs="Arial"/>
                <w:noProof/>
                <w:sz w:val="16"/>
                <w:szCs w:val="16"/>
              </w:rPr>
              <w:t>7.2 Capturas principales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_Toc232423303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11</w:t>
            </w:r>
            <w:r w:rsidRPr="005F30C9">
              <w:rPr>
                <w:rFonts w:ascii="Arial" w:hAnsi="Arial" w:cs="Arial"/>
                <w:noProof/>
                <w:webHidden/>
                <w:sz w:val="16"/>
                <w:szCs w:val="16"/>
              </w:rPr>
              <w:fldChar w:fldCharType="end"/>
            </w:r>
          </w:hyperlink>
        </w:p>
        <w:p w14:paraId="3851C042" w14:textId="0FC528F1" w:rsidR="005F30C9" w:rsidRPr="005F30C9" w:rsidRDefault="005F30C9">
          <w:pPr>
            <w:pStyle w:val="TDC2"/>
            <w:tabs>
              <w:tab w:val="right" w:leader="dot" w:pos="8494"/>
            </w:tabs>
            <w:rPr>
              <w:rFonts w:ascii="Arial" w:hAnsi="Arial" w:cs="Arial"/>
              <w:noProof/>
              <w:sz w:val="16"/>
              <w:szCs w:val="16"/>
            </w:rPr>
          </w:pPr>
          <w:hyperlink w:anchor="_Toc232423304" w:history="1">
            <w:r w:rsidRPr="005F30C9">
              <w:rPr>
                <w:rStyle w:val="Hipervnculo"/>
                <w:rFonts w:ascii="Arial" w:hAnsi="Arial" w:cs="Arial"/>
                <w:noProof/>
                <w:sz w:val="16"/>
                <w:szCs w:val="16"/>
              </w:rPr>
              <w:t>7.3 KPI utilizados e interpretación de estos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_Toc232423304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12</w:t>
            </w:r>
            <w:r w:rsidRPr="005F30C9">
              <w:rPr>
                <w:rFonts w:ascii="Arial" w:hAnsi="Arial" w:cs="Arial"/>
                <w:noProof/>
                <w:webHidden/>
                <w:sz w:val="16"/>
                <w:szCs w:val="16"/>
              </w:rPr>
              <w:fldChar w:fldCharType="end"/>
            </w:r>
          </w:hyperlink>
        </w:p>
        <w:p w14:paraId="3349707B" w14:textId="01C862DE" w:rsidR="005F30C9" w:rsidRPr="005F30C9" w:rsidRDefault="005F30C9">
          <w:pPr>
            <w:pStyle w:val="TDC1"/>
            <w:tabs>
              <w:tab w:val="right" w:leader="dot" w:pos="8494"/>
            </w:tabs>
            <w:rPr>
              <w:rFonts w:ascii="Arial" w:hAnsi="Arial" w:cs="Arial"/>
              <w:noProof/>
              <w:sz w:val="16"/>
              <w:szCs w:val="16"/>
            </w:rPr>
          </w:pPr>
          <w:hyperlink w:anchor="_Toc232423305" w:history="1">
            <w:r w:rsidRPr="005F30C9">
              <w:rPr>
                <w:rStyle w:val="Hipervnculo"/>
                <w:rFonts w:ascii="Arial" w:hAnsi="Arial" w:cs="Arial"/>
                <w:noProof/>
                <w:sz w:val="16"/>
                <w:szCs w:val="16"/>
              </w:rPr>
              <w:t>6. Aplicación de técnicas analíticas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_Toc232423305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12</w:t>
            </w:r>
            <w:r w:rsidRPr="005F30C9">
              <w:rPr>
                <w:rFonts w:ascii="Arial" w:hAnsi="Arial" w:cs="Arial"/>
                <w:noProof/>
                <w:webHidden/>
                <w:sz w:val="16"/>
                <w:szCs w:val="16"/>
              </w:rPr>
              <w:fldChar w:fldCharType="end"/>
            </w:r>
          </w:hyperlink>
        </w:p>
        <w:p w14:paraId="236CE39F" w14:textId="422F8834" w:rsidR="005F30C9" w:rsidRPr="005F30C9" w:rsidRDefault="005F30C9">
          <w:pPr>
            <w:pStyle w:val="TDC2"/>
            <w:tabs>
              <w:tab w:val="right" w:leader="dot" w:pos="8494"/>
            </w:tabs>
            <w:rPr>
              <w:rFonts w:ascii="Arial" w:hAnsi="Arial" w:cs="Arial"/>
              <w:noProof/>
              <w:sz w:val="16"/>
              <w:szCs w:val="16"/>
            </w:rPr>
          </w:pPr>
          <w:hyperlink w:anchor="_Toc232423306" w:history="1">
            <w:r w:rsidRPr="005F30C9">
              <w:rPr>
                <w:rStyle w:val="Hipervnculo"/>
                <w:rFonts w:ascii="Arial" w:hAnsi="Arial" w:cs="Arial"/>
                <w:noProof/>
                <w:sz w:val="16"/>
                <w:szCs w:val="16"/>
              </w:rPr>
              <w:t>6.1 Correlación</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_Toc232423306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12</w:t>
            </w:r>
            <w:r w:rsidRPr="005F30C9">
              <w:rPr>
                <w:rFonts w:ascii="Arial" w:hAnsi="Arial" w:cs="Arial"/>
                <w:noProof/>
                <w:webHidden/>
                <w:sz w:val="16"/>
                <w:szCs w:val="16"/>
              </w:rPr>
              <w:fldChar w:fldCharType="end"/>
            </w:r>
          </w:hyperlink>
        </w:p>
        <w:p w14:paraId="2365026F" w14:textId="0AAE5D1B" w:rsidR="005F30C9" w:rsidRPr="005F30C9" w:rsidRDefault="005F30C9">
          <w:pPr>
            <w:pStyle w:val="TDC2"/>
            <w:tabs>
              <w:tab w:val="right" w:leader="dot" w:pos="8494"/>
            </w:tabs>
            <w:rPr>
              <w:rFonts w:ascii="Arial" w:hAnsi="Arial" w:cs="Arial"/>
              <w:noProof/>
              <w:sz w:val="16"/>
              <w:szCs w:val="16"/>
            </w:rPr>
          </w:pPr>
          <w:hyperlink w:anchor="_Toc232423307" w:history="1">
            <w:r w:rsidRPr="005F30C9">
              <w:rPr>
                <w:rStyle w:val="Hipervnculo"/>
                <w:rFonts w:ascii="Arial" w:hAnsi="Arial" w:cs="Arial"/>
                <w:noProof/>
                <w:sz w:val="16"/>
                <w:szCs w:val="16"/>
              </w:rPr>
              <w:t>6.2 Árbol de decisión</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_Toc232423307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14</w:t>
            </w:r>
            <w:r w:rsidRPr="005F30C9">
              <w:rPr>
                <w:rFonts w:ascii="Arial" w:hAnsi="Arial" w:cs="Arial"/>
                <w:noProof/>
                <w:webHidden/>
                <w:sz w:val="16"/>
                <w:szCs w:val="16"/>
              </w:rPr>
              <w:fldChar w:fldCharType="end"/>
            </w:r>
          </w:hyperlink>
        </w:p>
        <w:p w14:paraId="751B3496" w14:textId="6ECC1688" w:rsidR="005F30C9" w:rsidRPr="005F30C9" w:rsidRDefault="005F30C9">
          <w:pPr>
            <w:pStyle w:val="TDC2"/>
            <w:tabs>
              <w:tab w:val="right" w:leader="dot" w:pos="8494"/>
            </w:tabs>
            <w:rPr>
              <w:rFonts w:ascii="Arial" w:hAnsi="Arial" w:cs="Arial"/>
              <w:noProof/>
              <w:sz w:val="16"/>
              <w:szCs w:val="16"/>
            </w:rPr>
          </w:pPr>
          <w:hyperlink w:anchor="_Toc232423308" w:history="1">
            <w:r w:rsidRPr="005F30C9">
              <w:rPr>
                <w:rStyle w:val="Hipervnculo"/>
                <w:rFonts w:ascii="Arial" w:hAnsi="Arial" w:cs="Arial"/>
                <w:noProof/>
                <w:sz w:val="16"/>
                <w:szCs w:val="16"/>
              </w:rPr>
              <w:t>6.2 KMEANS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_Toc232423308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15</w:t>
            </w:r>
            <w:r w:rsidRPr="005F30C9">
              <w:rPr>
                <w:rFonts w:ascii="Arial" w:hAnsi="Arial" w:cs="Arial"/>
                <w:noProof/>
                <w:webHidden/>
                <w:sz w:val="16"/>
                <w:szCs w:val="16"/>
              </w:rPr>
              <w:fldChar w:fldCharType="end"/>
            </w:r>
          </w:hyperlink>
        </w:p>
        <w:p w14:paraId="2FBD5DA6" w14:textId="7D318BEB" w:rsidR="005F30C9" w:rsidRPr="005F30C9" w:rsidRDefault="005F30C9">
          <w:pPr>
            <w:pStyle w:val="TDC1"/>
            <w:tabs>
              <w:tab w:val="right" w:leader="dot" w:pos="8494"/>
            </w:tabs>
            <w:rPr>
              <w:rFonts w:ascii="Arial" w:hAnsi="Arial" w:cs="Arial"/>
              <w:noProof/>
              <w:sz w:val="16"/>
              <w:szCs w:val="16"/>
            </w:rPr>
          </w:pPr>
          <w:hyperlink w:anchor="_Toc232423309" w:history="1">
            <w:r w:rsidRPr="005F30C9">
              <w:rPr>
                <w:rStyle w:val="Hipervnculo"/>
                <w:rFonts w:ascii="Arial" w:hAnsi="Arial" w:cs="Arial"/>
                <w:noProof/>
                <w:sz w:val="16"/>
                <w:szCs w:val="16"/>
              </w:rPr>
              <w:t>7. Conclusiones y recomendaciones</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_Toc232423309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16</w:t>
            </w:r>
            <w:r w:rsidRPr="005F30C9">
              <w:rPr>
                <w:rFonts w:ascii="Arial" w:hAnsi="Arial" w:cs="Arial"/>
                <w:noProof/>
                <w:webHidden/>
                <w:sz w:val="16"/>
                <w:szCs w:val="16"/>
              </w:rPr>
              <w:fldChar w:fldCharType="end"/>
            </w:r>
          </w:hyperlink>
        </w:p>
        <w:p w14:paraId="0EBE663A" w14:textId="3789E042" w:rsidR="005F30C9" w:rsidRPr="005F30C9" w:rsidRDefault="005F30C9">
          <w:pPr>
            <w:pStyle w:val="TDC1"/>
            <w:tabs>
              <w:tab w:val="right" w:leader="dot" w:pos="8494"/>
            </w:tabs>
            <w:rPr>
              <w:rFonts w:ascii="Arial" w:hAnsi="Arial" w:cs="Arial"/>
              <w:noProof/>
              <w:sz w:val="16"/>
              <w:szCs w:val="16"/>
            </w:rPr>
          </w:pPr>
          <w:hyperlink w:anchor="_Toc232423310" w:history="1">
            <w:r w:rsidRPr="005F30C9">
              <w:rPr>
                <w:rStyle w:val="Hipervnculo"/>
                <w:rFonts w:ascii="Arial" w:hAnsi="Arial" w:cs="Arial"/>
                <w:noProof/>
                <w:sz w:val="16"/>
                <w:szCs w:val="16"/>
              </w:rPr>
              <w:t>8.Simulación del equipo</w:t>
            </w:r>
            <w:r w:rsidRPr="005F30C9">
              <w:rPr>
                <w:rFonts w:ascii="Arial" w:hAnsi="Arial" w:cs="Arial"/>
                <w:noProof/>
                <w:webHidden/>
                <w:sz w:val="16"/>
                <w:szCs w:val="16"/>
              </w:rPr>
              <w:tab/>
            </w:r>
            <w:r w:rsidRPr="005F30C9">
              <w:rPr>
                <w:rFonts w:ascii="Arial" w:hAnsi="Arial" w:cs="Arial"/>
                <w:noProof/>
                <w:webHidden/>
                <w:sz w:val="16"/>
                <w:szCs w:val="16"/>
              </w:rPr>
              <w:fldChar w:fldCharType="begin"/>
            </w:r>
            <w:r w:rsidRPr="005F30C9">
              <w:rPr>
                <w:rFonts w:ascii="Arial" w:hAnsi="Arial" w:cs="Arial"/>
                <w:noProof/>
                <w:webHidden/>
                <w:sz w:val="16"/>
                <w:szCs w:val="16"/>
              </w:rPr>
              <w:instrText xml:space="preserve"> PAGEREF _Toc232423310 \h </w:instrText>
            </w:r>
            <w:r w:rsidRPr="005F30C9">
              <w:rPr>
                <w:rFonts w:ascii="Arial" w:hAnsi="Arial" w:cs="Arial"/>
                <w:noProof/>
                <w:webHidden/>
                <w:sz w:val="16"/>
                <w:szCs w:val="16"/>
              </w:rPr>
            </w:r>
            <w:r w:rsidRPr="005F30C9">
              <w:rPr>
                <w:rFonts w:ascii="Arial" w:hAnsi="Arial" w:cs="Arial"/>
                <w:noProof/>
                <w:webHidden/>
                <w:sz w:val="16"/>
                <w:szCs w:val="16"/>
              </w:rPr>
              <w:fldChar w:fldCharType="separate"/>
            </w:r>
            <w:r w:rsidRPr="005F30C9">
              <w:rPr>
                <w:rFonts w:ascii="Arial" w:hAnsi="Arial" w:cs="Arial"/>
                <w:noProof/>
                <w:webHidden/>
                <w:sz w:val="16"/>
                <w:szCs w:val="16"/>
              </w:rPr>
              <w:t>17</w:t>
            </w:r>
            <w:r w:rsidRPr="005F30C9">
              <w:rPr>
                <w:rFonts w:ascii="Arial" w:hAnsi="Arial" w:cs="Arial"/>
                <w:noProof/>
                <w:webHidden/>
                <w:sz w:val="16"/>
                <w:szCs w:val="16"/>
              </w:rPr>
              <w:fldChar w:fldCharType="end"/>
            </w:r>
          </w:hyperlink>
        </w:p>
        <w:p w14:paraId="676CA25D" w14:textId="3F6D0F21" w:rsidR="005F30C9" w:rsidRDefault="005F30C9">
          <w:r w:rsidRPr="005F30C9">
            <w:rPr>
              <w:rFonts w:ascii="Arial" w:hAnsi="Arial" w:cs="Arial"/>
              <w:b/>
              <w:bCs/>
              <w:sz w:val="16"/>
              <w:szCs w:val="16"/>
            </w:rPr>
            <w:lastRenderedPageBreak/>
            <w:fldChar w:fldCharType="end"/>
          </w:r>
        </w:p>
      </w:sdtContent>
    </w:sdt>
    <w:p w14:paraId="703D7A5E" w14:textId="77777777" w:rsidR="00444EFA" w:rsidRPr="00635F72" w:rsidRDefault="00444EFA" w:rsidP="00444EFA">
      <w:pPr>
        <w:pStyle w:val="Ttulo1"/>
        <w:rPr>
          <w:rFonts w:ascii="Arial" w:hAnsi="Arial" w:cs="Arial"/>
        </w:rPr>
      </w:pPr>
      <w:bookmarkStart w:id="1" w:name="_Toc232423269"/>
      <w:r w:rsidRPr="00635F72">
        <w:rPr>
          <w:rFonts w:ascii="Arial" w:hAnsi="Arial" w:cs="Arial"/>
        </w:rPr>
        <w:t>1. Resumen ejecutivo</w:t>
      </w:r>
      <w:bookmarkEnd w:id="0"/>
      <w:bookmarkEnd w:id="1"/>
    </w:p>
    <w:p w14:paraId="018C5D6A"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El problema al que se enfrentaba este proyecto es el de hacer un equipo competitivo para poder aspirar a obtener buenos resultados, maximizando y optimizando los jugadores del equipo en cada posición.</w:t>
      </w:r>
    </w:p>
    <w:p w14:paraId="00E86954"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Se realizaron análisis exploratorios de diferentes tipos, se ha analizado los jugadores mediante sus habilidades, su sueldo, su proyección y otras variables de estos. Se han realizado diversas técnicas analíticas para poder determinar si los salarios actuales son acordes a sus habilidades mediante correlaciones. Mediante KMEANS se ha visualizado las agrupaciones por salario y habilidades en tres grupos, para poder observar la segregación del talento.</w:t>
      </w:r>
    </w:p>
    <w:p w14:paraId="6F1D695F"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Con un árbol de decisiones se ha escogido los jugadores correspondientes por posición mediante las habilidades y características buscadas.</w:t>
      </w:r>
    </w:p>
    <w:p w14:paraId="56604D25"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Los resultados obtenidos han sido los siguientes:</w:t>
      </w:r>
    </w:p>
    <w:p w14:paraId="477C57B0" w14:textId="77777777" w:rsidR="00444EFA" w:rsidRPr="00635F72" w:rsidRDefault="00444EFA" w:rsidP="00444EFA">
      <w:pPr>
        <w:pStyle w:val="Prrafodelista"/>
        <w:numPr>
          <w:ilvl w:val="0"/>
          <w:numId w:val="8"/>
        </w:numPr>
        <w:jc w:val="both"/>
        <w:rPr>
          <w:rFonts w:ascii="Arial" w:hAnsi="Arial" w:cs="Arial"/>
          <w:sz w:val="20"/>
          <w:szCs w:val="20"/>
        </w:rPr>
      </w:pPr>
      <w:r w:rsidRPr="00635F72">
        <w:rPr>
          <w:rFonts w:ascii="Arial" w:hAnsi="Arial" w:cs="Arial"/>
          <w:sz w:val="20"/>
          <w:szCs w:val="20"/>
        </w:rPr>
        <w:t>Hay una gran segregación de talento, los mejores jugadores se distancian del talento mediocre y de los jugadores con habilidades bajas, por cada jugador de KPI Alto, hay un total de 23.9 de KPI Medios y KPI Bajos.</w:t>
      </w:r>
    </w:p>
    <w:p w14:paraId="083CCD36" w14:textId="77777777" w:rsidR="00444EFA" w:rsidRPr="00635F72" w:rsidRDefault="00444EFA" w:rsidP="00444EFA">
      <w:pPr>
        <w:pStyle w:val="Prrafodelista"/>
        <w:numPr>
          <w:ilvl w:val="0"/>
          <w:numId w:val="8"/>
        </w:numPr>
        <w:jc w:val="both"/>
        <w:rPr>
          <w:rFonts w:ascii="Arial" w:hAnsi="Arial" w:cs="Arial"/>
          <w:sz w:val="20"/>
          <w:szCs w:val="20"/>
        </w:rPr>
      </w:pPr>
      <w:r w:rsidRPr="00635F72">
        <w:rPr>
          <w:rFonts w:ascii="Arial" w:hAnsi="Arial" w:cs="Arial"/>
          <w:sz w:val="20"/>
          <w:szCs w:val="20"/>
        </w:rPr>
        <w:t>Hay posiciones donde el talento es equivalente al salario obtenido. La correlación entre delanteros y extremos es acorde. Mientras que hay otras posiciones donde la tendencia brevemente se desvía y en especialmente los Laterales, donde claramente la tendencia se desvía.</w:t>
      </w:r>
    </w:p>
    <w:p w14:paraId="1F995507" w14:textId="77777777" w:rsidR="00444EFA" w:rsidRPr="00635F72" w:rsidRDefault="00444EFA" w:rsidP="00444EFA">
      <w:pPr>
        <w:pStyle w:val="Prrafodelista"/>
        <w:numPr>
          <w:ilvl w:val="0"/>
          <w:numId w:val="8"/>
        </w:numPr>
        <w:jc w:val="both"/>
        <w:rPr>
          <w:rFonts w:ascii="Arial" w:hAnsi="Arial" w:cs="Arial"/>
          <w:sz w:val="20"/>
          <w:szCs w:val="20"/>
        </w:rPr>
      </w:pPr>
      <w:r w:rsidRPr="00635F72">
        <w:rPr>
          <w:rFonts w:ascii="Arial" w:hAnsi="Arial" w:cs="Arial"/>
          <w:sz w:val="20"/>
          <w:szCs w:val="20"/>
        </w:rPr>
        <w:t>Se ha escogido un 11 inicial mediante un árbol de decisiones optimizando las posiciones y el valor del equipo.</w:t>
      </w:r>
    </w:p>
    <w:p w14:paraId="585FC129" w14:textId="77777777" w:rsidR="00444EFA" w:rsidRPr="00635F72" w:rsidRDefault="00444EFA" w:rsidP="00444EFA">
      <w:pPr>
        <w:jc w:val="both"/>
        <w:rPr>
          <w:rFonts w:ascii="Arial" w:hAnsi="Arial" w:cs="Arial"/>
        </w:rPr>
      </w:pPr>
    </w:p>
    <w:p w14:paraId="6C823701" w14:textId="77777777" w:rsidR="00444EFA" w:rsidRPr="00635F72" w:rsidRDefault="00444EFA" w:rsidP="00444EFA">
      <w:pPr>
        <w:jc w:val="both"/>
        <w:rPr>
          <w:rFonts w:ascii="Arial" w:hAnsi="Arial" w:cs="Arial"/>
        </w:rPr>
      </w:pPr>
    </w:p>
    <w:p w14:paraId="5A851DE5" w14:textId="77777777" w:rsidR="00444EFA" w:rsidRPr="00635F72" w:rsidRDefault="00444EFA" w:rsidP="00444EFA">
      <w:pPr>
        <w:jc w:val="both"/>
        <w:rPr>
          <w:rFonts w:ascii="Arial" w:hAnsi="Arial" w:cs="Arial"/>
        </w:rPr>
      </w:pPr>
    </w:p>
    <w:p w14:paraId="3FD8AFD6" w14:textId="77777777" w:rsidR="00444EFA" w:rsidRPr="00635F72" w:rsidRDefault="00444EFA" w:rsidP="00444EFA">
      <w:pPr>
        <w:jc w:val="both"/>
        <w:rPr>
          <w:rFonts w:ascii="Arial" w:hAnsi="Arial" w:cs="Arial"/>
        </w:rPr>
      </w:pPr>
    </w:p>
    <w:p w14:paraId="76DE6FD1" w14:textId="77777777" w:rsidR="00444EFA" w:rsidRPr="00635F72" w:rsidRDefault="00444EFA" w:rsidP="00444EFA">
      <w:pPr>
        <w:jc w:val="both"/>
        <w:rPr>
          <w:rFonts w:ascii="Arial" w:hAnsi="Arial" w:cs="Arial"/>
        </w:rPr>
      </w:pPr>
    </w:p>
    <w:p w14:paraId="4E74A547" w14:textId="77777777" w:rsidR="00444EFA" w:rsidRPr="00635F72" w:rsidRDefault="00444EFA" w:rsidP="00444EFA">
      <w:pPr>
        <w:jc w:val="both"/>
        <w:rPr>
          <w:rFonts w:ascii="Arial" w:hAnsi="Arial" w:cs="Arial"/>
        </w:rPr>
      </w:pPr>
    </w:p>
    <w:p w14:paraId="6BF57479" w14:textId="77777777" w:rsidR="00444EFA" w:rsidRPr="00635F72" w:rsidRDefault="00444EFA" w:rsidP="00444EFA">
      <w:pPr>
        <w:jc w:val="both"/>
        <w:rPr>
          <w:rFonts w:ascii="Arial" w:hAnsi="Arial" w:cs="Arial"/>
        </w:rPr>
      </w:pPr>
    </w:p>
    <w:p w14:paraId="42824470" w14:textId="77777777" w:rsidR="00444EFA" w:rsidRPr="00635F72" w:rsidRDefault="00444EFA" w:rsidP="00444EFA">
      <w:pPr>
        <w:jc w:val="both"/>
        <w:rPr>
          <w:rFonts w:ascii="Arial" w:hAnsi="Arial" w:cs="Arial"/>
        </w:rPr>
      </w:pPr>
    </w:p>
    <w:p w14:paraId="1A88478B" w14:textId="77777777" w:rsidR="00444EFA" w:rsidRPr="00635F72" w:rsidRDefault="00444EFA" w:rsidP="00444EFA">
      <w:pPr>
        <w:jc w:val="both"/>
        <w:rPr>
          <w:rFonts w:ascii="Arial" w:hAnsi="Arial" w:cs="Arial"/>
        </w:rPr>
      </w:pPr>
    </w:p>
    <w:p w14:paraId="332DE1FC" w14:textId="77777777" w:rsidR="00444EFA" w:rsidRDefault="00444EFA" w:rsidP="00444EFA">
      <w:pPr>
        <w:jc w:val="both"/>
        <w:rPr>
          <w:rFonts w:ascii="Arial" w:hAnsi="Arial" w:cs="Arial"/>
        </w:rPr>
      </w:pPr>
    </w:p>
    <w:p w14:paraId="376EFA4E" w14:textId="77777777" w:rsidR="00635F72" w:rsidRDefault="00635F72" w:rsidP="00444EFA">
      <w:pPr>
        <w:jc w:val="both"/>
        <w:rPr>
          <w:rFonts w:ascii="Arial" w:hAnsi="Arial" w:cs="Arial"/>
        </w:rPr>
      </w:pPr>
    </w:p>
    <w:p w14:paraId="0F371E2A" w14:textId="77777777" w:rsidR="00635F72" w:rsidRDefault="00635F72" w:rsidP="00444EFA">
      <w:pPr>
        <w:jc w:val="both"/>
        <w:rPr>
          <w:rFonts w:ascii="Arial" w:hAnsi="Arial" w:cs="Arial"/>
        </w:rPr>
      </w:pPr>
    </w:p>
    <w:p w14:paraId="44E83AFD" w14:textId="77777777" w:rsidR="00635F72" w:rsidRPr="00635F72" w:rsidRDefault="00635F72" w:rsidP="00444EFA">
      <w:pPr>
        <w:jc w:val="both"/>
        <w:rPr>
          <w:rFonts w:ascii="Arial" w:hAnsi="Arial" w:cs="Arial"/>
        </w:rPr>
      </w:pPr>
    </w:p>
    <w:p w14:paraId="02435897" w14:textId="77777777" w:rsidR="00444EFA" w:rsidRPr="00635F72" w:rsidRDefault="00444EFA" w:rsidP="00444EFA">
      <w:pPr>
        <w:pStyle w:val="Ttulo1"/>
        <w:rPr>
          <w:rFonts w:ascii="Arial" w:hAnsi="Arial" w:cs="Arial"/>
        </w:rPr>
      </w:pPr>
      <w:bookmarkStart w:id="2" w:name="_Toc232420580"/>
      <w:bookmarkStart w:id="3" w:name="_Toc232423270"/>
      <w:r w:rsidRPr="00635F72">
        <w:rPr>
          <w:rFonts w:ascii="Arial" w:hAnsi="Arial" w:cs="Arial"/>
        </w:rPr>
        <w:lastRenderedPageBreak/>
        <w:t>2. Introducción al informe</w:t>
      </w:r>
      <w:bookmarkEnd w:id="2"/>
      <w:bookmarkEnd w:id="3"/>
    </w:p>
    <w:p w14:paraId="6CAA5CBD" w14:textId="77777777" w:rsidR="00444EFA" w:rsidRPr="00635F72" w:rsidRDefault="00444EFA" w:rsidP="00444EFA">
      <w:pPr>
        <w:pStyle w:val="Estilo1"/>
        <w:jc w:val="both"/>
      </w:pPr>
    </w:p>
    <w:p w14:paraId="5EB4AE3B" w14:textId="77777777" w:rsidR="00444EFA" w:rsidRPr="00635F72" w:rsidRDefault="00444EFA" w:rsidP="00444EFA">
      <w:pPr>
        <w:pStyle w:val="Ttulo2"/>
        <w:rPr>
          <w:rFonts w:ascii="Arial" w:hAnsi="Arial" w:cs="Arial"/>
        </w:rPr>
      </w:pPr>
      <w:bookmarkStart w:id="4" w:name="_Toc232420581"/>
      <w:bookmarkStart w:id="5" w:name="_Toc232423271"/>
      <w:r w:rsidRPr="00635F72">
        <w:rPr>
          <w:rFonts w:ascii="Arial" w:hAnsi="Arial" w:cs="Arial"/>
        </w:rPr>
        <w:t>2.1 Contexto</w:t>
      </w:r>
      <w:bookmarkEnd w:id="4"/>
      <w:bookmarkEnd w:id="5"/>
    </w:p>
    <w:p w14:paraId="548CE9AB"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Este informe consiste en una guía para cualquier persona que quiera entrar en el mundo de este videojuego. Usando las herramientas de Análisis de Datos conseguiremos organizar un equipo maximizando sus virtudes y consiguiendo sacarle todo el rendimiento posible.</w:t>
      </w:r>
    </w:p>
    <w:p w14:paraId="3CED35F7"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Como indico en el título, ¿Qué es Football Manager? Es un videojuego de la empresa Sports Interactive que consiste en simulación deportiva. En este juego tú no controlas a los futbolistas ni juegas con un control, tu principal objetivo es el de dirigir al equipo en la figura de manager deportivo o entrenador.</w:t>
      </w:r>
    </w:p>
    <w:p w14:paraId="733C0D55"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Sabiendo esto, ¿cómo hace el juego para poder simular cómo </w:t>
      </w:r>
      <w:proofErr w:type="gramStart"/>
      <w:r w:rsidRPr="00635F72">
        <w:rPr>
          <w:rFonts w:ascii="Arial" w:hAnsi="Arial" w:cs="Arial"/>
          <w:sz w:val="20"/>
          <w:szCs w:val="20"/>
        </w:rPr>
        <w:t>un futbolista chuta</w:t>
      </w:r>
      <w:proofErr w:type="gramEnd"/>
      <w:r w:rsidRPr="00635F72">
        <w:rPr>
          <w:rFonts w:ascii="Arial" w:hAnsi="Arial" w:cs="Arial"/>
          <w:sz w:val="20"/>
          <w:szCs w:val="20"/>
        </w:rPr>
        <w:t xml:space="preserve"> a puerta, despeja un balón, marca la línea del fuera de juego o simplemente se desmarca hacia portería? Muy sencillo, el videojuego consta de una base de datos donde divide a cada jugador en una gran cantidad de estadísticas y les da un valor numérico que va del 0 al 20. Cuanto más elevada es la calidad del futbolista en esa habilidad, más alta es la característica.</w:t>
      </w:r>
    </w:p>
    <w:p w14:paraId="61D87674"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A la hora de simular un partido, el juego comienza a hacer simulaciones en tiempo real, involucrando a los 22 futbolistas del campo y sumando la preparación, las estrategias, las habilidades y un componente de azar. Así se disputa el partido.</w:t>
      </w:r>
    </w:p>
    <w:p w14:paraId="484534A7"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Por ello, usando las herramientas obtenidas en el curso de Análisis de Datos, voy a adentrarme en el dataset del juego de 2023 y buscaré analizar los patrones, tendencias y otros datos que pueda encontrar con el objetivo que explicaré a continuación.</w:t>
      </w:r>
    </w:p>
    <w:p w14:paraId="2201D5D1" w14:textId="77777777" w:rsidR="00444EFA" w:rsidRPr="00635F72" w:rsidRDefault="00444EFA" w:rsidP="00444EFA">
      <w:pPr>
        <w:pStyle w:val="Ttulo2"/>
        <w:rPr>
          <w:rFonts w:ascii="Arial" w:hAnsi="Arial" w:cs="Arial"/>
        </w:rPr>
      </w:pPr>
      <w:bookmarkStart w:id="6" w:name="_Toc232420582"/>
      <w:bookmarkStart w:id="7" w:name="_Toc232423272"/>
      <w:r w:rsidRPr="00635F72">
        <w:rPr>
          <w:rFonts w:ascii="Arial" w:hAnsi="Arial" w:cs="Arial"/>
        </w:rPr>
        <w:t>2.2 Motivación</w:t>
      </w:r>
      <w:bookmarkEnd w:id="6"/>
      <w:bookmarkEnd w:id="7"/>
    </w:p>
    <w:p w14:paraId="0BF3989E" w14:textId="1E5AE401" w:rsidR="00444EFA" w:rsidRPr="00635F72" w:rsidRDefault="00444EFA" w:rsidP="00444EFA">
      <w:pPr>
        <w:pStyle w:val="Estilo1"/>
        <w:jc w:val="both"/>
        <w:rPr>
          <w:b w:val="0"/>
          <w:bCs w:val="0"/>
          <w:sz w:val="20"/>
          <w:szCs w:val="20"/>
        </w:rPr>
      </w:pPr>
      <w:r w:rsidRPr="00635F72">
        <w:rPr>
          <w:b w:val="0"/>
          <w:bCs w:val="0"/>
          <w:sz w:val="20"/>
          <w:szCs w:val="20"/>
        </w:rPr>
        <w:t>La motivación del trabajo es la de demostrar que con un punto de vista analítico y usando las herramientas obtenidas en el curso de Análisis de Datos, se pueden hacer lecturas de tendencias y patrones de los datos, maximizando los resultados y pudiendo crear el mejor equipo posible. No solo para ser campeón sino para tener también un buen desarrollo.</w:t>
      </w:r>
    </w:p>
    <w:p w14:paraId="1B32A684" w14:textId="77777777" w:rsidR="00444EFA" w:rsidRPr="00635F72" w:rsidRDefault="00444EFA" w:rsidP="00444EFA">
      <w:pPr>
        <w:pStyle w:val="Ttulo2"/>
        <w:rPr>
          <w:rFonts w:ascii="Arial" w:hAnsi="Arial" w:cs="Arial"/>
        </w:rPr>
      </w:pPr>
      <w:bookmarkStart w:id="8" w:name="_Toc232420583"/>
      <w:bookmarkStart w:id="9" w:name="_Toc232423273"/>
      <w:r w:rsidRPr="00635F72">
        <w:rPr>
          <w:rFonts w:ascii="Arial" w:hAnsi="Arial" w:cs="Arial"/>
        </w:rPr>
        <w:t>2.3 Objetivos generales</w:t>
      </w:r>
      <w:bookmarkEnd w:id="8"/>
      <w:bookmarkEnd w:id="9"/>
      <w:r w:rsidRPr="00635F72">
        <w:rPr>
          <w:rFonts w:ascii="Arial" w:hAnsi="Arial" w:cs="Arial"/>
        </w:rPr>
        <w:t xml:space="preserve"> </w:t>
      </w:r>
    </w:p>
    <w:p w14:paraId="012AC384"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En los primeros párrafos de la introducción he comentado la intención de </w:t>
      </w:r>
      <w:r w:rsidRPr="00635F72">
        <w:rPr>
          <w:rFonts w:ascii="Arial" w:hAnsi="Arial" w:cs="Arial"/>
          <w:i/>
          <w:iCs/>
          <w:sz w:val="20"/>
          <w:szCs w:val="20"/>
        </w:rPr>
        <w:t xml:space="preserve">“organizar un equipo maximizando sus virtudes y consiguiendo sacarle todo el rendimiento posible…”. </w:t>
      </w:r>
      <w:r w:rsidRPr="00635F72">
        <w:rPr>
          <w:rFonts w:ascii="Arial" w:hAnsi="Arial" w:cs="Arial"/>
          <w:sz w:val="20"/>
          <w:szCs w:val="20"/>
          <w:u w:val="single"/>
        </w:rPr>
        <w:t>El desafío que busca este trabajo</w:t>
      </w:r>
      <w:r w:rsidRPr="00635F72">
        <w:rPr>
          <w:rFonts w:ascii="Arial" w:hAnsi="Arial" w:cs="Arial"/>
          <w:sz w:val="20"/>
          <w:szCs w:val="20"/>
        </w:rPr>
        <w:t xml:space="preserve"> es poder tener un equipo con el que salir campeón y maximizar todo el rendimiento de sus jugadores, leyendo y entendiendo los patrones de los jugadores y sus estadísticas. </w:t>
      </w:r>
    </w:p>
    <w:p w14:paraId="609B3CD9"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Buscamos, mediante el análisis de datos, hacer el mejor equipo disponible y observar su desarrollo.</w:t>
      </w:r>
    </w:p>
    <w:p w14:paraId="3E7A3CE1" w14:textId="77777777" w:rsidR="00444EFA" w:rsidRPr="00635F72" w:rsidRDefault="00444EFA" w:rsidP="00444EFA">
      <w:pPr>
        <w:pStyle w:val="Ttulo2"/>
        <w:rPr>
          <w:rFonts w:ascii="Arial" w:hAnsi="Arial" w:cs="Arial"/>
        </w:rPr>
      </w:pPr>
      <w:bookmarkStart w:id="10" w:name="_Toc232420584"/>
      <w:bookmarkStart w:id="11" w:name="_Toc232423274"/>
      <w:r w:rsidRPr="00635F72">
        <w:rPr>
          <w:rFonts w:ascii="Arial" w:hAnsi="Arial" w:cs="Arial"/>
        </w:rPr>
        <w:t>2.4 Objetivos específicos</w:t>
      </w:r>
      <w:bookmarkEnd w:id="10"/>
      <w:bookmarkEnd w:id="11"/>
    </w:p>
    <w:p w14:paraId="727E6631"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Aparte del objetivo general, me he marcado los siguientes objetivos específicos para poder cumplimentar mi investigación de los datos de este juego. Son los siguientes:</w:t>
      </w:r>
    </w:p>
    <w:p w14:paraId="76235990" w14:textId="77777777" w:rsidR="00444EFA" w:rsidRPr="00635F72" w:rsidRDefault="00444EFA" w:rsidP="00444EFA">
      <w:pPr>
        <w:pStyle w:val="Prrafodelista"/>
        <w:numPr>
          <w:ilvl w:val="0"/>
          <w:numId w:val="3"/>
        </w:numPr>
        <w:jc w:val="both"/>
        <w:rPr>
          <w:rFonts w:ascii="Arial" w:hAnsi="Arial" w:cs="Arial"/>
          <w:sz w:val="20"/>
          <w:szCs w:val="20"/>
        </w:rPr>
      </w:pPr>
      <w:r w:rsidRPr="00635F72">
        <w:rPr>
          <w:rFonts w:ascii="Arial" w:hAnsi="Arial" w:cs="Arial"/>
          <w:sz w:val="20"/>
          <w:szCs w:val="20"/>
        </w:rPr>
        <w:t>¿Como impacta la edad en las posiciones de los jugadores?</w:t>
      </w:r>
    </w:p>
    <w:p w14:paraId="452FDB94" w14:textId="77777777" w:rsidR="00444EFA" w:rsidRPr="00635F72" w:rsidRDefault="00444EFA" w:rsidP="00444EFA">
      <w:pPr>
        <w:pStyle w:val="Prrafodelista"/>
        <w:numPr>
          <w:ilvl w:val="0"/>
          <w:numId w:val="3"/>
        </w:numPr>
        <w:jc w:val="both"/>
        <w:rPr>
          <w:rFonts w:ascii="Arial" w:hAnsi="Arial" w:cs="Arial"/>
          <w:sz w:val="20"/>
          <w:szCs w:val="20"/>
        </w:rPr>
      </w:pPr>
      <w:r w:rsidRPr="00635F72">
        <w:rPr>
          <w:rFonts w:ascii="Arial" w:hAnsi="Arial" w:cs="Arial"/>
          <w:sz w:val="20"/>
          <w:szCs w:val="20"/>
        </w:rPr>
        <w:t>¿Como se relacionan las características físicas de los jugadores en sus posiciones?</w:t>
      </w:r>
    </w:p>
    <w:p w14:paraId="580796C1" w14:textId="77777777" w:rsidR="00444EFA" w:rsidRPr="00635F72" w:rsidRDefault="00444EFA" w:rsidP="00444EFA">
      <w:pPr>
        <w:pStyle w:val="Prrafodelista"/>
        <w:numPr>
          <w:ilvl w:val="0"/>
          <w:numId w:val="3"/>
        </w:numPr>
        <w:jc w:val="both"/>
        <w:rPr>
          <w:rFonts w:ascii="Arial" w:hAnsi="Arial" w:cs="Arial"/>
          <w:sz w:val="20"/>
          <w:szCs w:val="20"/>
        </w:rPr>
      </w:pPr>
      <w:r w:rsidRPr="00635F72">
        <w:rPr>
          <w:rFonts w:ascii="Arial" w:hAnsi="Arial" w:cs="Arial"/>
          <w:sz w:val="20"/>
          <w:szCs w:val="20"/>
        </w:rPr>
        <w:t>¿De qué nacionalidad son los jugadores que tienden a tener mejor margen de mejora?</w:t>
      </w:r>
    </w:p>
    <w:p w14:paraId="362F49B9" w14:textId="77777777" w:rsidR="00444EFA" w:rsidRPr="00635F72" w:rsidRDefault="00444EFA" w:rsidP="00444EFA">
      <w:pPr>
        <w:pStyle w:val="Ttulo1"/>
        <w:rPr>
          <w:rFonts w:ascii="Arial" w:hAnsi="Arial" w:cs="Arial"/>
        </w:rPr>
      </w:pPr>
      <w:bookmarkStart w:id="12" w:name="_Toc232420585"/>
      <w:bookmarkStart w:id="13" w:name="_Toc232423275"/>
      <w:r w:rsidRPr="00635F72">
        <w:rPr>
          <w:rFonts w:ascii="Arial" w:hAnsi="Arial" w:cs="Arial"/>
        </w:rPr>
        <w:lastRenderedPageBreak/>
        <w:t>3. Descripción de los datos</w:t>
      </w:r>
      <w:bookmarkEnd w:id="12"/>
      <w:bookmarkEnd w:id="13"/>
    </w:p>
    <w:p w14:paraId="4F2C0F5B" w14:textId="77777777" w:rsidR="00444EFA" w:rsidRPr="00635F72" w:rsidRDefault="00444EFA" w:rsidP="00444EFA">
      <w:pPr>
        <w:rPr>
          <w:rFonts w:ascii="Arial" w:hAnsi="Arial" w:cs="Arial"/>
        </w:rPr>
      </w:pPr>
    </w:p>
    <w:p w14:paraId="6855E508" w14:textId="77777777" w:rsidR="00444EFA" w:rsidRPr="00635F72" w:rsidRDefault="00444EFA" w:rsidP="00444EFA">
      <w:pPr>
        <w:pStyle w:val="Ttulo2"/>
        <w:rPr>
          <w:rFonts w:ascii="Arial" w:hAnsi="Arial" w:cs="Arial"/>
        </w:rPr>
      </w:pPr>
      <w:bookmarkStart w:id="14" w:name="_Toc232420586"/>
      <w:bookmarkStart w:id="15" w:name="_Toc232423276"/>
      <w:r w:rsidRPr="00635F72">
        <w:rPr>
          <w:rFonts w:ascii="Arial" w:hAnsi="Arial" w:cs="Arial"/>
        </w:rPr>
        <w:t>3.1 Fuente de los datos</w:t>
      </w:r>
      <w:bookmarkEnd w:id="14"/>
      <w:bookmarkEnd w:id="15"/>
      <w:r w:rsidRPr="00635F72">
        <w:rPr>
          <w:rFonts w:ascii="Arial" w:hAnsi="Arial" w:cs="Arial"/>
        </w:rPr>
        <w:t xml:space="preserve"> </w:t>
      </w:r>
    </w:p>
    <w:p w14:paraId="42404EFB"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En primer lugar, descargaremos el dataset bronce de </w:t>
      </w:r>
      <w:proofErr w:type="spellStart"/>
      <w:r w:rsidRPr="00635F72">
        <w:rPr>
          <w:rFonts w:ascii="Arial" w:hAnsi="Arial" w:cs="Arial"/>
          <w:sz w:val="20"/>
          <w:szCs w:val="20"/>
        </w:rPr>
        <w:t>Kaggle</w:t>
      </w:r>
      <w:proofErr w:type="spellEnd"/>
      <w:r w:rsidRPr="00635F72">
        <w:rPr>
          <w:rFonts w:ascii="Arial" w:hAnsi="Arial" w:cs="Arial"/>
          <w:sz w:val="20"/>
          <w:szCs w:val="20"/>
        </w:rPr>
        <w:t xml:space="preserve">, lo podemos encontrar en esta dirección  </w:t>
      </w:r>
      <w:hyperlink r:id="rId8" w:history="1">
        <w:r w:rsidRPr="00635F72">
          <w:rPr>
            <w:rStyle w:val="Hipervnculo"/>
            <w:rFonts w:ascii="Arial" w:hAnsi="Arial" w:cs="Arial"/>
            <w:sz w:val="20"/>
            <w:szCs w:val="20"/>
          </w:rPr>
          <w:t>https://www.kaggle.com/datasets/platinum22/foot-ball-manager-2023-dataset</w:t>
        </w:r>
      </w:hyperlink>
    </w:p>
    <w:p w14:paraId="3822BC50" w14:textId="77777777" w:rsidR="00444EFA" w:rsidRPr="00635F72" w:rsidRDefault="00444EFA" w:rsidP="00444EFA">
      <w:pPr>
        <w:pStyle w:val="Ttulo2"/>
        <w:rPr>
          <w:rFonts w:ascii="Arial" w:hAnsi="Arial" w:cs="Arial"/>
        </w:rPr>
      </w:pPr>
      <w:bookmarkStart w:id="16" w:name="_Toc232420587"/>
      <w:bookmarkStart w:id="17" w:name="_Toc232423277"/>
      <w:r w:rsidRPr="00635F72">
        <w:rPr>
          <w:rFonts w:ascii="Arial" w:hAnsi="Arial" w:cs="Arial"/>
        </w:rPr>
        <w:t>3.2 Cantidad de registros y variables principales</w:t>
      </w:r>
      <w:bookmarkEnd w:id="16"/>
      <w:bookmarkEnd w:id="17"/>
      <w:r w:rsidRPr="00635F72">
        <w:rPr>
          <w:rFonts w:ascii="Arial" w:hAnsi="Arial" w:cs="Arial"/>
        </w:rPr>
        <w:t xml:space="preserve"> </w:t>
      </w:r>
    </w:p>
    <w:p w14:paraId="279F2DB1" w14:textId="77777777" w:rsidR="00444EFA" w:rsidRPr="00635F72" w:rsidRDefault="00444EFA" w:rsidP="00444EFA">
      <w:pPr>
        <w:pStyle w:val="Estilo1"/>
        <w:jc w:val="both"/>
        <w:rPr>
          <w:b w:val="0"/>
          <w:bCs w:val="0"/>
          <w:sz w:val="20"/>
          <w:szCs w:val="20"/>
        </w:rPr>
      </w:pPr>
      <w:r w:rsidRPr="00635F72">
        <w:rPr>
          <w:b w:val="0"/>
          <w:bCs w:val="0"/>
          <w:sz w:val="20"/>
          <w:szCs w:val="20"/>
        </w:rPr>
        <w:t xml:space="preserve">El dataset consta de un archivo CSV de 8452 jugadores de fútbol profesional. </w:t>
      </w:r>
    </w:p>
    <w:p w14:paraId="20A8B6F8" w14:textId="77777777" w:rsidR="00444EFA" w:rsidRPr="00635F72" w:rsidRDefault="00444EFA" w:rsidP="00444EFA">
      <w:pPr>
        <w:pStyle w:val="Estilo1"/>
        <w:jc w:val="both"/>
        <w:rPr>
          <w:b w:val="0"/>
          <w:bCs w:val="0"/>
          <w:sz w:val="20"/>
          <w:szCs w:val="20"/>
        </w:rPr>
      </w:pPr>
      <w:r w:rsidRPr="00635F72">
        <w:rPr>
          <w:b w:val="0"/>
          <w:bCs w:val="0"/>
          <w:sz w:val="20"/>
          <w:szCs w:val="20"/>
        </w:rPr>
        <w:t>Como he mencionado en la introducción, este juego simula gracias a valores numéricos atribuidos a las variables principales de estos jugadores, haciendo así que sean más o menos habilidosos. Las variables principales de estos futbolistas serian la edad, nacionalidad, salario anual, posición y el conjunto de habilidades que hacen que los jugadores sean mejores en una posición, como lo podría ser la explosividad, remate, fuerza, creatividad…</w:t>
      </w:r>
    </w:p>
    <w:p w14:paraId="03800F81" w14:textId="77777777" w:rsidR="00444EFA" w:rsidRPr="00635F72" w:rsidRDefault="00444EFA" w:rsidP="00444EFA">
      <w:pPr>
        <w:pStyle w:val="Ttulo2"/>
        <w:rPr>
          <w:rFonts w:ascii="Arial" w:hAnsi="Arial" w:cs="Arial"/>
        </w:rPr>
      </w:pPr>
      <w:bookmarkStart w:id="18" w:name="_Toc232420588"/>
      <w:bookmarkStart w:id="19" w:name="_Toc232423278"/>
      <w:r w:rsidRPr="00635F72">
        <w:rPr>
          <w:rFonts w:ascii="Arial" w:hAnsi="Arial" w:cs="Arial"/>
        </w:rPr>
        <w:t>3.3 Limitaciones</w:t>
      </w:r>
      <w:bookmarkEnd w:id="18"/>
      <w:bookmarkEnd w:id="19"/>
    </w:p>
    <w:p w14:paraId="62DF7F4F" w14:textId="77777777" w:rsidR="00444EFA" w:rsidRPr="00635F72" w:rsidRDefault="00444EFA" w:rsidP="00444EFA">
      <w:pPr>
        <w:pStyle w:val="Estilo1"/>
        <w:jc w:val="both"/>
        <w:rPr>
          <w:b w:val="0"/>
          <w:bCs w:val="0"/>
          <w:sz w:val="20"/>
          <w:szCs w:val="20"/>
        </w:rPr>
      </w:pPr>
      <w:r w:rsidRPr="00635F72">
        <w:rPr>
          <w:b w:val="0"/>
          <w:bCs w:val="0"/>
          <w:sz w:val="20"/>
          <w:szCs w:val="20"/>
        </w:rPr>
        <w:t>La principal limitación es que los datos corresponden a una fecha concreta, se podría decir que es estático, ya que no hay una evolución en el tiempo o actualización de ellos, son los mismos datos de inicio de la temporada del 2023 y no se actualizan hasta que sale el siguiente juego en 2024.</w:t>
      </w:r>
    </w:p>
    <w:p w14:paraId="3323E36D"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Debido a que la simulación corresponde a una partida jugada con un equipo de la liga española, he impuesto las siguientes limitaciones a la hora de hacer la selección del equipo:</w:t>
      </w:r>
    </w:p>
    <w:p w14:paraId="02D88B64" w14:textId="77777777" w:rsidR="00444EFA" w:rsidRPr="00635F72" w:rsidRDefault="00444EFA" w:rsidP="00444EFA">
      <w:pPr>
        <w:pStyle w:val="Prrafodelista"/>
        <w:numPr>
          <w:ilvl w:val="0"/>
          <w:numId w:val="1"/>
        </w:numPr>
        <w:jc w:val="both"/>
        <w:rPr>
          <w:rFonts w:ascii="Arial" w:hAnsi="Arial" w:cs="Arial"/>
          <w:sz w:val="20"/>
          <w:szCs w:val="20"/>
        </w:rPr>
      </w:pPr>
      <w:r w:rsidRPr="00635F72">
        <w:rPr>
          <w:rFonts w:ascii="Arial" w:hAnsi="Arial" w:cs="Arial"/>
          <w:sz w:val="20"/>
          <w:szCs w:val="20"/>
        </w:rPr>
        <w:t>El presupuesto medio de un equipo en la Liga Española en 2023 era de 177 M de euros, por lo que el valor de contratos anuales de los 11 jugadores no puede sumar más de 177M por temporada.</w:t>
      </w:r>
    </w:p>
    <w:p w14:paraId="4868370C" w14:textId="77777777" w:rsidR="00444EFA" w:rsidRPr="00635F72" w:rsidRDefault="00444EFA" w:rsidP="00444EFA">
      <w:pPr>
        <w:pStyle w:val="Prrafodelista"/>
        <w:jc w:val="both"/>
        <w:rPr>
          <w:rFonts w:ascii="Arial" w:hAnsi="Arial" w:cs="Arial"/>
          <w:sz w:val="20"/>
          <w:szCs w:val="20"/>
        </w:rPr>
      </w:pPr>
    </w:p>
    <w:p w14:paraId="61149848" w14:textId="77777777" w:rsidR="00444EFA" w:rsidRPr="00635F72" w:rsidRDefault="00444EFA" w:rsidP="00444EFA">
      <w:pPr>
        <w:pStyle w:val="Prrafodelista"/>
        <w:numPr>
          <w:ilvl w:val="0"/>
          <w:numId w:val="1"/>
        </w:numPr>
        <w:jc w:val="both"/>
        <w:rPr>
          <w:rFonts w:ascii="Arial" w:hAnsi="Arial" w:cs="Arial"/>
          <w:sz w:val="20"/>
          <w:szCs w:val="20"/>
        </w:rPr>
      </w:pPr>
      <w:r w:rsidRPr="00635F72">
        <w:rPr>
          <w:rFonts w:ascii="Arial" w:hAnsi="Arial" w:cs="Arial"/>
          <w:sz w:val="20"/>
          <w:szCs w:val="20"/>
        </w:rPr>
        <w:t>Solo se puede contar en la plantilla con un máximo de 3 jugadores que solo tengan nacionalidad extracomunitaria de la Union europea. Los jugadores con doble, triple o más nacionalidades que tengan un pasaporte</w:t>
      </w:r>
      <w:r w:rsidRPr="00635F72">
        <w:rPr>
          <w:rFonts w:ascii="Arial" w:hAnsi="Arial" w:cs="Arial"/>
        </w:rPr>
        <w:t xml:space="preserve"> </w:t>
      </w:r>
      <w:r w:rsidRPr="00635F72">
        <w:rPr>
          <w:rFonts w:ascii="Arial" w:hAnsi="Arial" w:cs="Arial"/>
          <w:sz w:val="20"/>
          <w:szCs w:val="20"/>
        </w:rPr>
        <w:t>de la UE, no cuentan en esta limitación.</w:t>
      </w:r>
    </w:p>
    <w:p w14:paraId="6E22F997" w14:textId="77777777" w:rsidR="00444EFA" w:rsidRPr="00635F72" w:rsidRDefault="00444EFA" w:rsidP="00444EFA">
      <w:pPr>
        <w:pStyle w:val="Prrafodelista"/>
        <w:jc w:val="both"/>
        <w:rPr>
          <w:rFonts w:ascii="Arial" w:hAnsi="Arial" w:cs="Arial"/>
          <w:sz w:val="20"/>
          <w:szCs w:val="20"/>
        </w:rPr>
      </w:pPr>
    </w:p>
    <w:p w14:paraId="4ECE0439" w14:textId="77777777" w:rsidR="00444EFA" w:rsidRPr="00635F72" w:rsidRDefault="00444EFA" w:rsidP="00444EFA">
      <w:pPr>
        <w:pStyle w:val="Prrafodelista"/>
        <w:numPr>
          <w:ilvl w:val="0"/>
          <w:numId w:val="1"/>
        </w:numPr>
        <w:jc w:val="both"/>
        <w:rPr>
          <w:rFonts w:ascii="Arial" w:hAnsi="Arial" w:cs="Arial"/>
          <w:sz w:val="20"/>
          <w:szCs w:val="20"/>
        </w:rPr>
      </w:pPr>
      <w:r w:rsidRPr="00635F72">
        <w:rPr>
          <w:rFonts w:ascii="Arial" w:hAnsi="Arial" w:cs="Arial"/>
          <w:sz w:val="20"/>
          <w:szCs w:val="20"/>
        </w:rPr>
        <w:t>No se traspasará ningún jugador titular durante el transcurso de la primera temporada o la segunda.</w:t>
      </w:r>
    </w:p>
    <w:p w14:paraId="5084EDFA" w14:textId="77777777" w:rsidR="00444EFA" w:rsidRPr="00635F72" w:rsidRDefault="00444EFA" w:rsidP="00444EFA">
      <w:pPr>
        <w:pStyle w:val="Ttulo1"/>
        <w:rPr>
          <w:rFonts w:ascii="Arial" w:hAnsi="Arial" w:cs="Arial"/>
        </w:rPr>
      </w:pPr>
      <w:bookmarkStart w:id="20" w:name="_Toc232420589"/>
      <w:bookmarkStart w:id="21" w:name="_Toc232423279"/>
      <w:r w:rsidRPr="00635F72">
        <w:rPr>
          <w:rFonts w:ascii="Arial" w:hAnsi="Arial" w:cs="Arial"/>
        </w:rPr>
        <w:t>4. Preparación y limpieza</w:t>
      </w:r>
      <w:bookmarkEnd w:id="20"/>
      <w:bookmarkEnd w:id="21"/>
    </w:p>
    <w:p w14:paraId="16AA5F8C" w14:textId="77777777" w:rsidR="00444EFA" w:rsidRPr="00635F72" w:rsidRDefault="00444EFA" w:rsidP="00444EFA">
      <w:pPr>
        <w:rPr>
          <w:rFonts w:ascii="Arial" w:hAnsi="Arial" w:cs="Arial"/>
        </w:rPr>
      </w:pPr>
    </w:p>
    <w:p w14:paraId="21203B87" w14:textId="77777777" w:rsidR="00444EFA" w:rsidRPr="00635F72" w:rsidRDefault="00444EFA" w:rsidP="00444EFA">
      <w:pPr>
        <w:pStyle w:val="Ttulo2"/>
        <w:rPr>
          <w:rFonts w:ascii="Arial" w:hAnsi="Arial" w:cs="Arial"/>
        </w:rPr>
      </w:pPr>
      <w:bookmarkStart w:id="22" w:name="_Toc232420590"/>
      <w:bookmarkStart w:id="23" w:name="_Toc232423280"/>
      <w:r w:rsidRPr="00635F72">
        <w:rPr>
          <w:rFonts w:ascii="Arial" w:hAnsi="Arial" w:cs="Arial"/>
        </w:rPr>
        <w:t>4.1 Procesos realizados</w:t>
      </w:r>
      <w:bookmarkEnd w:id="22"/>
      <w:bookmarkEnd w:id="23"/>
      <w:r w:rsidRPr="00635F72">
        <w:rPr>
          <w:rFonts w:ascii="Arial" w:hAnsi="Arial" w:cs="Arial"/>
        </w:rPr>
        <w:t> </w:t>
      </w:r>
    </w:p>
    <w:p w14:paraId="6C987053"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En primer lugar, descargamos el CSV y lo primero que hacemos es darle forma al documento para poder inspeccionarlo. El primer paso es transformar el CSV en una tabla mediante el asistente de datos, una vez allí vamos a texto en columnas y lo separamos para que queden los datos separados en filas y columnas.</w:t>
      </w:r>
    </w:p>
    <w:p w14:paraId="2F1A0887"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Una vez hecho esto, podemos visualizar de forma correcta los datos y por consecuencia, leer y revisar que esté todo correcto. Realizamos una primera exploración visual y luego otra más en profundidad con los filtros para ver si está todo correcto antes de pasar a homogenizar los datos.</w:t>
      </w:r>
    </w:p>
    <w:p w14:paraId="14C5FDEF" w14:textId="77777777" w:rsidR="00444EFA" w:rsidRPr="00635F72" w:rsidRDefault="00444EFA" w:rsidP="00444EFA">
      <w:pPr>
        <w:pStyle w:val="Ttulo2"/>
        <w:rPr>
          <w:rFonts w:ascii="Arial" w:hAnsi="Arial" w:cs="Arial"/>
        </w:rPr>
      </w:pPr>
      <w:bookmarkStart w:id="24" w:name="_Toc232420591"/>
      <w:bookmarkStart w:id="25" w:name="_Toc232423281"/>
      <w:r w:rsidRPr="00635F72">
        <w:rPr>
          <w:rFonts w:ascii="Arial" w:hAnsi="Arial" w:cs="Arial"/>
        </w:rPr>
        <w:lastRenderedPageBreak/>
        <w:t>4.2 Herramientas utilizadas</w:t>
      </w:r>
      <w:bookmarkEnd w:id="24"/>
      <w:bookmarkEnd w:id="25"/>
      <w:r w:rsidRPr="00635F72">
        <w:rPr>
          <w:rFonts w:ascii="Arial" w:hAnsi="Arial" w:cs="Arial"/>
        </w:rPr>
        <w:t> </w:t>
      </w:r>
    </w:p>
    <w:p w14:paraId="0AAB79F7" w14:textId="5C2A7F1E" w:rsidR="00444EFA" w:rsidRPr="00635F72" w:rsidRDefault="00444EFA" w:rsidP="00444EFA">
      <w:pPr>
        <w:pStyle w:val="Estilo1"/>
        <w:jc w:val="both"/>
        <w:rPr>
          <w:b w:val="0"/>
          <w:bCs w:val="0"/>
          <w:sz w:val="20"/>
          <w:szCs w:val="20"/>
        </w:rPr>
      </w:pPr>
      <w:r w:rsidRPr="00635F72">
        <w:rPr>
          <w:b w:val="0"/>
          <w:bCs w:val="0"/>
          <w:sz w:val="20"/>
          <w:szCs w:val="20"/>
        </w:rPr>
        <w:t xml:space="preserve">Dentro de Excel, todas las herramientas disponibles, revisar datos con los filtros para ver que las variables sean correctas, usar </w:t>
      </w:r>
      <w:r w:rsidR="005F30C9" w:rsidRPr="00635F72">
        <w:rPr>
          <w:b w:val="0"/>
          <w:bCs w:val="0"/>
          <w:sz w:val="20"/>
          <w:szCs w:val="20"/>
        </w:rPr>
        <w:t>fórmulas</w:t>
      </w:r>
      <w:r w:rsidRPr="00635F72">
        <w:rPr>
          <w:b w:val="0"/>
          <w:bCs w:val="0"/>
          <w:sz w:val="20"/>
          <w:szCs w:val="20"/>
        </w:rPr>
        <w:t xml:space="preserve"> para poder separar y dividir columnas o el Microsoft Visual Studio para transformar el propio documento.</w:t>
      </w:r>
    </w:p>
    <w:p w14:paraId="6F72BEC9" w14:textId="77777777" w:rsidR="00444EFA" w:rsidRPr="00635F72" w:rsidRDefault="00444EFA" w:rsidP="00444EFA">
      <w:pPr>
        <w:pStyle w:val="Ttulo2"/>
        <w:rPr>
          <w:rFonts w:ascii="Arial" w:hAnsi="Arial" w:cs="Arial"/>
        </w:rPr>
      </w:pPr>
      <w:bookmarkStart w:id="26" w:name="_Toc232420592"/>
      <w:bookmarkStart w:id="27" w:name="_Toc232423282"/>
      <w:r w:rsidRPr="00635F72">
        <w:rPr>
          <w:rFonts w:ascii="Arial" w:hAnsi="Arial" w:cs="Arial"/>
        </w:rPr>
        <w:t>4.3 Transformaciones aplicadas</w:t>
      </w:r>
      <w:bookmarkEnd w:id="26"/>
      <w:bookmarkEnd w:id="27"/>
      <w:r w:rsidRPr="00635F72">
        <w:rPr>
          <w:rFonts w:ascii="Arial" w:hAnsi="Arial" w:cs="Arial"/>
        </w:rPr>
        <w:t xml:space="preserve"> </w:t>
      </w:r>
    </w:p>
    <w:p w14:paraId="200E1EDB"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Haciendo uso de las herramientas anteriores, comenzamos a normalizar todos los datos y ajustamos los valores a los formatos que corresponden. Entre las transformaciones hechas destaco las siguientes:</w:t>
      </w:r>
    </w:p>
    <w:p w14:paraId="58C27885" w14:textId="77777777" w:rsidR="00444EFA" w:rsidRPr="00635F72" w:rsidRDefault="00444EFA" w:rsidP="00444EFA">
      <w:pPr>
        <w:pStyle w:val="Prrafodelista"/>
        <w:numPr>
          <w:ilvl w:val="0"/>
          <w:numId w:val="2"/>
        </w:numPr>
        <w:jc w:val="both"/>
        <w:rPr>
          <w:rFonts w:ascii="Arial" w:hAnsi="Arial" w:cs="Arial"/>
          <w:sz w:val="20"/>
          <w:szCs w:val="20"/>
        </w:rPr>
      </w:pPr>
      <w:r w:rsidRPr="00635F72">
        <w:rPr>
          <w:rFonts w:ascii="Arial" w:hAnsi="Arial" w:cs="Arial"/>
          <w:sz w:val="20"/>
          <w:szCs w:val="20"/>
        </w:rPr>
        <w:t>Separar en nombres y apellidos la columna nombres, venían juntos.</w:t>
      </w:r>
    </w:p>
    <w:p w14:paraId="379672AA" w14:textId="77777777" w:rsidR="00444EFA" w:rsidRPr="00635F72" w:rsidRDefault="00444EFA" w:rsidP="00444EFA">
      <w:pPr>
        <w:pStyle w:val="Prrafodelista"/>
        <w:numPr>
          <w:ilvl w:val="0"/>
          <w:numId w:val="2"/>
        </w:numPr>
        <w:jc w:val="both"/>
        <w:rPr>
          <w:rFonts w:ascii="Arial" w:hAnsi="Arial" w:cs="Arial"/>
          <w:sz w:val="20"/>
          <w:szCs w:val="20"/>
        </w:rPr>
      </w:pPr>
      <w:r w:rsidRPr="00635F72">
        <w:rPr>
          <w:rFonts w:ascii="Arial" w:hAnsi="Arial" w:cs="Arial"/>
          <w:sz w:val="20"/>
          <w:szCs w:val="20"/>
        </w:rPr>
        <w:t>Crear una columna con la posición del jugador simplificada, ya que venía con un sistema más complejo.</w:t>
      </w:r>
    </w:p>
    <w:p w14:paraId="21B9B043" w14:textId="77777777" w:rsidR="00444EFA" w:rsidRPr="00635F72" w:rsidRDefault="00444EFA" w:rsidP="00444EFA">
      <w:pPr>
        <w:pStyle w:val="Prrafodelista"/>
        <w:numPr>
          <w:ilvl w:val="0"/>
          <w:numId w:val="2"/>
        </w:numPr>
        <w:jc w:val="both"/>
        <w:rPr>
          <w:rFonts w:ascii="Arial" w:hAnsi="Arial" w:cs="Arial"/>
          <w:sz w:val="20"/>
          <w:szCs w:val="20"/>
        </w:rPr>
      </w:pPr>
      <w:r w:rsidRPr="00635F72">
        <w:rPr>
          <w:rFonts w:ascii="Arial" w:hAnsi="Arial" w:cs="Arial"/>
          <w:sz w:val="20"/>
          <w:szCs w:val="20"/>
        </w:rPr>
        <w:t>Separar nacionalidad en columnas diferentes, doble nacionalidad iba juntos.</w:t>
      </w:r>
    </w:p>
    <w:p w14:paraId="6BABBF46" w14:textId="77777777" w:rsidR="00444EFA" w:rsidRPr="00635F72" w:rsidRDefault="00444EFA" w:rsidP="00444EFA">
      <w:pPr>
        <w:pStyle w:val="Prrafodelista"/>
        <w:numPr>
          <w:ilvl w:val="0"/>
          <w:numId w:val="2"/>
        </w:numPr>
        <w:jc w:val="both"/>
        <w:rPr>
          <w:rFonts w:ascii="Arial" w:hAnsi="Arial" w:cs="Arial"/>
          <w:sz w:val="20"/>
          <w:szCs w:val="20"/>
        </w:rPr>
      </w:pPr>
      <w:r w:rsidRPr="00635F72">
        <w:rPr>
          <w:rFonts w:ascii="Arial" w:hAnsi="Arial" w:cs="Arial"/>
          <w:sz w:val="20"/>
          <w:szCs w:val="20"/>
        </w:rPr>
        <w:t>Como había jugadores con un mismo nombre, por ejemplo, Carlos, estaban como Carlos1, Carlos2 etc. Corregido al separar en nombres y apellidos.</w:t>
      </w:r>
    </w:p>
    <w:p w14:paraId="36D5BE77" w14:textId="77777777" w:rsidR="00444EFA" w:rsidRPr="00635F72" w:rsidRDefault="00444EFA" w:rsidP="00444EFA">
      <w:pPr>
        <w:pStyle w:val="Prrafodelista"/>
        <w:numPr>
          <w:ilvl w:val="0"/>
          <w:numId w:val="2"/>
        </w:numPr>
        <w:jc w:val="both"/>
        <w:rPr>
          <w:rFonts w:ascii="Arial" w:hAnsi="Arial" w:cs="Arial"/>
          <w:sz w:val="20"/>
          <w:szCs w:val="20"/>
        </w:rPr>
      </w:pPr>
      <w:r w:rsidRPr="00635F72">
        <w:rPr>
          <w:rFonts w:ascii="Arial" w:hAnsi="Arial" w:cs="Arial"/>
          <w:sz w:val="20"/>
          <w:szCs w:val="20"/>
        </w:rPr>
        <w:t>Eliminar columnas que iban relacionada con la parte grafica del juego e información innecesaria.</w:t>
      </w:r>
    </w:p>
    <w:p w14:paraId="40F8B392" w14:textId="77777777" w:rsidR="00444EFA" w:rsidRPr="00635F72" w:rsidRDefault="00444EFA" w:rsidP="00444EFA">
      <w:pPr>
        <w:pStyle w:val="Prrafodelista"/>
        <w:numPr>
          <w:ilvl w:val="0"/>
          <w:numId w:val="2"/>
        </w:numPr>
        <w:jc w:val="both"/>
        <w:rPr>
          <w:rFonts w:ascii="Arial" w:hAnsi="Arial" w:cs="Arial"/>
          <w:sz w:val="20"/>
          <w:szCs w:val="20"/>
        </w:rPr>
      </w:pPr>
      <w:r w:rsidRPr="00635F72">
        <w:rPr>
          <w:rFonts w:ascii="Arial" w:hAnsi="Arial" w:cs="Arial"/>
          <w:sz w:val="20"/>
          <w:szCs w:val="20"/>
        </w:rPr>
        <w:t>Comprobar que no había tablas duplicadas o con datos nulos.</w:t>
      </w:r>
    </w:p>
    <w:p w14:paraId="200DC7CD" w14:textId="77777777" w:rsidR="00444EFA" w:rsidRPr="00635F72" w:rsidRDefault="00444EFA" w:rsidP="00444EFA">
      <w:pPr>
        <w:pStyle w:val="Prrafodelista"/>
        <w:numPr>
          <w:ilvl w:val="0"/>
          <w:numId w:val="2"/>
        </w:numPr>
        <w:jc w:val="both"/>
        <w:rPr>
          <w:rFonts w:ascii="Arial" w:hAnsi="Arial" w:cs="Arial"/>
          <w:sz w:val="20"/>
          <w:szCs w:val="20"/>
        </w:rPr>
      </w:pPr>
      <w:r w:rsidRPr="00635F72">
        <w:rPr>
          <w:rFonts w:ascii="Arial" w:hAnsi="Arial" w:cs="Arial"/>
          <w:sz w:val="20"/>
          <w:szCs w:val="20"/>
        </w:rPr>
        <w:t>Adaptar nombre de columnas a castellano o palabras más accesibles.</w:t>
      </w:r>
    </w:p>
    <w:p w14:paraId="4BB6BC31" w14:textId="77777777" w:rsidR="00444EFA" w:rsidRPr="00635F72" w:rsidRDefault="00444EFA" w:rsidP="00444EFA">
      <w:pPr>
        <w:pStyle w:val="Prrafodelista"/>
        <w:numPr>
          <w:ilvl w:val="0"/>
          <w:numId w:val="2"/>
        </w:numPr>
        <w:jc w:val="both"/>
        <w:rPr>
          <w:rFonts w:ascii="Arial" w:hAnsi="Arial" w:cs="Arial"/>
          <w:sz w:val="20"/>
          <w:szCs w:val="20"/>
        </w:rPr>
      </w:pPr>
      <w:r w:rsidRPr="00635F72">
        <w:rPr>
          <w:rFonts w:ascii="Arial" w:hAnsi="Arial" w:cs="Arial"/>
          <w:sz w:val="20"/>
          <w:szCs w:val="20"/>
        </w:rPr>
        <w:t>Salario en modo Reino Unido (Pago por semanas), la he transformado a pago anual.</w:t>
      </w:r>
    </w:p>
    <w:p w14:paraId="3C5E90E6"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Después de todo esto, añadimos una columna de id para poder separar la tabla madre en una tabla de hechos y muchas otras de dimensiones. Así optimizamos las tablas y facilitamos el trabajo con ellas.</w:t>
      </w:r>
    </w:p>
    <w:p w14:paraId="12E98D04"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Una vez separada en múltiples tablas, usando el Microsoft Visual Studio para volver a transformar cada una de esas tablas en un documento CSV separado con comas para poder cargarlas al </w:t>
      </w:r>
      <w:proofErr w:type="spellStart"/>
      <w:r w:rsidRPr="00635F72">
        <w:rPr>
          <w:rFonts w:ascii="Arial" w:hAnsi="Arial" w:cs="Arial"/>
          <w:sz w:val="20"/>
          <w:szCs w:val="20"/>
        </w:rPr>
        <w:t>Dbeaver</w:t>
      </w:r>
      <w:proofErr w:type="spellEnd"/>
      <w:r w:rsidRPr="00635F72">
        <w:rPr>
          <w:rFonts w:ascii="Arial" w:hAnsi="Arial" w:cs="Arial"/>
          <w:sz w:val="20"/>
          <w:szCs w:val="20"/>
        </w:rPr>
        <w:t xml:space="preserve"> y poder trabajar con PostgreSQL.</w:t>
      </w:r>
    </w:p>
    <w:p w14:paraId="24D3948B"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Cargamos los archivos CSV individuales en </w:t>
      </w:r>
      <w:proofErr w:type="spellStart"/>
      <w:r w:rsidRPr="00635F72">
        <w:rPr>
          <w:rFonts w:ascii="Arial" w:hAnsi="Arial" w:cs="Arial"/>
          <w:sz w:val="20"/>
          <w:szCs w:val="20"/>
        </w:rPr>
        <w:t>DBeaver</w:t>
      </w:r>
      <w:proofErr w:type="spellEnd"/>
      <w:r w:rsidRPr="00635F72">
        <w:rPr>
          <w:rFonts w:ascii="Arial" w:hAnsi="Arial" w:cs="Arial"/>
          <w:sz w:val="20"/>
          <w:szCs w:val="20"/>
        </w:rPr>
        <w:t>. Como los nombres de los jugadores contienen caracteres de alfabetos de todo el mundo, tuvimos que convertir los archivos a formato UTF-8 para que no se corrompiera la información de las tablas.</w:t>
      </w:r>
    </w:p>
    <w:p w14:paraId="63F653EA" w14:textId="77777777" w:rsidR="00444EFA" w:rsidRPr="00635F72" w:rsidRDefault="00444EFA" w:rsidP="00444EFA">
      <w:pPr>
        <w:pStyle w:val="Ttulo1"/>
        <w:rPr>
          <w:rFonts w:ascii="Arial" w:hAnsi="Arial" w:cs="Arial"/>
        </w:rPr>
      </w:pPr>
      <w:bookmarkStart w:id="28" w:name="_Toc232420593"/>
      <w:bookmarkStart w:id="29" w:name="_Toc232423283"/>
      <w:r w:rsidRPr="00635F72">
        <w:rPr>
          <w:rFonts w:ascii="Arial" w:hAnsi="Arial" w:cs="Arial"/>
        </w:rPr>
        <w:t>5.Modelado y almacenamiento</w:t>
      </w:r>
      <w:bookmarkEnd w:id="28"/>
      <w:bookmarkEnd w:id="29"/>
    </w:p>
    <w:p w14:paraId="7BFE136B" w14:textId="77777777" w:rsidR="00444EFA" w:rsidRPr="00635F72" w:rsidRDefault="00444EFA" w:rsidP="00444EFA">
      <w:pPr>
        <w:rPr>
          <w:rFonts w:ascii="Arial" w:hAnsi="Arial" w:cs="Arial"/>
        </w:rPr>
      </w:pPr>
    </w:p>
    <w:p w14:paraId="5D3BE0C9" w14:textId="77777777" w:rsidR="00444EFA" w:rsidRPr="00635F72" w:rsidRDefault="00444EFA" w:rsidP="00444EFA">
      <w:pPr>
        <w:pStyle w:val="Ttulo2"/>
        <w:rPr>
          <w:rFonts w:ascii="Arial" w:hAnsi="Arial" w:cs="Arial"/>
        </w:rPr>
      </w:pPr>
      <w:bookmarkStart w:id="30" w:name="_Toc232420594"/>
      <w:bookmarkStart w:id="31" w:name="_Toc232423284"/>
      <w:r w:rsidRPr="00635F72">
        <w:rPr>
          <w:rFonts w:ascii="Arial" w:hAnsi="Arial" w:cs="Arial"/>
        </w:rPr>
        <w:t>5.1Modelo utilizado</w:t>
      </w:r>
      <w:bookmarkEnd w:id="30"/>
      <w:bookmarkEnd w:id="31"/>
      <w:r w:rsidRPr="00635F72">
        <w:rPr>
          <w:rFonts w:ascii="Arial" w:hAnsi="Arial" w:cs="Arial"/>
        </w:rPr>
        <w:t> </w:t>
      </w:r>
    </w:p>
    <w:p w14:paraId="5D2B7508" w14:textId="77777777" w:rsidR="00444EFA" w:rsidRPr="00635F72" w:rsidRDefault="00444EFA" w:rsidP="00444EFA">
      <w:pPr>
        <w:pStyle w:val="Estilo1"/>
        <w:jc w:val="both"/>
        <w:rPr>
          <w:b w:val="0"/>
          <w:bCs w:val="0"/>
          <w:sz w:val="20"/>
          <w:szCs w:val="20"/>
        </w:rPr>
      </w:pPr>
      <w:r w:rsidRPr="00635F72">
        <w:rPr>
          <w:b w:val="0"/>
          <w:bCs w:val="0"/>
          <w:sz w:val="20"/>
          <w:szCs w:val="20"/>
        </w:rPr>
        <w:t>En primer lugar, cargamos las tablas y después de eso podemos continuar con el siguiente paso del proceso ETL: relacionar las tablas de dimensiones con la tabla de hechos mediante la columna ID creada en cada una de ellas.</w:t>
      </w:r>
    </w:p>
    <w:p w14:paraId="673590F7" w14:textId="77777777" w:rsidR="00444EFA" w:rsidRPr="00635F72" w:rsidRDefault="00444EFA" w:rsidP="00444EFA">
      <w:pPr>
        <w:pStyle w:val="Estilo1"/>
        <w:jc w:val="both"/>
        <w:rPr>
          <w:b w:val="0"/>
          <w:bCs w:val="0"/>
          <w:sz w:val="20"/>
          <w:szCs w:val="20"/>
        </w:rPr>
      </w:pPr>
    </w:p>
    <w:p w14:paraId="0D074480" w14:textId="77777777" w:rsidR="00444EFA" w:rsidRPr="00635F72" w:rsidRDefault="00444EFA" w:rsidP="00444EFA">
      <w:pPr>
        <w:jc w:val="both"/>
        <w:rPr>
          <w:rFonts w:ascii="Arial" w:hAnsi="Arial" w:cs="Arial"/>
          <w:sz w:val="20"/>
          <w:szCs w:val="20"/>
        </w:rPr>
      </w:pPr>
      <w:r w:rsidRPr="00635F72">
        <w:rPr>
          <w:rFonts w:ascii="Arial" w:hAnsi="Arial" w:cs="Arial"/>
          <w:b/>
          <w:bCs/>
          <w:sz w:val="20"/>
          <w:szCs w:val="20"/>
        </w:rPr>
        <w:t xml:space="preserve">Posteriormente a esta carga, crearemos tablas analíticas en el siguiente paso y al relacionarlas </w:t>
      </w:r>
      <w:r w:rsidRPr="00635F72">
        <w:rPr>
          <w:rFonts w:ascii="Arial" w:hAnsi="Arial" w:cs="Arial"/>
          <w:b/>
          <w:bCs/>
          <w:sz w:val="20"/>
          <w:szCs w:val="20"/>
          <w:u w:val="single"/>
        </w:rPr>
        <w:t>obtendremos el modelo de estrella</w:t>
      </w:r>
      <w:r w:rsidRPr="00635F72">
        <w:rPr>
          <w:rFonts w:ascii="Arial" w:hAnsi="Arial" w:cs="Arial"/>
          <w:sz w:val="20"/>
          <w:szCs w:val="20"/>
        </w:rPr>
        <w:t>, donde una tabla de hechos central se nutre de las tablas de dimensiones para complementar la información de las consultas.</w:t>
      </w:r>
    </w:p>
    <w:p w14:paraId="6ADBA423" w14:textId="77777777" w:rsidR="00444EFA" w:rsidRPr="00635F72" w:rsidRDefault="00444EFA" w:rsidP="00444EFA">
      <w:pPr>
        <w:pStyle w:val="Ttulo2"/>
        <w:rPr>
          <w:rFonts w:ascii="Arial" w:hAnsi="Arial" w:cs="Arial"/>
        </w:rPr>
      </w:pPr>
      <w:bookmarkStart w:id="32" w:name="_Toc232420595"/>
      <w:bookmarkStart w:id="33" w:name="_Toc232423285"/>
      <w:r w:rsidRPr="00635F72">
        <w:rPr>
          <w:rFonts w:ascii="Arial" w:hAnsi="Arial" w:cs="Arial"/>
        </w:rPr>
        <w:lastRenderedPageBreak/>
        <w:t>6.2 Tablas creadas</w:t>
      </w:r>
      <w:bookmarkEnd w:id="32"/>
      <w:bookmarkEnd w:id="33"/>
      <w:r w:rsidRPr="00635F72">
        <w:rPr>
          <w:rFonts w:ascii="Arial" w:hAnsi="Arial" w:cs="Arial"/>
        </w:rPr>
        <w:t> </w:t>
      </w:r>
    </w:p>
    <w:p w14:paraId="0734B10E" w14:textId="77777777" w:rsidR="00444EFA" w:rsidRPr="00635F72" w:rsidRDefault="00444EFA" w:rsidP="00444EFA">
      <w:pPr>
        <w:pStyle w:val="Estilo1"/>
        <w:jc w:val="both"/>
        <w:rPr>
          <w:b w:val="0"/>
          <w:bCs w:val="0"/>
          <w:sz w:val="20"/>
          <w:szCs w:val="20"/>
        </w:rPr>
      </w:pPr>
      <w:r w:rsidRPr="00635F72">
        <w:rPr>
          <w:b w:val="0"/>
          <w:bCs w:val="0"/>
          <w:sz w:val="20"/>
          <w:szCs w:val="20"/>
        </w:rPr>
        <w:t>Procedemos a crear las tablas analíticas (vistas o agregaciones) que se relacionan con la tabla de hechos. El objetivo es facilitar el trabajo y permitir la futura optimización de los datos al realizar consultas o al pasar a trabajar en Power BI para generar gráficos.</w:t>
      </w:r>
    </w:p>
    <w:p w14:paraId="0B790D94"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Las tablas creadas han sido las siguientes:</w:t>
      </w:r>
    </w:p>
    <w:p w14:paraId="3E0A8FAD" w14:textId="77777777" w:rsidR="00444EFA" w:rsidRPr="00635F72" w:rsidRDefault="00444EFA" w:rsidP="00444EFA">
      <w:pPr>
        <w:pStyle w:val="Prrafodelista"/>
        <w:numPr>
          <w:ilvl w:val="0"/>
          <w:numId w:val="4"/>
        </w:numPr>
        <w:jc w:val="both"/>
        <w:rPr>
          <w:rFonts w:ascii="Arial" w:hAnsi="Arial" w:cs="Arial"/>
          <w:i/>
          <w:iCs/>
          <w:sz w:val="20"/>
          <w:szCs w:val="20"/>
        </w:rPr>
      </w:pPr>
      <w:r w:rsidRPr="00635F72">
        <w:rPr>
          <w:rFonts w:ascii="Arial" w:hAnsi="Arial" w:cs="Arial"/>
          <w:b/>
          <w:bCs/>
          <w:sz w:val="20"/>
          <w:szCs w:val="20"/>
        </w:rPr>
        <w:t>“hechos_jugadores”</w:t>
      </w:r>
      <w:r w:rsidRPr="00635F72">
        <w:rPr>
          <w:rFonts w:ascii="Arial" w:hAnsi="Arial" w:cs="Arial"/>
          <w:sz w:val="20"/>
          <w:szCs w:val="20"/>
        </w:rPr>
        <w:t xml:space="preserve">, </w:t>
      </w:r>
      <w:r w:rsidRPr="00635F72">
        <w:rPr>
          <w:rFonts w:ascii="Arial" w:hAnsi="Arial" w:cs="Arial"/>
          <w:i/>
          <w:iCs/>
          <w:sz w:val="20"/>
          <w:szCs w:val="20"/>
        </w:rPr>
        <w:t>como tabla de hechos, como la información sobre la que gira el dataset son los jugadores registrados, he determinado que es la tabla de hechos del modelo.</w:t>
      </w:r>
    </w:p>
    <w:p w14:paraId="3636C06E" w14:textId="77777777" w:rsidR="00444EFA" w:rsidRPr="00635F72" w:rsidRDefault="00444EFA" w:rsidP="00444EFA">
      <w:pPr>
        <w:pStyle w:val="Prrafodelista"/>
        <w:jc w:val="both"/>
        <w:rPr>
          <w:rFonts w:ascii="Arial" w:hAnsi="Arial" w:cs="Arial"/>
          <w:i/>
          <w:iCs/>
          <w:sz w:val="20"/>
          <w:szCs w:val="20"/>
        </w:rPr>
      </w:pPr>
    </w:p>
    <w:p w14:paraId="6D811AF8" w14:textId="77777777" w:rsidR="00444EFA" w:rsidRPr="00635F72" w:rsidRDefault="00444EFA" w:rsidP="00444EFA">
      <w:pPr>
        <w:pStyle w:val="Prrafodelista"/>
        <w:numPr>
          <w:ilvl w:val="0"/>
          <w:numId w:val="4"/>
        </w:numPr>
        <w:jc w:val="both"/>
        <w:rPr>
          <w:rFonts w:ascii="Arial" w:hAnsi="Arial" w:cs="Arial"/>
          <w:sz w:val="20"/>
          <w:szCs w:val="20"/>
        </w:rPr>
      </w:pPr>
      <w:r w:rsidRPr="00635F72">
        <w:rPr>
          <w:rFonts w:ascii="Arial" w:hAnsi="Arial" w:cs="Arial"/>
          <w:sz w:val="20"/>
          <w:szCs w:val="20"/>
        </w:rPr>
        <w:t xml:space="preserve">“dim_equipos”, </w:t>
      </w:r>
      <w:r w:rsidRPr="00635F72">
        <w:rPr>
          <w:rFonts w:ascii="Arial" w:hAnsi="Arial" w:cs="Arial"/>
          <w:i/>
          <w:iCs/>
          <w:sz w:val="20"/>
          <w:szCs w:val="20"/>
        </w:rPr>
        <w:t>tabla con la información de los equipos</w:t>
      </w:r>
      <w:r w:rsidRPr="00635F72">
        <w:rPr>
          <w:rFonts w:ascii="Arial" w:hAnsi="Arial" w:cs="Arial"/>
          <w:sz w:val="20"/>
          <w:szCs w:val="20"/>
        </w:rPr>
        <w:t>.</w:t>
      </w:r>
    </w:p>
    <w:p w14:paraId="0CF48239" w14:textId="77777777" w:rsidR="00444EFA" w:rsidRPr="00635F72" w:rsidRDefault="00444EFA" w:rsidP="00444EFA">
      <w:pPr>
        <w:pStyle w:val="Prrafodelista"/>
        <w:jc w:val="both"/>
        <w:rPr>
          <w:rFonts w:ascii="Arial" w:hAnsi="Arial" w:cs="Arial"/>
          <w:sz w:val="20"/>
          <w:szCs w:val="20"/>
        </w:rPr>
      </w:pPr>
    </w:p>
    <w:p w14:paraId="1B348E5D" w14:textId="77777777" w:rsidR="00444EFA" w:rsidRPr="00635F72" w:rsidRDefault="00444EFA" w:rsidP="00444EFA">
      <w:pPr>
        <w:pStyle w:val="Prrafodelista"/>
        <w:numPr>
          <w:ilvl w:val="0"/>
          <w:numId w:val="4"/>
        </w:numPr>
        <w:jc w:val="both"/>
        <w:rPr>
          <w:rFonts w:ascii="Arial" w:hAnsi="Arial" w:cs="Arial"/>
          <w:sz w:val="20"/>
          <w:szCs w:val="20"/>
        </w:rPr>
      </w:pPr>
      <w:r w:rsidRPr="00635F72">
        <w:rPr>
          <w:rFonts w:ascii="Arial" w:hAnsi="Arial" w:cs="Arial"/>
          <w:sz w:val="20"/>
          <w:szCs w:val="20"/>
        </w:rPr>
        <w:t xml:space="preserve">“dim_habilidades_visibles”, </w:t>
      </w:r>
      <w:r w:rsidRPr="00635F72">
        <w:rPr>
          <w:rFonts w:ascii="Arial" w:hAnsi="Arial" w:cs="Arial"/>
          <w:i/>
          <w:iCs/>
          <w:sz w:val="20"/>
          <w:szCs w:val="20"/>
        </w:rPr>
        <w:t>contiene toda la información respecto al funcionamiento de los jugadores en el juego (disparo, velocidad, fuerza…).</w:t>
      </w:r>
    </w:p>
    <w:p w14:paraId="4A464E77" w14:textId="77777777" w:rsidR="00444EFA" w:rsidRPr="00635F72" w:rsidRDefault="00444EFA" w:rsidP="00444EFA">
      <w:pPr>
        <w:pStyle w:val="Prrafodelista"/>
        <w:jc w:val="both"/>
        <w:rPr>
          <w:rFonts w:ascii="Arial" w:hAnsi="Arial" w:cs="Arial"/>
          <w:sz w:val="20"/>
          <w:szCs w:val="20"/>
        </w:rPr>
      </w:pPr>
    </w:p>
    <w:p w14:paraId="063D0C6B" w14:textId="77777777" w:rsidR="00444EFA" w:rsidRPr="00635F72" w:rsidRDefault="00444EFA" w:rsidP="00444EFA">
      <w:pPr>
        <w:pStyle w:val="Prrafodelista"/>
        <w:numPr>
          <w:ilvl w:val="0"/>
          <w:numId w:val="4"/>
        </w:numPr>
        <w:jc w:val="both"/>
        <w:rPr>
          <w:rFonts w:ascii="Arial" w:hAnsi="Arial" w:cs="Arial"/>
          <w:sz w:val="20"/>
          <w:szCs w:val="20"/>
        </w:rPr>
      </w:pPr>
      <w:r w:rsidRPr="00635F72">
        <w:rPr>
          <w:rFonts w:ascii="Arial" w:hAnsi="Arial" w:cs="Arial"/>
          <w:sz w:val="20"/>
          <w:szCs w:val="20"/>
        </w:rPr>
        <w:t>“</w:t>
      </w:r>
      <w:proofErr w:type="spellStart"/>
      <w:r w:rsidRPr="00635F72">
        <w:rPr>
          <w:rFonts w:ascii="Arial" w:hAnsi="Arial" w:cs="Arial"/>
          <w:sz w:val="20"/>
          <w:szCs w:val="20"/>
        </w:rPr>
        <w:t>reputacion_jugadores</w:t>
      </w:r>
      <w:proofErr w:type="spellEnd"/>
      <w:r w:rsidRPr="00635F72">
        <w:rPr>
          <w:rFonts w:ascii="Arial" w:hAnsi="Arial" w:cs="Arial"/>
          <w:sz w:val="20"/>
          <w:szCs w:val="20"/>
        </w:rPr>
        <w:t xml:space="preserve">”, </w:t>
      </w:r>
      <w:r w:rsidRPr="00635F72">
        <w:rPr>
          <w:rFonts w:ascii="Arial" w:hAnsi="Arial" w:cs="Arial"/>
          <w:i/>
          <w:iCs/>
          <w:sz w:val="20"/>
          <w:szCs w:val="20"/>
        </w:rPr>
        <w:t>recoge el reconocimiento del jugador.</w:t>
      </w:r>
    </w:p>
    <w:p w14:paraId="6F120889" w14:textId="77777777" w:rsidR="00444EFA" w:rsidRPr="00635F72" w:rsidRDefault="00444EFA" w:rsidP="00444EFA">
      <w:pPr>
        <w:pStyle w:val="Prrafodelista"/>
        <w:jc w:val="both"/>
        <w:rPr>
          <w:rFonts w:ascii="Arial" w:hAnsi="Arial" w:cs="Arial"/>
          <w:sz w:val="20"/>
          <w:szCs w:val="20"/>
        </w:rPr>
      </w:pPr>
    </w:p>
    <w:p w14:paraId="21DE5B4B" w14:textId="77777777" w:rsidR="00444EFA" w:rsidRPr="00635F72" w:rsidRDefault="00444EFA" w:rsidP="00444EFA">
      <w:pPr>
        <w:pStyle w:val="Prrafodelista"/>
        <w:numPr>
          <w:ilvl w:val="0"/>
          <w:numId w:val="4"/>
        </w:numPr>
        <w:jc w:val="both"/>
        <w:rPr>
          <w:rFonts w:ascii="Arial" w:hAnsi="Arial" w:cs="Arial"/>
          <w:sz w:val="20"/>
          <w:szCs w:val="20"/>
        </w:rPr>
      </w:pPr>
      <w:r w:rsidRPr="00635F72">
        <w:rPr>
          <w:rFonts w:ascii="Arial" w:hAnsi="Arial" w:cs="Arial"/>
          <w:sz w:val="20"/>
          <w:szCs w:val="20"/>
        </w:rPr>
        <w:t xml:space="preserve">“dim_posiciones”, </w:t>
      </w:r>
      <w:r w:rsidRPr="00635F72">
        <w:rPr>
          <w:rFonts w:ascii="Arial" w:hAnsi="Arial" w:cs="Arial"/>
          <w:i/>
          <w:iCs/>
          <w:sz w:val="20"/>
          <w:szCs w:val="20"/>
        </w:rPr>
        <w:t>recoge la posición del campo donde juega el jugador.</w:t>
      </w:r>
    </w:p>
    <w:p w14:paraId="6A6118E5" w14:textId="77777777" w:rsidR="00444EFA" w:rsidRPr="00635F72" w:rsidRDefault="00444EFA" w:rsidP="00444EFA">
      <w:pPr>
        <w:pStyle w:val="Prrafodelista"/>
        <w:jc w:val="both"/>
        <w:rPr>
          <w:rFonts w:ascii="Arial" w:hAnsi="Arial" w:cs="Arial"/>
          <w:sz w:val="20"/>
          <w:szCs w:val="20"/>
        </w:rPr>
      </w:pPr>
    </w:p>
    <w:p w14:paraId="2A05026D" w14:textId="77777777" w:rsidR="00444EFA" w:rsidRPr="00635F72" w:rsidRDefault="00444EFA" w:rsidP="00444EFA">
      <w:pPr>
        <w:pStyle w:val="Prrafodelista"/>
        <w:numPr>
          <w:ilvl w:val="0"/>
          <w:numId w:val="4"/>
        </w:numPr>
        <w:jc w:val="both"/>
        <w:rPr>
          <w:rFonts w:ascii="Arial" w:hAnsi="Arial" w:cs="Arial"/>
          <w:sz w:val="20"/>
          <w:szCs w:val="20"/>
        </w:rPr>
      </w:pPr>
      <w:r w:rsidRPr="00635F72">
        <w:rPr>
          <w:rFonts w:ascii="Arial" w:hAnsi="Arial" w:cs="Arial"/>
          <w:sz w:val="20"/>
          <w:szCs w:val="20"/>
        </w:rPr>
        <w:t xml:space="preserve">“habilidades_portero”, </w:t>
      </w:r>
      <w:r w:rsidRPr="00635F72">
        <w:rPr>
          <w:rFonts w:ascii="Arial" w:hAnsi="Arial" w:cs="Arial"/>
          <w:i/>
          <w:iCs/>
          <w:sz w:val="20"/>
          <w:szCs w:val="20"/>
        </w:rPr>
        <w:t>tabla con toda la información respecto a las habilidades de portería, como son una posición con un encaje especial, por tema de granularidad prefería que fuese una tabla aparte.</w:t>
      </w:r>
    </w:p>
    <w:p w14:paraId="1D3AE565" w14:textId="77777777" w:rsidR="00444EFA" w:rsidRPr="00635F72" w:rsidRDefault="00444EFA" w:rsidP="00444EFA">
      <w:pPr>
        <w:pStyle w:val="Prrafodelista"/>
        <w:jc w:val="both"/>
        <w:rPr>
          <w:rFonts w:ascii="Arial" w:hAnsi="Arial" w:cs="Arial"/>
        </w:rPr>
      </w:pPr>
    </w:p>
    <w:p w14:paraId="777F0657" w14:textId="77777777" w:rsidR="00444EFA" w:rsidRPr="00635F72" w:rsidRDefault="00444EFA" w:rsidP="00444EFA">
      <w:pPr>
        <w:pStyle w:val="Prrafodelista"/>
        <w:numPr>
          <w:ilvl w:val="0"/>
          <w:numId w:val="4"/>
        </w:numPr>
        <w:jc w:val="both"/>
        <w:rPr>
          <w:rFonts w:ascii="Arial" w:hAnsi="Arial" w:cs="Arial"/>
          <w:sz w:val="20"/>
          <w:szCs w:val="20"/>
        </w:rPr>
      </w:pPr>
      <w:r w:rsidRPr="00635F72">
        <w:rPr>
          <w:rFonts w:ascii="Arial" w:hAnsi="Arial" w:cs="Arial"/>
          <w:sz w:val="20"/>
          <w:szCs w:val="20"/>
        </w:rPr>
        <w:t xml:space="preserve">“dim_informacion”, </w:t>
      </w:r>
      <w:r w:rsidRPr="00635F72">
        <w:rPr>
          <w:rFonts w:ascii="Arial" w:hAnsi="Arial" w:cs="Arial"/>
          <w:i/>
          <w:iCs/>
          <w:sz w:val="20"/>
          <w:szCs w:val="20"/>
        </w:rPr>
        <w:t>tabla con información individual de los jugadores.</w:t>
      </w:r>
    </w:p>
    <w:p w14:paraId="5F232FB7" w14:textId="77777777" w:rsidR="00444EFA" w:rsidRPr="00635F72" w:rsidRDefault="00444EFA" w:rsidP="00444EFA">
      <w:pPr>
        <w:pStyle w:val="Prrafodelista"/>
        <w:jc w:val="both"/>
        <w:rPr>
          <w:rFonts w:ascii="Arial" w:hAnsi="Arial" w:cs="Arial"/>
          <w:sz w:val="20"/>
          <w:szCs w:val="20"/>
        </w:rPr>
      </w:pPr>
    </w:p>
    <w:p w14:paraId="63EA5FE9" w14:textId="77777777" w:rsidR="00444EFA" w:rsidRPr="00635F72" w:rsidRDefault="00444EFA" w:rsidP="00444EFA">
      <w:pPr>
        <w:pStyle w:val="Prrafodelista"/>
        <w:numPr>
          <w:ilvl w:val="0"/>
          <w:numId w:val="4"/>
        </w:numPr>
        <w:jc w:val="both"/>
        <w:rPr>
          <w:rFonts w:ascii="Arial" w:hAnsi="Arial" w:cs="Arial"/>
          <w:sz w:val="20"/>
          <w:szCs w:val="20"/>
        </w:rPr>
      </w:pPr>
      <w:r w:rsidRPr="00635F72">
        <w:rPr>
          <w:rFonts w:ascii="Arial" w:hAnsi="Arial" w:cs="Arial"/>
          <w:sz w:val="20"/>
          <w:szCs w:val="20"/>
        </w:rPr>
        <w:t xml:space="preserve">“dim_nacionalidades” </w:t>
      </w:r>
      <w:r w:rsidRPr="00635F72">
        <w:rPr>
          <w:rFonts w:ascii="Arial" w:hAnsi="Arial" w:cs="Arial"/>
          <w:i/>
          <w:iCs/>
          <w:sz w:val="20"/>
          <w:szCs w:val="20"/>
        </w:rPr>
        <w:t>contiene las nacionalidades de todos los jugadores.</w:t>
      </w:r>
    </w:p>
    <w:p w14:paraId="316E6515" w14:textId="77777777" w:rsidR="00444EFA" w:rsidRPr="00635F72" w:rsidRDefault="00444EFA" w:rsidP="00444EFA">
      <w:pPr>
        <w:pStyle w:val="Prrafodelista"/>
        <w:jc w:val="both"/>
        <w:rPr>
          <w:rFonts w:ascii="Arial" w:hAnsi="Arial" w:cs="Arial"/>
          <w:sz w:val="20"/>
          <w:szCs w:val="20"/>
        </w:rPr>
      </w:pPr>
    </w:p>
    <w:p w14:paraId="73289EA2" w14:textId="77777777" w:rsidR="00444EFA" w:rsidRPr="00635F72" w:rsidRDefault="00444EFA" w:rsidP="00444EFA">
      <w:pPr>
        <w:pStyle w:val="Prrafodelista"/>
        <w:numPr>
          <w:ilvl w:val="0"/>
          <w:numId w:val="4"/>
        </w:numPr>
        <w:jc w:val="both"/>
        <w:rPr>
          <w:rFonts w:ascii="Arial" w:hAnsi="Arial" w:cs="Arial"/>
          <w:sz w:val="20"/>
          <w:szCs w:val="20"/>
        </w:rPr>
      </w:pPr>
      <w:r w:rsidRPr="00635F72">
        <w:rPr>
          <w:rFonts w:ascii="Arial" w:hAnsi="Arial" w:cs="Arial"/>
          <w:sz w:val="20"/>
          <w:szCs w:val="20"/>
        </w:rPr>
        <w:t xml:space="preserve">“rel_jugador_nacionalidad”, como había jugadores con 2, 3 o 4 nacionalidades, usé una tabla para conectar dim_información y dim_nacionalidad para poder trabajar con resultados que no me </w:t>
      </w:r>
      <w:proofErr w:type="spellStart"/>
      <w:r w:rsidRPr="00635F72">
        <w:rPr>
          <w:rFonts w:ascii="Arial" w:hAnsi="Arial" w:cs="Arial"/>
          <w:sz w:val="20"/>
          <w:szCs w:val="20"/>
        </w:rPr>
        <w:t>crashearan</w:t>
      </w:r>
      <w:proofErr w:type="spellEnd"/>
      <w:r w:rsidRPr="00635F72">
        <w:rPr>
          <w:rFonts w:ascii="Arial" w:hAnsi="Arial" w:cs="Arial"/>
          <w:sz w:val="20"/>
          <w:szCs w:val="20"/>
        </w:rPr>
        <w:t xml:space="preserve"> al pedir consultas con nacionalidades múltiples.</w:t>
      </w:r>
    </w:p>
    <w:p w14:paraId="785A9C0B" w14:textId="77777777" w:rsidR="00444EFA" w:rsidRPr="00635F72" w:rsidRDefault="00444EFA" w:rsidP="00444EFA">
      <w:pPr>
        <w:pStyle w:val="Prrafodelista"/>
        <w:rPr>
          <w:rFonts w:ascii="Arial" w:hAnsi="Arial" w:cs="Arial"/>
          <w:sz w:val="20"/>
          <w:szCs w:val="20"/>
        </w:rPr>
      </w:pPr>
    </w:p>
    <w:p w14:paraId="4721411D" w14:textId="77777777" w:rsidR="00444EFA" w:rsidRPr="00635F72" w:rsidRDefault="00444EFA" w:rsidP="00444EFA">
      <w:pPr>
        <w:jc w:val="both"/>
        <w:rPr>
          <w:rFonts w:ascii="Arial" w:hAnsi="Arial" w:cs="Arial"/>
        </w:rPr>
      </w:pPr>
    </w:p>
    <w:p w14:paraId="61CBDDC2" w14:textId="77777777" w:rsidR="00444EFA" w:rsidRPr="00635F72" w:rsidRDefault="00444EFA" w:rsidP="00444EFA">
      <w:pPr>
        <w:jc w:val="both"/>
        <w:rPr>
          <w:rFonts w:ascii="Arial" w:hAnsi="Arial" w:cs="Arial"/>
        </w:rPr>
      </w:pPr>
    </w:p>
    <w:p w14:paraId="65074EB7" w14:textId="77777777" w:rsidR="00444EFA" w:rsidRPr="00635F72" w:rsidRDefault="00444EFA" w:rsidP="00444EFA">
      <w:pPr>
        <w:pStyle w:val="Ttulo2"/>
        <w:rPr>
          <w:rFonts w:ascii="Arial" w:hAnsi="Arial" w:cs="Arial"/>
        </w:rPr>
      </w:pPr>
      <w:bookmarkStart w:id="34" w:name="_Toc232420596"/>
      <w:bookmarkStart w:id="35" w:name="_Toc232423286"/>
      <w:r w:rsidRPr="00635F72">
        <w:rPr>
          <w:rFonts w:ascii="Arial" w:hAnsi="Arial" w:cs="Arial"/>
        </w:rPr>
        <w:t>5.3 Consultas principales</w:t>
      </w:r>
      <w:bookmarkEnd w:id="34"/>
      <w:bookmarkEnd w:id="35"/>
    </w:p>
    <w:p w14:paraId="6463AA41" w14:textId="77777777" w:rsidR="00444EFA" w:rsidRPr="00635F72" w:rsidRDefault="00444EFA" w:rsidP="00444EFA">
      <w:pPr>
        <w:jc w:val="both"/>
        <w:rPr>
          <w:rFonts w:ascii="Arial" w:hAnsi="Arial" w:cs="Arial"/>
          <w:sz w:val="20"/>
          <w:szCs w:val="20"/>
          <w:u w:val="single"/>
        </w:rPr>
      </w:pPr>
      <w:r w:rsidRPr="00635F72">
        <w:rPr>
          <w:rFonts w:ascii="Arial" w:hAnsi="Arial" w:cs="Arial"/>
          <w:sz w:val="20"/>
          <w:szCs w:val="20"/>
          <w:u w:val="single"/>
        </w:rPr>
        <w:t>Query representativas sobre:</w:t>
      </w:r>
    </w:p>
    <w:p w14:paraId="5E876F68" w14:textId="77777777" w:rsidR="00444EFA" w:rsidRPr="00635F72" w:rsidRDefault="00444EFA" w:rsidP="00444EFA">
      <w:pPr>
        <w:pStyle w:val="Prrafodelista"/>
        <w:numPr>
          <w:ilvl w:val="0"/>
          <w:numId w:val="3"/>
        </w:numPr>
        <w:jc w:val="both"/>
        <w:rPr>
          <w:rFonts w:ascii="Arial" w:hAnsi="Arial" w:cs="Arial"/>
          <w:sz w:val="20"/>
          <w:szCs w:val="20"/>
        </w:rPr>
      </w:pPr>
      <w:r w:rsidRPr="00635F72">
        <w:rPr>
          <w:rFonts w:ascii="Arial" w:hAnsi="Arial" w:cs="Arial"/>
          <w:sz w:val="20"/>
          <w:szCs w:val="20"/>
        </w:rPr>
        <w:t>¿Como impacta la edad en las posiciones de los jugadores?</w:t>
      </w:r>
    </w:p>
    <w:p w14:paraId="0CC9C2EC" w14:textId="77777777" w:rsidR="00444EFA" w:rsidRPr="00635F72" w:rsidRDefault="00444EFA" w:rsidP="00444EFA">
      <w:pPr>
        <w:pStyle w:val="Prrafodelista"/>
        <w:numPr>
          <w:ilvl w:val="0"/>
          <w:numId w:val="3"/>
        </w:numPr>
        <w:jc w:val="both"/>
        <w:rPr>
          <w:rFonts w:ascii="Arial" w:hAnsi="Arial" w:cs="Arial"/>
          <w:sz w:val="20"/>
          <w:szCs w:val="20"/>
        </w:rPr>
      </w:pPr>
      <w:r w:rsidRPr="00635F72">
        <w:rPr>
          <w:rFonts w:ascii="Arial" w:hAnsi="Arial" w:cs="Arial"/>
          <w:sz w:val="20"/>
          <w:szCs w:val="20"/>
        </w:rPr>
        <w:t>¿Como se relacionan las características físicas de los jugadores en sus posiciones?</w:t>
      </w:r>
    </w:p>
    <w:p w14:paraId="33479EEB"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Ambas Query van relacionados con los KPI que profundizaremos más adelante cuando grafiquemos en Power BI, dicho esto son Query con nos darán unas primeras pinceladas sobre dónde queremos ir y lo que vamos a analizar.</w:t>
      </w:r>
    </w:p>
    <w:p w14:paraId="5DA86646"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La primera Query nos sirve para hacernos una primera idea sobre la cantidad de jugadores que hay en cada posición y su media de edad, con ello podemos comenzar a observar que hay unas posiciones con medias de edad más elevadas y otras más bajas, sacando esta primera conclusión vamos a la segunda Query.</w:t>
      </w:r>
    </w:p>
    <w:p w14:paraId="20688185"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lastRenderedPageBreak/>
        <w:t>En la segunda nos centramos en la posición de extremo. Esta posición es la de menor media de edad y realizaremos una consulta para determinar la media de los valores más importantes para los jugadores que juegan en ella.</w:t>
      </w:r>
    </w:p>
    <w:p w14:paraId="643D88FB"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Una vez con los resultados generales de todos los extremos, he hecho una tercera consulta para seleccionar la misma pero solo con los mejores jugadores del mundo en su posición para tener una referencia global y luego una competitiva.</w:t>
      </w:r>
    </w:p>
    <w:p w14:paraId="27BCF1D5"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Viendo toda esta información, comenzamos a vislumbrar un patrón en las posiciones y una relación respecto a los atributos físicos. Las posiciones que requieren de atributos más explosivos y con más desgaste, tienden a ser jugadores más jóvenes mientras que las más lentas y con menos desgaste, requieren jugadores más físicos y de mayor edad.</w:t>
      </w:r>
    </w:p>
    <w:p w14:paraId="16963A65" w14:textId="77777777" w:rsidR="00444EFA" w:rsidRPr="00635F72" w:rsidRDefault="00444EFA" w:rsidP="00444EFA">
      <w:pPr>
        <w:pStyle w:val="Ttulo1"/>
        <w:rPr>
          <w:rFonts w:ascii="Arial" w:hAnsi="Arial" w:cs="Arial"/>
        </w:rPr>
      </w:pPr>
      <w:bookmarkStart w:id="36" w:name="_Toc232420597"/>
      <w:bookmarkStart w:id="37" w:name="_Toc232423287"/>
      <w:r w:rsidRPr="00635F72">
        <w:rPr>
          <w:rFonts w:ascii="Arial" w:hAnsi="Arial" w:cs="Arial"/>
        </w:rPr>
        <w:t>6. Análisis Exploratorio (EDA)</w:t>
      </w:r>
      <w:bookmarkEnd w:id="36"/>
      <w:bookmarkEnd w:id="37"/>
    </w:p>
    <w:p w14:paraId="1C4AE925" w14:textId="77777777" w:rsidR="00444EFA" w:rsidRPr="00635F72" w:rsidRDefault="00444EFA" w:rsidP="00444EFA">
      <w:pPr>
        <w:rPr>
          <w:rFonts w:ascii="Arial" w:hAnsi="Arial" w:cs="Arial"/>
        </w:rPr>
      </w:pPr>
    </w:p>
    <w:p w14:paraId="00DEE99E" w14:textId="77777777" w:rsidR="00444EFA" w:rsidRPr="00635F72" w:rsidRDefault="00444EFA" w:rsidP="00444EFA">
      <w:pPr>
        <w:pStyle w:val="Ttulo2"/>
        <w:rPr>
          <w:rFonts w:ascii="Arial" w:hAnsi="Arial" w:cs="Arial"/>
        </w:rPr>
      </w:pPr>
      <w:bookmarkStart w:id="38" w:name="_Toc232420598"/>
      <w:bookmarkStart w:id="39" w:name="_Toc232423288"/>
      <w:r w:rsidRPr="00635F72">
        <w:rPr>
          <w:rFonts w:ascii="Arial" w:hAnsi="Arial" w:cs="Arial"/>
        </w:rPr>
        <w:t>6.1 Introducción al análisis exploratorio</w:t>
      </w:r>
      <w:bookmarkEnd w:id="38"/>
      <w:bookmarkEnd w:id="39"/>
    </w:p>
    <w:p w14:paraId="02B4F638"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La piedra base de este dataset y del trabajo son los jugadores, para poder buscar patrones y relaciones hay que entender primero el dato y lo que representa.</w:t>
      </w:r>
    </w:p>
    <w:p w14:paraId="73566F13"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Como el objetivo principal del trabajo es formar un once de partido, el análisis irá dirigido a observar y analizar los datos distinguiendo por posiciones y estableciendo unas limitaciones. Hay un límite de presupuesto que respetar y normalmente los jugadores con más fama o edad, suelen tener salarios más altos, por lo que toca limitar esos valores para obtener resultados más acordes a lo que buscamos. </w:t>
      </w:r>
    </w:p>
    <w:p w14:paraId="55F02219" w14:textId="6C9FA3BD"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En primer lugar, haremos un análisis sin limitaciones para ver el estado global y luego filtraremos por sueldo y edad para buscar resultados </w:t>
      </w:r>
      <w:r w:rsidR="005F30C9" w:rsidRPr="00635F72">
        <w:rPr>
          <w:rFonts w:ascii="Arial" w:hAnsi="Arial" w:cs="Arial"/>
          <w:sz w:val="20"/>
          <w:szCs w:val="20"/>
        </w:rPr>
        <w:t>más</w:t>
      </w:r>
      <w:r w:rsidRPr="00635F72">
        <w:rPr>
          <w:rFonts w:ascii="Arial" w:hAnsi="Arial" w:cs="Arial"/>
          <w:sz w:val="20"/>
          <w:szCs w:val="20"/>
        </w:rPr>
        <w:t xml:space="preserve"> acordes a los jugadores con los que queremos trabajar.</w:t>
      </w:r>
    </w:p>
    <w:p w14:paraId="785903DA" w14:textId="77777777" w:rsidR="00444EFA" w:rsidRPr="00635F72" w:rsidRDefault="00444EFA" w:rsidP="00444EFA">
      <w:pPr>
        <w:pStyle w:val="Ttulo2"/>
        <w:rPr>
          <w:rFonts w:ascii="Arial" w:hAnsi="Arial" w:cs="Arial"/>
        </w:rPr>
      </w:pPr>
      <w:bookmarkStart w:id="40" w:name="_Toc232420599"/>
      <w:bookmarkStart w:id="41" w:name="_Toc232423289"/>
      <w:r w:rsidRPr="00635F72">
        <w:rPr>
          <w:rFonts w:ascii="Arial" w:hAnsi="Arial" w:cs="Arial"/>
        </w:rPr>
        <w:t>6.2 Edad y posición</w:t>
      </w:r>
      <w:bookmarkEnd w:id="40"/>
      <w:bookmarkEnd w:id="41"/>
    </w:p>
    <w:p w14:paraId="09F5BC2F" w14:textId="77777777" w:rsidR="00444EFA" w:rsidRPr="00635F72" w:rsidRDefault="00444EFA" w:rsidP="00444EFA">
      <w:pPr>
        <w:pStyle w:val="Ttulo3"/>
        <w:rPr>
          <w:rFonts w:ascii="Arial" w:hAnsi="Arial" w:cs="Arial"/>
        </w:rPr>
      </w:pPr>
      <w:bookmarkStart w:id="42" w:name="_Toc232420600"/>
      <w:bookmarkStart w:id="43" w:name="_Toc232423290"/>
      <w:r w:rsidRPr="00635F72">
        <w:rPr>
          <w:rFonts w:ascii="Arial" w:hAnsi="Arial" w:cs="Arial"/>
        </w:rPr>
        <w:t>6.2.1 Estadística descriptiva I</w:t>
      </w:r>
      <w:bookmarkEnd w:id="42"/>
      <w:bookmarkEnd w:id="43"/>
    </w:p>
    <w:p w14:paraId="3340FF76" w14:textId="77777777" w:rsidR="00444EFA" w:rsidRPr="00635F72" w:rsidRDefault="00444EFA" w:rsidP="00444EFA">
      <w:pPr>
        <w:jc w:val="both"/>
        <w:rPr>
          <w:rFonts w:ascii="Arial" w:hAnsi="Arial" w:cs="Arial"/>
        </w:rPr>
      </w:pPr>
      <w:r w:rsidRPr="00635F72">
        <w:rPr>
          <w:rFonts w:ascii="Arial" w:hAnsi="Arial" w:cs="Arial"/>
        </w:rPr>
        <w:t>ESTADÍSTICAS DE EDAD POR POSICIÓN:</w:t>
      </w:r>
    </w:p>
    <w:p w14:paraId="5F952808" w14:textId="77777777" w:rsidR="00444EFA" w:rsidRPr="00635F72" w:rsidRDefault="00444EFA" w:rsidP="00444EFA">
      <w:pPr>
        <w:jc w:val="both"/>
        <w:rPr>
          <w:rFonts w:ascii="Arial" w:hAnsi="Arial" w:cs="Arial"/>
        </w:rPr>
      </w:pPr>
      <w:r w:rsidRPr="00635F72">
        <w:rPr>
          <w:rFonts w:ascii="Arial" w:hAnsi="Arial" w:cs="Arial"/>
          <w:noProof/>
        </w:rPr>
        <w:drawing>
          <wp:inline distT="0" distB="0" distL="0" distR="0" wp14:anchorId="0D9E896E" wp14:editId="160B0885">
            <wp:extent cx="5400040" cy="1539875"/>
            <wp:effectExtent l="0" t="0" r="0" b="3175"/>
            <wp:docPr id="841932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2584" name=""/>
                    <pic:cNvPicPr/>
                  </pic:nvPicPr>
                  <pic:blipFill>
                    <a:blip r:embed="rId9"/>
                    <a:stretch>
                      <a:fillRect/>
                    </a:stretch>
                  </pic:blipFill>
                  <pic:spPr>
                    <a:xfrm>
                      <a:off x="0" y="0"/>
                      <a:ext cx="5400040" cy="1539875"/>
                    </a:xfrm>
                    <a:prstGeom prst="rect">
                      <a:avLst/>
                    </a:prstGeom>
                  </pic:spPr>
                </pic:pic>
              </a:graphicData>
            </a:graphic>
          </wp:inline>
        </w:drawing>
      </w:r>
    </w:p>
    <w:p w14:paraId="782DB6C2" w14:textId="77777777" w:rsidR="00444EFA" w:rsidRPr="00635F72" w:rsidRDefault="00444EFA" w:rsidP="00444EFA">
      <w:pPr>
        <w:pStyle w:val="Ttulo3"/>
        <w:rPr>
          <w:rFonts w:ascii="Arial" w:hAnsi="Arial" w:cs="Arial"/>
        </w:rPr>
      </w:pPr>
      <w:bookmarkStart w:id="44" w:name="_Toc232420601"/>
      <w:bookmarkStart w:id="45" w:name="_Toc232423291"/>
      <w:r w:rsidRPr="00635F72">
        <w:rPr>
          <w:rFonts w:ascii="Arial" w:hAnsi="Arial" w:cs="Arial"/>
        </w:rPr>
        <w:t>6.2.2 Hallazgos principales I</w:t>
      </w:r>
      <w:bookmarkEnd w:id="44"/>
      <w:bookmarkEnd w:id="45"/>
    </w:p>
    <w:p w14:paraId="0CC93A59"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Con un dataset tan extenso, la primera lectura que podemos hacer de estos datos son las relaciones que ya intuimos con las anteriores </w:t>
      </w:r>
      <w:proofErr w:type="spellStart"/>
      <w:r w:rsidRPr="00635F72">
        <w:rPr>
          <w:rFonts w:ascii="Arial" w:hAnsi="Arial" w:cs="Arial"/>
          <w:sz w:val="20"/>
          <w:szCs w:val="20"/>
        </w:rPr>
        <w:t>query</w:t>
      </w:r>
      <w:proofErr w:type="spellEnd"/>
      <w:r w:rsidRPr="00635F72">
        <w:rPr>
          <w:rFonts w:ascii="Arial" w:hAnsi="Arial" w:cs="Arial"/>
          <w:sz w:val="20"/>
          <w:szCs w:val="20"/>
        </w:rPr>
        <w:t xml:space="preserve"> de SQL, podemos confirmar que hay dos </w:t>
      </w:r>
      <w:proofErr w:type="spellStart"/>
      <w:r w:rsidRPr="00635F72">
        <w:rPr>
          <w:rFonts w:ascii="Arial" w:hAnsi="Arial" w:cs="Arial"/>
          <w:sz w:val="20"/>
          <w:szCs w:val="20"/>
        </w:rPr>
        <w:t>outliers</w:t>
      </w:r>
      <w:proofErr w:type="spellEnd"/>
      <w:r w:rsidRPr="00635F72">
        <w:rPr>
          <w:rFonts w:ascii="Arial" w:hAnsi="Arial" w:cs="Arial"/>
          <w:sz w:val="20"/>
          <w:szCs w:val="20"/>
        </w:rPr>
        <w:t xml:space="preserve"> bastante indicativos, tanto en las demarcaciones de extremo como en las de portero nos encontramos con un máximo y un mínimo de jugadores por posición.</w:t>
      </w:r>
    </w:p>
    <w:p w14:paraId="1ED02434"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lastRenderedPageBreak/>
        <w:t xml:space="preserve">El mínimo de jugadores lo encontramos en la portería, a priori es la opción más lógica debido a que en un equipo puede tener inscritos hasta 25 jugadores de los cuales suelen tener como máximo 3 porteros. </w:t>
      </w:r>
    </w:p>
    <w:p w14:paraId="32099763"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Mientras que por el lado ofensivo nos encontramos con un caso totalmente desproporcionado, extremos y delanteros comparten la zona de ataque, pero claramente hay una diferencia de números. Esto se podría explicar debido a la evolución del futbol a día de hoy, equipos más verticales y ofensivos que buscan jugadores más versátiles que puedan jugar tanto en banda como por el centro sin necesidad de estar siempre en el área rival.</w:t>
      </w:r>
    </w:p>
    <w:p w14:paraId="35018928"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Esta lectura luego se traduce en otros rasgos que podemos observar, la media y la mediana de edad en los extremos es la más baja, esto va acorde a las capacidades físicas y explosivas que caracterizan a estos jugadores.</w:t>
      </w:r>
    </w:p>
    <w:p w14:paraId="16F7955B"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Respecto a las edades fuera de los extremos, podemos observar como las posiciones menos exigentes físicamente como son los porteros y los defensas centrales, tienen la media de edad más alta. En especial los porteros con la media, la mediana y la edad máxima de un jugador en activo.</w:t>
      </w:r>
    </w:p>
    <w:p w14:paraId="33298506" w14:textId="77777777" w:rsidR="00444EFA" w:rsidRPr="00635F72" w:rsidRDefault="00444EFA" w:rsidP="00444EFA">
      <w:pPr>
        <w:pStyle w:val="Ttulo3"/>
        <w:rPr>
          <w:rFonts w:ascii="Arial" w:hAnsi="Arial" w:cs="Arial"/>
        </w:rPr>
      </w:pPr>
      <w:bookmarkStart w:id="46" w:name="_Toc232420602"/>
      <w:bookmarkStart w:id="47" w:name="_Toc232423292"/>
      <w:r w:rsidRPr="00635F72">
        <w:rPr>
          <w:rFonts w:ascii="Arial" w:hAnsi="Arial" w:cs="Arial"/>
        </w:rPr>
        <w:t>6.2.3 Gráficos explicativos I</w:t>
      </w:r>
      <w:bookmarkEnd w:id="46"/>
      <w:bookmarkEnd w:id="47"/>
    </w:p>
    <w:p w14:paraId="5AE0FD29" w14:textId="77777777" w:rsidR="00444EFA" w:rsidRPr="00635F72" w:rsidRDefault="00444EFA" w:rsidP="00444EFA">
      <w:pPr>
        <w:jc w:val="both"/>
        <w:rPr>
          <w:rFonts w:ascii="Arial" w:hAnsi="Arial" w:cs="Arial"/>
        </w:rPr>
      </w:pPr>
      <w:r w:rsidRPr="00635F72">
        <w:rPr>
          <w:rFonts w:ascii="Arial" w:hAnsi="Arial" w:cs="Arial"/>
          <w:noProof/>
        </w:rPr>
        <w:drawing>
          <wp:inline distT="0" distB="0" distL="0" distR="0" wp14:anchorId="40529BB3" wp14:editId="3C2C0382">
            <wp:extent cx="5036820" cy="3434140"/>
            <wp:effectExtent l="0" t="0" r="0" b="0"/>
            <wp:docPr id="11302404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9532" cy="3442807"/>
                    </a:xfrm>
                    <a:prstGeom prst="rect">
                      <a:avLst/>
                    </a:prstGeom>
                    <a:noFill/>
                    <a:ln>
                      <a:noFill/>
                    </a:ln>
                  </pic:spPr>
                </pic:pic>
              </a:graphicData>
            </a:graphic>
          </wp:inline>
        </w:drawing>
      </w:r>
    </w:p>
    <w:p w14:paraId="045D00C3" w14:textId="77777777" w:rsidR="00444EFA" w:rsidRPr="00635F72" w:rsidRDefault="00444EFA" w:rsidP="00444EFA">
      <w:pPr>
        <w:pStyle w:val="Ttulo2"/>
        <w:rPr>
          <w:rFonts w:ascii="Arial" w:hAnsi="Arial" w:cs="Arial"/>
        </w:rPr>
      </w:pPr>
      <w:bookmarkStart w:id="48" w:name="_Toc232420603"/>
      <w:bookmarkStart w:id="49" w:name="_Toc232423293"/>
      <w:r w:rsidRPr="00635F72">
        <w:rPr>
          <w:rFonts w:ascii="Arial" w:hAnsi="Arial" w:cs="Arial"/>
        </w:rPr>
        <w:t>6.3 Posición y habilidades</w:t>
      </w:r>
      <w:bookmarkEnd w:id="48"/>
      <w:bookmarkEnd w:id="49"/>
    </w:p>
    <w:p w14:paraId="7EF2FDC5"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El siguiente análisis es sobre la relación de los futbolistas entre las posiciones en las que juegan, la habilidad que tienen en la posición que tienen y el margen de mejora en sus habilidades.</w:t>
      </w:r>
    </w:p>
    <w:p w14:paraId="4AFE72F7"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Para poder tener una muestra significativa y lo más cercana al objetivo del proyecto, he decidido filtrar con las siguientes condiciones:</w:t>
      </w:r>
    </w:p>
    <w:p w14:paraId="1E8D4613" w14:textId="77777777" w:rsidR="00444EFA" w:rsidRPr="00635F72" w:rsidRDefault="00444EFA" w:rsidP="00444EFA">
      <w:pPr>
        <w:pStyle w:val="Prrafodelista"/>
        <w:numPr>
          <w:ilvl w:val="0"/>
          <w:numId w:val="5"/>
        </w:numPr>
        <w:jc w:val="both"/>
        <w:rPr>
          <w:rFonts w:ascii="Arial" w:hAnsi="Arial" w:cs="Arial"/>
          <w:sz w:val="20"/>
          <w:szCs w:val="20"/>
        </w:rPr>
      </w:pPr>
      <w:r w:rsidRPr="00635F72">
        <w:rPr>
          <w:rFonts w:ascii="Arial" w:hAnsi="Arial" w:cs="Arial"/>
          <w:sz w:val="20"/>
          <w:szCs w:val="20"/>
        </w:rPr>
        <w:t>Jugadores con menos de 25 años de edad.</w:t>
      </w:r>
    </w:p>
    <w:p w14:paraId="2CC6004D" w14:textId="77777777" w:rsidR="00444EFA" w:rsidRPr="00635F72" w:rsidRDefault="00444EFA" w:rsidP="00444EFA">
      <w:pPr>
        <w:pStyle w:val="Prrafodelista"/>
        <w:numPr>
          <w:ilvl w:val="0"/>
          <w:numId w:val="5"/>
        </w:numPr>
        <w:jc w:val="both"/>
        <w:rPr>
          <w:rFonts w:ascii="Arial" w:hAnsi="Arial" w:cs="Arial"/>
          <w:sz w:val="20"/>
          <w:szCs w:val="20"/>
        </w:rPr>
      </w:pPr>
      <w:r w:rsidRPr="00635F72">
        <w:rPr>
          <w:rFonts w:ascii="Arial" w:hAnsi="Arial" w:cs="Arial"/>
          <w:sz w:val="20"/>
          <w:szCs w:val="20"/>
        </w:rPr>
        <w:t>Salario inferior a 16 millones anuales.</w:t>
      </w:r>
    </w:p>
    <w:p w14:paraId="430642B2" w14:textId="77777777" w:rsidR="00444EFA" w:rsidRPr="00635F72" w:rsidRDefault="00444EFA" w:rsidP="00444EFA">
      <w:pPr>
        <w:pStyle w:val="Ttulo3"/>
        <w:rPr>
          <w:rFonts w:ascii="Arial" w:hAnsi="Arial" w:cs="Arial"/>
        </w:rPr>
      </w:pPr>
      <w:bookmarkStart w:id="50" w:name="_Toc232420604"/>
      <w:bookmarkStart w:id="51" w:name="_Toc232423294"/>
      <w:r w:rsidRPr="00635F72">
        <w:rPr>
          <w:rFonts w:ascii="Arial" w:hAnsi="Arial" w:cs="Arial"/>
        </w:rPr>
        <w:lastRenderedPageBreak/>
        <w:t>6.3.1 Estadística descriptiva II</w:t>
      </w:r>
      <w:bookmarkEnd w:id="50"/>
      <w:bookmarkEnd w:id="51"/>
    </w:p>
    <w:p w14:paraId="62396D65" w14:textId="77777777" w:rsidR="00444EFA" w:rsidRPr="00635F72" w:rsidRDefault="00444EFA" w:rsidP="00444EFA">
      <w:pPr>
        <w:jc w:val="both"/>
        <w:rPr>
          <w:rFonts w:ascii="Arial" w:hAnsi="Arial" w:cs="Arial"/>
        </w:rPr>
      </w:pPr>
      <w:r w:rsidRPr="00635F72">
        <w:rPr>
          <w:rFonts w:ascii="Arial" w:hAnsi="Arial" w:cs="Arial"/>
        </w:rPr>
        <w:t>ESTADÍSTICAS DE HABILIDAD POR POSICIÓN CON LIMITACIONES:</w:t>
      </w:r>
    </w:p>
    <w:p w14:paraId="5026A783" w14:textId="77777777" w:rsidR="00444EFA" w:rsidRPr="00635F72" w:rsidRDefault="00444EFA" w:rsidP="00444EFA">
      <w:pPr>
        <w:jc w:val="both"/>
        <w:rPr>
          <w:rFonts w:ascii="Arial" w:hAnsi="Arial" w:cs="Arial"/>
        </w:rPr>
      </w:pPr>
      <w:r w:rsidRPr="00635F72">
        <w:rPr>
          <w:rFonts w:ascii="Arial" w:hAnsi="Arial" w:cs="Arial"/>
          <w:noProof/>
        </w:rPr>
        <w:drawing>
          <wp:inline distT="0" distB="0" distL="0" distR="0" wp14:anchorId="7F8F7820" wp14:editId="3E006507">
            <wp:extent cx="5400040" cy="901700"/>
            <wp:effectExtent l="0" t="0" r="0" b="0"/>
            <wp:docPr id="623538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38374" name=""/>
                    <pic:cNvPicPr/>
                  </pic:nvPicPr>
                  <pic:blipFill>
                    <a:blip r:embed="rId11"/>
                    <a:stretch>
                      <a:fillRect/>
                    </a:stretch>
                  </pic:blipFill>
                  <pic:spPr>
                    <a:xfrm>
                      <a:off x="0" y="0"/>
                      <a:ext cx="5400040" cy="901700"/>
                    </a:xfrm>
                    <a:prstGeom prst="rect">
                      <a:avLst/>
                    </a:prstGeom>
                  </pic:spPr>
                </pic:pic>
              </a:graphicData>
            </a:graphic>
          </wp:inline>
        </w:drawing>
      </w:r>
    </w:p>
    <w:p w14:paraId="75F53509" w14:textId="77777777" w:rsidR="00444EFA" w:rsidRPr="00635F72" w:rsidRDefault="00444EFA" w:rsidP="00444EFA">
      <w:pPr>
        <w:pStyle w:val="Ttulo3"/>
        <w:rPr>
          <w:rFonts w:ascii="Arial" w:hAnsi="Arial" w:cs="Arial"/>
        </w:rPr>
      </w:pPr>
      <w:bookmarkStart w:id="52" w:name="_Toc232420605"/>
      <w:bookmarkStart w:id="53" w:name="_Toc232423295"/>
      <w:r w:rsidRPr="00635F72">
        <w:rPr>
          <w:rFonts w:ascii="Arial" w:hAnsi="Arial" w:cs="Arial"/>
        </w:rPr>
        <w:t>6.3.2 Hallazgos principales II</w:t>
      </w:r>
      <w:bookmarkEnd w:id="52"/>
      <w:bookmarkEnd w:id="53"/>
    </w:p>
    <w:p w14:paraId="5B00A26A"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Tomando como referencia el análisis anterior donde podíamos observar una gran cantidad de extremos en relación a otras posiciones, se puede ver como siendo la posición con más registros de jugadores, es la que dispone de una media de su KPI más elevada, por lo que se puede entender que son la posición con jugadores jóvenes de mejor calidad.</w:t>
      </w:r>
    </w:p>
    <w:p w14:paraId="426397FF"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Con el caso de los laterales nos encontramos que son el </w:t>
      </w:r>
      <w:proofErr w:type="spellStart"/>
      <w:r w:rsidRPr="00635F72">
        <w:rPr>
          <w:rFonts w:ascii="Arial" w:hAnsi="Arial" w:cs="Arial"/>
          <w:sz w:val="20"/>
          <w:szCs w:val="20"/>
        </w:rPr>
        <w:t>outlier</w:t>
      </w:r>
      <w:proofErr w:type="spellEnd"/>
      <w:r w:rsidRPr="00635F72">
        <w:rPr>
          <w:rFonts w:ascii="Arial" w:hAnsi="Arial" w:cs="Arial"/>
          <w:sz w:val="20"/>
          <w:szCs w:val="20"/>
        </w:rPr>
        <w:t xml:space="preserve"> a nivel de salario con mucha diferencia pero que por calidad de KPI promedio no destacan y su margen de mejora medio es de los más bajos, es una posición que se encuentra </w:t>
      </w:r>
      <w:proofErr w:type="spellStart"/>
      <w:r w:rsidRPr="00635F72">
        <w:rPr>
          <w:rFonts w:ascii="Arial" w:hAnsi="Arial" w:cs="Arial"/>
          <w:sz w:val="20"/>
          <w:szCs w:val="20"/>
        </w:rPr>
        <w:t>sobrepagada</w:t>
      </w:r>
      <w:proofErr w:type="spellEnd"/>
      <w:r w:rsidRPr="00635F72">
        <w:rPr>
          <w:rFonts w:ascii="Arial" w:hAnsi="Arial" w:cs="Arial"/>
          <w:sz w:val="20"/>
          <w:szCs w:val="20"/>
        </w:rPr>
        <w:t>.</w:t>
      </w:r>
    </w:p>
    <w:p w14:paraId="01CAE32A"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Aunque en lo que se refiere a calidad promedio, margen de mejora y salario, el mediocentro defensivo es la peor de las posiciones, con el segundo salario medio más alto, el segundo peor margen de mejora promedio y el peor KPI promedio. Tanto las dos posiciones de laterales como la de mediocentro defensivo son posiciones donde ha sido una mala generación de jugadores jóvenes.</w:t>
      </w:r>
    </w:p>
    <w:p w14:paraId="5F796759"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Para finalizar, cabe destacar que tanto portero como defensas son posiciones con una carrera más larga a nivel de años, por lo que son la mejor inversión cuanto a durabilidad/margen de mejora y una gran inversión de presente y sobre todo de futuro.</w:t>
      </w:r>
    </w:p>
    <w:p w14:paraId="4F7E97CD" w14:textId="77777777" w:rsidR="00444EFA" w:rsidRPr="00635F72" w:rsidRDefault="00444EFA" w:rsidP="00444EFA">
      <w:pPr>
        <w:pStyle w:val="Ttulo3"/>
        <w:rPr>
          <w:rFonts w:ascii="Arial" w:hAnsi="Arial" w:cs="Arial"/>
        </w:rPr>
      </w:pPr>
      <w:bookmarkStart w:id="54" w:name="_Toc232420606"/>
      <w:bookmarkStart w:id="55" w:name="_Toc232423296"/>
      <w:r w:rsidRPr="00635F72">
        <w:rPr>
          <w:rFonts w:ascii="Arial" w:hAnsi="Arial" w:cs="Arial"/>
        </w:rPr>
        <w:t>6.3.3 Gráficos explicativos II</w:t>
      </w:r>
      <w:bookmarkEnd w:id="54"/>
      <w:bookmarkEnd w:id="55"/>
    </w:p>
    <w:p w14:paraId="5CDE046A" w14:textId="14253A22" w:rsidR="00444EFA" w:rsidRPr="00635F72" w:rsidRDefault="00635F72" w:rsidP="00635F72">
      <w:pPr>
        <w:jc w:val="center"/>
        <w:rPr>
          <w:rFonts w:ascii="Arial" w:hAnsi="Arial" w:cs="Arial"/>
        </w:rPr>
      </w:pPr>
      <w:r w:rsidRPr="00635F72">
        <w:rPr>
          <w:rFonts w:ascii="Arial" w:hAnsi="Arial" w:cs="Arial"/>
          <w:noProof/>
        </w:rPr>
        <w:drawing>
          <wp:inline distT="0" distB="0" distL="0" distR="0" wp14:anchorId="4B8F375F" wp14:editId="1C1D32E6">
            <wp:extent cx="3688080" cy="3655053"/>
            <wp:effectExtent l="0" t="0" r="7620" b="3175"/>
            <wp:docPr id="8181828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6257" cy="3663156"/>
                    </a:xfrm>
                    <a:prstGeom prst="rect">
                      <a:avLst/>
                    </a:prstGeom>
                    <a:noFill/>
                    <a:ln>
                      <a:noFill/>
                    </a:ln>
                  </pic:spPr>
                </pic:pic>
              </a:graphicData>
            </a:graphic>
          </wp:inline>
        </w:drawing>
      </w:r>
    </w:p>
    <w:p w14:paraId="4C5C300C"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lastRenderedPageBreak/>
        <w:t>Como se puede ver en esta representación gráfica, podemos observar la distribución por posiciones y su relación con los KPI de cada posición.</w:t>
      </w:r>
    </w:p>
    <w:p w14:paraId="07AC1886"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Los centrocampistas defensivos agrupan la mayor cantidad de jugadores con KPI más bajos y por el contrario se puede observar la diferencia de nivel de los extremos entre los jugadores jóvenes.</w:t>
      </w:r>
    </w:p>
    <w:p w14:paraId="70359030" w14:textId="77777777" w:rsidR="00444EFA" w:rsidRPr="00635F72" w:rsidRDefault="00444EFA" w:rsidP="00444EFA">
      <w:pPr>
        <w:pStyle w:val="Ttulo2"/>
        <w:rPr>
          <w:rFonts w:ascii="Arial" w:hAnsi="Arial" w:cs="Arial"/>
        </w:rPr>
      </w:pPr>
      <w:bookmarkStart w:id="56" w:name="_Toc232420607"/>
      <w:bookmarkStart w:id="57" w:name="_Toc232423297"/>
      <w:r w:rsidRPr="00635F72">
        <w:rPr>
          <w:rFonts w:ascii="Arial" w:hAnsi="Arial" w:cs="Arial"/>
        </w:rPr>
        <w:t>6.4 Nacionalidad y margen de mejora</w:t>
      </w:r>
      <w:bookmarkEnd w:id="56"/>
      <w:bookmarkEnd w:id="57"/>
    </w:p>
    <w:p w14:paraId="51E97487" w14:textId="3990037E"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En este punto trataremos de buscar si hay alguna relación entre las nacionalidades de los jugadores y su margen de mejora, en una primera exploración he detectado un problema, que es </w:t>
      </w:r>
      <w:r w:rsidR="005F30C9" w:rsidRPr="00635F72">
        <w:rPr>
          <w:rFonts w:ascii="Arial" w:hAnsi="Arial" w:cs="Arial"/>
          <w:sz w:val="20"/>
          <w:szCs w:val="20"/>
        </w:rPr>
        <w:t>que,</w:t>
      </w:r>
      <w:r w:rsidRPr="00635F72">
        <w:rPr>
          <w:rFonts w:ascii="Arial" w:hAnsi="Arial" w:cs="Arial"/>
          <w:sz w:val="20"/>
          <w:szCs w:val="20"/>
        </w:rPr>
        <w:t xml:space="preserve"> si solo me ciño a jugadores con margen de mejora positivo, da resultados de países con 3 jugadores con estadísticas altas vs países con mucho volumen de jugadores con estadísticas reducidas, por lo que he limitado a países con 50 jugadores o más.</w:t>
      </w:r>
    </w:p>
    <w:p w14:paraId="042838E3" w14:textId="77777777" w:rsidR="00444EFA" w:rsidRPr="00635F72" w:rsidRDefault="00444EFA" w:rsidP="00444EFA">
      <w:pPr>
        <w:pStyle w:val="Ttulo3"/>
        <w:rPr>
          <w:rFonts w:ascii="Arial" w:hAnsi="Arial" w:cs="Arial"/>
        </w:rPr>
      </w:pPr>
      <w:bookmarkStart w:id="58" w:name="_Toc232420608"/>
      <w:bookmarkStart w:id="59" w:name="_Toc232423298"/>
      <w:r w:rsidRPr="00635F72">
        <w:rPr>
          <w:rFonts w:ascii="Arial" w:hAnsi="Arial" w:cs="Arial"/>
        </w:rPr>
        <w:t>6.4.1 Estadística descriptiva III</w:t>
      </w:r>
      <w:bookmarkEnd w:id="58"/>
      <w:bookmarkEnd w:id="59"/>
    </w:p>
    <w:p w14:paraId="161B07C7" w14:textId="77777777" w:rsidR="00444EFA" w:rsidRPr="00635F72" w:rsidRDefault="00444EFA" w:rsidP="00635F72">
      <w:pPr>
        <w:jc w:val="center"/>
        <w:rPr>
          <w:rFonts w:ascii="Arial" w:hAnsi="Arial" w:cs="Arial"/>
          <w:b/>
          <w:bCs/>
        </w:rPr>
      </w:pPr>
      <w:r w:rsidRPr="00635F72">
        <w:rPr>
          <w:rFonts w:ascii="Arial" w:hAnsi="Arial" w:cs="Arial"/>
          <w:noProof/>
        </w:rPr>
        <w:drawing>
          <wp:inline distT="0" distB="0" distL="0" distR="0" wp14:anchorId="34F43BE0" wp14:editId="18A9E0E3">
            <wp:extent cx="5400040" cy="2206625"/>
            <wp:effectExtent l="0" t="0" r="0" b="3175"/>
            <wp:docPr id="524896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96565" name=""/>
                    <pic:cNvPicPr/>
                  </pic:nvPicPr>
                  <pic:blipFill>
                    <a:blip r:embed="rId13"/>
                    <a:stretch>
                      <a:fillRect/>
                    </a:stretch>
                  </pic:blipFill>
                  <pic:spPr>
                    <a:xfrm>
                      <a:off x="0" y="0"/>
                      <a:ext cx="5400040" cy="2206625"/>
                    </a:xfrm>
                    <a:prstGeom prst="rect">
                      <a:avLst/>
                    </a:prstGeom>
                  </pic:spPr>
                </pic:pic>
              </a:graphicData>
            </a:graphic>
          </wp:inline>
        </w:drawing>
      </w:r>
    </w:p>
    <w:p w14:paraId="26061052" w14:textId="77777777" w:rsidR="00444EFA" w:rsidRPr="00635F72" w:rsidRDefault="00444EFA" w:rsidP="00444EFA">
      <w:pPr>
        <w:pStyle w:val="Ttulo3"/>
        <w:rPr>
          <w:rFonts w:ascii="Arial" w:hAnsi="Arial" w:cs="Arial"/>
        </w:rPr>
      </w:pPr>
      <w:bookmarkStart w:id="60" w:name="_Toc232420609"/>
      <w:bookmarkStart w:id="61" w:name="_Toc232423299"/>
      <w:r w:rsidRPr="00635F72">
        <w:rPr>
          <w:rFonts w:ascii="Arial" w:hAnsi="Arial" w:cs="Arial"/>
        </w:rPr>
        <w:t>6.4.2 Hallazgos principales III</w:t>
      </w:r>
      <w:bookmarkEnd w:id="60"/>
      <w:bookmarkEnd w:id="61"/>
    </w:p>
    <w:p w14:paraId="4BFA963B" w14:textId="44C284F5"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Se puede observar en primer lugar como Mexico es el país donde los jugadores jóvenes con las características que buscamos tienen mejor margen de mejora, aunque son los mejores en promedio, tienen uno de los volúmenes más bajos de jugadores de estos países. Un detalle adicional que puede explicar la poca cantidad de jugadores es si analizamos su media de reputación mundial. Los jugadores mexicanos son pocos y con unas muy buenas habilidades, pero con una reputación muy baja, por lo que </w:t>
      </w:r>
      <w:r w:rsidR="005F30C9" w:rsidRPr="00635F72">
        <w:rPr>
          <w:rFonts w:ascii="Arial" w:hAnsi="Arial" w:cs="Arial"/>
          <w:sz w:val="20"/>
          <w:szCs w:val="20"/>
        </w:rPr>
        <w:t>sería</w:t>
      </w:r>
      <w:r w:rsidRPr="00635F72">
        <w:rPr>
          <w:rFonts w:ascii="Arial" w:hAnsi="Arial" w:cs="Arial"/>
          <w:sz w:val="20"/>
          <w:szCs w:val="20"/>
        </w:rPr>
        <w:t xml:space="preserve"> sencillo conseguir traspasos y contratos </w:t>
      </w:r>
      <w:r w:rsidR="005F30C9" w:rsidRPr="00635F72">
        <w:rPr>
          <w:rFonts w:ascii="Arial" w:hAnsi="Arial" w:cs="Arial"/>
          <w:sz w:val="20"/>
          <w:szCs w:val="20"/>
        </w:rPr>
        <w:t>más</w:t>
      </w:r>
      <w:r w:rsidRPr="00635F72">
        <w:rPr>
          <w:rFonts w:ascii="Arial" w:hAnsi="Arial" w:cs="Arial"/>
          <w:sz w:val="20"/>
          <w:szCs w:val="20"/>
        </w:rPr>
        <w:t xml:space="preserve"> bajos a la hora de ficharlos.</w:t>
      </w:r>
    </w:p>
    <w:p w14:paraId="67623677" w14:textId="381ACBF6" w:rsidR="00444EFA" w:rsidRDefault="00444EFA" w:rsidP="00444EFA">
      <w:pPr>
        <w:jc w:val="both"/>
        <w:rPr>
          <w:rFonts w:ascii="Arial" w:hAnsi="Arial" w:cs="Arial"/>
          <w:sz w:val="20"/>
          <w:szCs w:val="20"/>
        </w:rPr>
      </w:pPr>
      <w:r w:rsidRPr="00635F72">
        <w:rPr>
          <w:rFonts w:ascii="Arial" w:hAnsi="Arial" w:cs="Arial"/>
          <w:sz w:val="20"/>
          <w:szCs w:val="20"/>
        </w:rPr>
        <w:t xml:space="preserve">Respecto al trabajo con los países con </w:t>
      </w:r>
      <w:r w:rsidR="005F30C9" w:rsidRPr="00635F72">
        <w:rPr>
          <w:rFonts w:ascii="Arial" w:hAnsi="Arial" w:cs="Arial"/>
          <w:sz w:val="20"/>
          <w:szCs w:val="20"/>
        </w:rPr>
        <w:t>más</w:t>
      </w:r>
      <w:r w:rsidRPr="00635F72">
        <w:rPr>
          <w:rFonts w:ascii="Arial" w:hAnsi="Arial" w:cs="Arial"/>
          <w:sz w:val="20"/>
          <w:szCs w:val="20"/>
        </w:rPr>
        <w:t xml:space="preserve"> volumen de jugadores, destacamos España como el máximo respecto a </w:t>
      </w:r>
      <w:r w:rsidR="005F30C9" w:rsidRPr="00635F72">
        <w:rPr>
          <w:rFonts w:ascii="Arial" w:hAnsi="Arial" w:cs="Arial"/>
          <w:sz w:val="20"/>
          <w:szCs w:val="20"/>
        </w:rPr>
        <w:t>número</w:t>
      </w:r>
      <w:r w:rsidRPr="00635F72">
        <w:rPr>
          <w:rFonts w:ascii="Arial" w:hAnsi="Arial" w:cs="Arial"/>
          <w:sz w:val="20"/>
          <w:szCs w:val="20"/>
        </w:rPr>
        <w:t xml:space="preserve"> de futbolistas con una media de mejora superior a 20 e Inglaterra, la segunda máxima potencia cuanto volumen de jugadores y también de media.</w:t>
      </w:r>
    </w:p>
    <w:p w14:paraId="2A026678" w14:textId="77777777" w:rsidR="00635F72" w:rsidRDefault="00635F72" w:rsidP="00444EFA">
      <w:pPr>
        <w:jc w:val="both"/>
        <w:rPr>
          <w:rFonts w:ascii="Arial" w:hAnsi="Arial" w:cs="Arial"/>
          <w:sz w:val="20"/>
          <w:szCs w:val="20"/>
        </w:rPr>
      </w:pPr>
    </w:p>
    <w:p w14:paraId="57A29C26" w14:textId="77777777" w:rsidR="00635F72" w:rsidRDefault="00635F72" w:rsidP="00444EFA">
      <w:pPr>
        <w:jc w:val="both"/>
        <w:rPr>
          <w:rFonts w:ascii="Arial" w:hAnsi="Arial" w:cs="Arial"/>
          <w:sz w:val="20"/>
          <w:szCs w:val="20"/>
        </w:rPr>
      </w:pPr>
    </w:p>
    <w:p w14:paraId="19A154E5" w14:textId="77777777" w:rsidR="00635F72" w:rsidRDefault="00635F72" w:rsidP="00444EFA">
      <w:pPr>
        <w:jc w:val="both"/>
        <w:rPr>
          <w:rFonts w:ascii="Arial" w:hAnsi="Arial" w:cs="Arial"/>
          <w:sz w:val="20"/>
          <w:szCs w:val="20"/>
        </w:rPr>
      </w:pPr>
    </w:p>
    <w:p w14:paraId="5C95F8E3" w14:textId="77777777" w:rsidR="00635F72" w:rsidRDefault="00635F72" w:rsidP="00444EFA">
      <w:pPr>
        <w:jc w:val="both"/>
        <w:rPr>
          <w:rFonts w:ascii="Arial" w:hAnsi="Arial" w:cs="Arial"/>
          <w:sz w:val="20"/>
          <w:szCs w:val="20"/>
        </w:rPr>
      </w:pPr>
    </w:p>
    <w:p w14:paraId="1D754E57" w14:textId="77777777" w:rsidR="00635F72" w:rsidRPr="00635F72" w:rsidRDefault="00635F72" w:rsidP="00444EFA">
      <w:pPr>
        <w:jc w:val="both"/>
        <w:rPr>
          <w:rFonts w:ascii="Arial" w:hAnsi="Arial" w:cs="Arial"/>
          <w:sz w:val="20"/>
          <w:szCs w:val="20"/>
        </w:rPr>
      </w:pPr>
    </w:p>
    <w:p w14:paraId="3DD055B0" w14:textId="77777777" w:rsidR="00444EFA" w:rsidRPr="00635F72" w:rsidRDefault="00444EFA" w:rsidP="00444EFA">
      <w:pPr>
        <w:pStyle w:val="Ttulo3"/>
        <w:rPr>
          <w:rFonts w:ascii="Arial" w:hAnsi="Arial" w:cs="Arial"/>
        </w:rPr>
      </w:pPr>
      <w:bookmarkStart w:id="62" w:name="_Toc232420610"/>
      <w:bookmarkStart w:id="63" w:name="_Toc232423300"/>
      <w:r w:rsidRPr="00635F72">
        <w:rPr>
          <w:rFonts w:ascii="Arial" w:hAnsi="Arial" w:cs="Arial"/>
        </w:rPr>
        <w:lastRenderedPageBreak/>
        <w:t>6.4.3 Gráficos explicativos III</w:t>
      </w:r>
      <w:bookmarkEnd w:id="62"/>
      <w:bookmarkEnd w:id="63"/>
    </w:p>
    <w:p w14:paraId="7C740E56" w14:textId="77777777" w:rsidR="00444EFA" w:rsidRPr="00635F72" w:rsidRDefault="00444EFA" w:rsidP="00444EFA">
      <w:pPr>
        <w:jc w:val="both"/>
        <w:rPr>
          <w:rFonts w:ascii="Arial" w:hAnsi="Arial" w:cs="Arial"/>
          <w:b/>
          <w:bCs/>
        </w:rPr>
      </w:pPr>
    </w:p>
    <w:p w14:paraId="0B56EB70" w14:textId="77777777" w:rsidR="00444EFA" w:rsidRPr="00635F72" w:rsidRDefault="00444EFA" w:rsidP="00444EFA">
      <w:pPr>
        <w:jc w:val="both"/>
        <w:rPr>
          <w:rFonts w:ascii="Arial" w:hAnsi="Arial" w:cs="Arial"/>
          <w:b/>
          <w:bCs/>
        </w:rPr>
      </w:pPr>
      <w:r w:rsidRPr="00635F72">
        <w:rPr>
          <w:rFonts w:ascii="Arial" w:hAnsi="Arial" w:cs="Arial"/>
          <w:b/>
          <w:bCs/>
          <w:noProof/>
        </w:rPr>
        <w:drawing>
          <wp:inline distT="0" distB="0" distL="0" distR="0" wp14:anchorId="48251624" wp14:editId="51CF4D53">
            <wp:extent cx="5400040" cy="2676059"/>
            <wp:effectExtent l="0" t="0" r="0" b="0"/>
            <wp:docPr id="1745985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676059"/>
                    </a:xfrm>
                    <a:prstGeom prst="rect">
                      <a:avLst/>
                    </a:prstGeom>
                    <a:noFill/>
                    <a:ln>
                      <a:noFill/>
                    </a:ln>
                  </pic:spPr>
                </pic:pic>
              </a:graphicData>
            </a:graphic>
          </wp:inline>
        </w:drawing>
      </w:r>
      <w:r w:rsidRPr="00635F72">
        <w:rPr>
          <w:rFonts w:ascii="Arial" w:hAnsi="Arial" w:cs="Arial"/>
          <w:b/>
          <w:bCs/>
          <w:noProof/>
        </w:rPr>
        <w:drawing>
          <wp:inline distT="0" distB="0" distL="0" distR="0" wp14:anchorId="18D658B9" wp14:editId="72167670">
            <wp:extent cx="5396230" cy="3352800"/>
            <wp:effectExtent l="0" t="0" r="0" b="0"/>
            <wp:docPr id="4297491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6230" cy="3352800"/>
                    </a:xfrm>
                    <a:prstGeom prst="rect">
                      <a:avLst/>
                    </a:prstGeom>
                    <a:noFill/>
                    <a:ln>
                      <a:noFill/>
                    </a:ln>
                  </pic:spPr>
                </pic:pic>
              </a:graphicData>
            </a:graphic>
          </wp:inline>
        </w:drawing>
      </w:r>
    </w:p>
    <w:p w14:paraId="2092D446" w14:textId="77777777" w:rsidR="00444EFA" w:rsidRPr="00635F72" w:rsidRDefault="00444EFA" w:rsidP="00444EFA">
      <w:pPr>
        <w:jc w:val="both"/>
        <w:rPr>
          <w:rFonts w:ascii="Arial" w:hAnsi="Arial" w:cs="Arial"/>
          <w:b/>
          <w:bCs/>
        </w:rPr>
      </w:pPr>
    </w:p>
    <w:p w14:paraId="3BE637D4" w14:textId="77777777" w:rsidR="00444EFA" w:rsidRPr="00635F72" w:rsidRDefault="00444EFA" w:rsidP="00444EFA">
      <w:pPr>
        <w:jc w:val="both"/>
        <w:rPr>
          <w:rFonts w:ascii="Arial" w:hAnsi="Arial" w:cs="Arial"/>
        </w:rPr>
      </w:pPr>
    </w:p>
    <w:p w14:paraId="09F894EA" w14:textId="77777777" w:rsidR="00444EFA" w:rsidRPr="00635F72" w:rsidRDefault="00444EFA" w:rsidP="00444EFA">
      <w:pPr>
        <w:jc w:val="both"/>
        <w:rPr>
          <w:rFonts w:ascii="Arial" w:hAnsi="Arial" w:cs="Arial"/>
        </w:rPr>
      </w:pPr>
    </w:p>
    <w:p w14:paraId="207580C5" w14:textId="77777777" w:rsidR="00444EFA" w:rsidRPr="00635F72" w:rsidRDefault="00444EFA" w:rsidP="00444EFA">
      <w:pPr>
        <w:jc w:val="both"/>
        <w:rPr>
          <w:rFonts w:ascii="Arial" w:hAnsi="Arial" w:cs="Arial"/>
        </w:rPr>
      </w:pPr>
    </w:p>
    <w:p w14:paraId="56D9BC0A" w14:textId="77777777" w:rsidR="00444EFA" w:rsidRPr="00635F72" w:rsidRDefault="00444EFA" w:rsidP="00444EFA">
      <w:pPr>
        <w:pStyle w:val="Ttulo1"/>
        <w:rPr>
          <w:rFonts w:ascii="Arial" w:hAnsi="Arial" w:cs="Arial"/>
        </w:rPr>
      </w:pPr>
      <w:bookmarkStart w:id="64" w:name="_Toc232420611"/>
      <w:bookmarkStart w:id="65" w:name="_Toc232423301"/>
      <w:r w:rsidRPr="00635F72">
        <w:rPr>
          <w:rFonts w:ascii="Arial" w:hAnsi="Arial" w:cs="Arial"/>
        </w:rPr>
        <w:lastRenderedPageBreak/>
        <w:t xml:space="preserve">7. Visualización y </w:t>
      </w:r>
      <w:proofErr w:type="spellStart"/>
      <w:r w:rsidRPr="00635F72">
        <w:rPr>
          <w:rFonts w:ascii="Arial" w:hAnsi="Arial" w:cs="Arial"/>
        </w:rPr>
        <w:t>Storytelling</w:t>
      </w:r>
      <w:bookmarkEnd w:id="64"/>
      <w:bookmarkEnd w:id="65"/>
      <w:proofErr w:type="spellEnd"/>
    </w:p>
    <w:p w14:paraId="7A0FA77E" w14:textId="77777777" w:rsidR="00444EFA" w:rsidRPr="00635F72" w:rsidRDefault="00444EFA" w:rsidP="00444EFA">
      <w:pPr>
        <w:pStyle w:val="Ttulo2"/>
        <w:rPr>
          <w:rFonts w:ascii="Arial" w:hAnsi="Arial" w:cs="Arial"/>
        </w:rPr>
      </w:pPr>
      <w:bookmarkStart w:id="66" w:name="_Toc232420612"/>
      <w:bookmarkStart w:id="67" w:name="_Toc232423302"/>
      <w:r w:rsidRPr="00635F72">
        <w:rPr>
          <w:rFonts w:ascii="Arial" w:hAnsi="Arial" w:cs="Arial"/>
        </w:rPr>
        <w:t xml:space="preserve">7.1 Objetivos del </w:t>
      </w:r>
      <w:proofErr w:type="spellStart"/>
      <w:r w:rsidRPr="00635F72">
        <w:rPr>
          <w:rFonts w:ascii="Arial" w:hAnsi="Arial" w:cs="Arial"/>
        </w:rPr>
        <w:t>Dashboard</w:t>
      </w:r>
      <w:bookmarkEnd w:id="66"/>
      <w:bookmarkEnd w:id="67"/>
      <w:proofErr w:type="spellEnd"/>
    </w:p>
    <w:p w14:paraId="45998123" w14:textId="0DD56C24"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El </w:t>
      </w:r>
      <w:proofErr w:type="spellStart"/>
      <w:r w:rsidRPr="00635F72">
        <w:rPr>
          <w:rFonts w:ascii="Arial" w:hAnsi="Arial" w:cs="Arial"/>
          <w:sz w:val="20"/>
          <w:szCs w:val="20"/>
        </w:rPr>
        <w:t>dashboard</w:t>
      </w:r>
      <w:proofErr w:type="spellEnd"/>
      <w:r w:rsidRPr="00635F72">
        <w:rPr>
          <w:rFonts w:ascii="Arial" w:hAnsi="Arial" w:cs="Arial"/>
          <w:sz w:val="20"/>
          <w:szCs w:val="20"/>
        </w:rPr>
        <w:t xml:space="preserve"> se divide en varias partes, la primera es introducción analizando volumen de jugadores y equipos, centrada un poco </w:t>
      </w:r>
      <w:r w:rsidR="005F30C9" w:rsidRPr="00635F72">
        <w:rPr>
          <w:rFonts w:ascii="Arial" w:hAnsi="Arial" w:cs="Arial"/>
          <w:sz w:val="20"/>
          <w:szCs w:val="20"/>
        </w:rPr>
        <w:t>más</w:t>
      </w:r>
      <w:r w:rsidRPr="00635F72">
        <w:rPr>
          <w:rFonts w:ascii="Arial" w:hAnsi="Arial" w:cs="Arial"/>
          <w:sz w:val="20"/>
          <w:szCs w:val="20"/>
        </w:rPr>
        <w:t xml:space="preserve"> en la parte financiera de estos. La segunda parte centrada en los KPI y el análisis de estos jugadores por posición. Una tercera parte centrada en el análisis de estas posiciones por habilidad actual y habilidad potencial. Finalmente cierra con una </w:t>
      </w:r>
      <w:r w:rsidR="005F30C9" w:rsidRPr="00635F72">
        <w:rPr>
          <w:rFonts w:ascii="Arial" w:hAnsi="Arial" w:cs="Arial"/>
          <w:sz w:val="20"/>
          <w:szCs w:val="20"/>
        </w:rPr>
        <w:t>página</w:t>
      </w:r>
      <w:r w:rsidRPr="00635F72">
        <w:rPr>
          <w:rFonts w:ascii="Arial" w:hAnsi="Arial" w:cs="Arial"/>
          <w:sz w:val="20"/>
          <w:szCs w:val="20"/>
        </w:rPr>
        <w:t xml:space="preserve"> centrada en el resultado y simulación del equipo elegido.</w:t>
      </w:r>
    </w:p>
    <w:p w14:paraId="2CFBF901" w14:textId="77777777" w:rsidR="00444EFA" w:rsidRPr="00635F72" w:rsidRDefault="00444EFA" w:rsidP="00444EFA">
      <w:pPr>
        <w:pStyle w:val="Ttulo2"/>
        <w:rPr>
          <w:rFonts w:ascii="Arial" w:hAnsi="Arial" w:cs="Arial"/>
        </w:rPr>
      </w:pPr>
      <w:bookmarkStart w:id="68" w:name="_Toc232420613"/>
      <w:bookmarkStart w:id="69" w:name="_Toc232423303"/>
      <w:r w:rsidRPr="00635F72">
        <w:rPr>
          <w:rFonts w:ascii="Arial" w:hAnsi="Arial" w:cs="Arial"/>
        </w:rPr>
        <w:t>7.2 Capturas principales</w:t>
      </w:r>
      <w:bookmarkEnd w:id="68"/>
      <w:bookmarkEnd w:id="69"/>
    </w:p>
    <w:p w14:paraId="598C544F" w14:textId="77777777" w:rsidR="00444EFA" w:rsidRPr="00635F72" w:rsidRDefault="00444EFA" w:rsidP="00444EFA">
      <w:pPr>
        <w:jc w:val="both"/>
        <w:rPr>
          <w:rFonts w:ascii="Arial" w:hAnsi="Arial" w:cs="Arial"/>
          <w:b/>
          <w:bCs/>
        </w:rPr>
      </w:pPr>
      <w:r w:rsidRPr="00635F72">
        <w:rPr>
          <w:rFonts w:ascii="Arial" w:hAnsi="Arial" w:cs="Arial"/>
          <w:noProof/>
        </w:rPr>
        <w:drawing>
          <wp:inline distT="0" distB="0" distL="0" distR="0" wp14:anchorId="62CAA098" wp14:editId="127FD571">
            <wp:extent cx="3680259" cy="2008909"/>
            <wp:effectExtent l="0" t="0" r="0" b="0"/>
            <wp:docPr id="1522352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52584" name=""/>
                    <pic:cNvPicPr/>
                  </pic:nvPicPr>
                  <pic:blipFill>
                    <a:blip r:embed="rId16"/>
                    <a:stretch>
                      <a:fillRect/>
                    </a:stretch>
                  </pic:blipFill>
                  <pic:spPr>
                    <a:xfrm>
                      <a:off x="0" y="0"/>
                      <a:ext cx="3718879" cy="2029990"/>
                    </a:xfrm>
                    <a:prstGeom prst="rect">
                      <a:avLst/>
                    </a:prstGeom>
                  </pic:spPr>
                </pic:pic>
              </a:graphicData>
            </a:graphic>
          </wp:inline>
        </w:drawing>
      </w:r>
    </w:p>
    <w:p w14:paraId="778B3655" w14:textId="77777777" w:rsidR="00444EFA" w:rsidRPr="00635F72" w:rsidRDefault="00444EFA" w:rsidP="00444EFA">
      <w:pPr>
        <w:jc w:val="both"/>
        <w:rPr>
          <w:rFonts w:ascii="Arial" w:hAnsi="Arial" w:cs="Arial"/>
          <w:b/>
          <w:bCs/>
        </w:rPr>
      </w:pPr>
      <w:r w:rsidRPr="00635F72">
        <w:rPr>
          <w:rFonts w:ascii="Arial" w:hAnsi="Arial" w:cs="Arial"/>
          <w:noProof/>
        </w:rPr>
        <w:drawing>
          <wp:inline distT="0" distB="0" distL="0" distR="0" wp14:anchorId="4D2C0AF2" wp14:editId="2DACB6EA">
            <wp:extent cx="3719945" cy="2020073"/>
            <wp:effectExtent l="0" t="0" r="0" b="0"/>
            <wp:docPr id="777733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33715" name=""/>
                    <pic:cNvPicPr/>
                  </pic:nvPicPr>
                  <pic:blipFill>
                    <a:blip r:embed="rId17"/>
                    <a:stretch>
                      <a:fillRect/>
                    </a:stretch>
                  </pic:blipFill>
                  <pic:spPr>
                    <a:xfrm>
                      <a:off x="0" y="0"/>
                      <a:ext cx="3774361" cy="2049623"/>
                    </a:xfrm>
                    <a:prstGeom prst="rect">
                      <a:avLst/>
                    </a:prstGeom>
                  </pic:spPr>
                </pic:pic>
              </a:graphicData>
            </a:graphic>
          </wp:inline>
        </w:drawing>
      </w:r>
    </w:p>
    <w:p w14:paraId="32B060B4" w14:textId="77777777" w:rsidR="00444EFA" w:rsidRPr="00635F72" w:rsidRDefault="00444EFA" w:rsidP="00444EFA">
      <w:pPr>
        <w:jc w:val="both"/>
        <w:rPr>
          <w:rFonts w:ascii="Arial" w:hAnsi="Arial" w:cs="Arial"/>
          <w:b/>
          <w:bCs/>
        </w:rPr>
      </w:pPr>
      <w:r w:rsidRPr="00635F72">
        <w:rPr>
          <w:rFonts w:ascii="Arial" w:hAnsi="Arial" w:cs="Arial"/>
          <w:noProof/>
        </w:rPr>
        <w:drawing>
          <wp:inline distT="0" distB="0" distL="0" distR="0" wp14:anchorId="55F1F00B" wp14:editId="3D92C950">
            <wp:extent cx="3768436" cy="2103128"/>
            <wp:effectExtent l="0" t="0" r="3810" b="0"/>
            <wp:docPr id="2056680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80916" name=""/>
                    <pic:cNvPicPr/>
                  </pic:nvPicPr>
                  <pic:blipFill>
                    <a:blip r:embed="rId18"/>
                    <a:stretch>
                      <a:fillRect/>
                    </a:stretch>
                  </pic:blipFill>
                  <pic:spPr>
                    <a:xfrm>
                      <a:off x="0" y="0"/>
                      <a:ext cx="3793726" cy="2117242"/>
                    </a:xfrm>
                    <a:prstGeom prst="rect">
                      <a:avLst/>
                    </a:prstGeom>
                  </pic:spPr>
                </pic:pic>
              </a:graphicData>
            </a:graphic>
          </wp:inline>
        </w:drawing>
      </w:r>
    </w:p>
    <w:p w14:paraId="337A9CC1" w14:textId="77777777" w:rsidR="00444EFA" w:rsidRPr="00635F72" w:rsidRDefault="00444EFA" w:rsidP="00444EFA">
      <w:pPr>
        <w:pStyle w:val="Ttulo2"/>
        <w:rPr>
          <w:rFonts w:ascii="Arial" w:hAnsi="Arial" w:cs="Arial"/>
        </w:rPr>
      </w:pPr>
      <w:bookmarkStart w:id="70" w:name="_Toc232420614"/>
      <w:bookmarkStart w:id="71" w:name="_Toc232423304"/>
      <w:r w:rsidRPr="00635F72">
        <w:rPr>
          <w:rFonts w:ascii="Arial" w:hAnsi="Arial" w:cs="Arial"/>
        </w:rPr>
        <w:lastRenderedPageBreak/>
        <w:t>7.3 KPI utilizados e interpretación de estos</w:t>
      </w:r>
      <w:bookmarkEnd w:id="70"/>
      <w:bookmarkEnd w:id="71"/>
    </w:p>
    <w:p w14:paraId="01DC56E8" w14:textId="47610ED9"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Los dos tipos de KPI utilizados y con </w:t>
      </w:r>
      <w:r w:rsidR="005F30C9" w:rsidRPr="00635F72">
        <w:rPr>
          <w:rFonts w:ascii="Arial" w:hAnsi="Arial" w:cs="Arial"/>
          <w:sz w:val="20"/>
          <w:szCs w:val="20"/>
        </w:rPr>
        <w:t>más</w:t>
      </w:r>
      <w:r w:rsidRPr="00635F72">
        <w:rPr>
          <w:rFonts w:ascii="Arial" w:hAnsi="Arial" w:cs="Arial"/>
          <w:sz w:val="20"/>
          <w:szCs w:val="20"/>
        </w:rPr>
        <w:t xml:space="preserve"> peso del proyecto han sido los KPI de posición y el de margen de mejora.</w:t>
      </w:r>
    </w:p>
    <w:p w14:paraId="7CFEBDFF"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Los KPI de posición han sido necesarios para poder estandarizar la capacidad y habilidad de cada jugador en su posición, para poder determinar sus características y clasificarlos, funcionan de la siguiente manera. Cada jugador tiene habilidades físicas y hábiles mientras que para jugar bien en cada posición requiere de tener ciertas habilidades con un valor elevado. Por lo que si sumamos esas cifras y las dividimos por el numero de habilidades usados, obtenemos su media en esa posición.</w:t>
      </w:r>
    </w:p>
    <w:p w14:paraId="53CBD6ED" w14:textId="77777777" w:rsidR="00444EFA" w:rsidRPr="00635F72" w:rsidRDefault="00444EFA" w:rsidP="00444EFA">
      <w:pPr>
        <w:jc w:val="both"/>
        <w:rPr>
          <w:rFonts w:ascii="Arial" w:hAnsi="Arial" w:cs="Arial"/>
          <w:sz w:val="20"/>
          <w:szCs w:val="20"/>
        </w:rPr>
      </w:pPr>
      <w:r w:rsidRPr="00635F72">
        <w:rPr>
          <w:rFonts w:ascii="Arial" w:hAnsi="Arial" w:cs="Arial"/>
          <w:sz w:val="20"/>
          <w:szCs w:val="20"/>
          <w:u w:val="single"/>
        </w:rPr>
        <w:t>KPI de posición</w:t>
      </w:r>
      <w:r w:rsidRPr="00635F72">
        <w:rPr>
          <w:rFonts w:ascii="Arial" w:hAnsi="Arial" w:cs="Arial"/>
          <w:sz w:val="20"/>
          <w:szCs w:val="20"/>
        </w:rPr>
        <w:t>:</w:t>
      </w:r>
    </w:p>
    <w:p w14:paraId="4E01133F" w14:textId="77777777" w:rsidR="00444EFA" w:rsidRPr="00635F72" w:rsidRDefault="00444EFA" w:rsidP="00444EFA">
      <w:pPr>
        <w:jc w:val="both"/>
        <w:rPr>
          <w:rFonts w:ascii="Arial" w:hAnsi="Arial" w:cs="Arial"/>
          <w:sz w:val="20"/>
          <w:szCs w:val="20"/>
        </w:rPr>
      </w:pPr>
      <w:r w:rsidRPr="00635F72">
        <w:rPr>
          <w:rFonts w:ascii="Arial" w:hAnsi="Arial" w:cs="Arial"/>
          <w:i/>
          <w:iCs/>
          <w:sz w:val="20"/>
          <w:szCs w:val="20"/>
        </w:rPr>
        <w:t>KPI Delantero</w:t>
      </w:r>
      <w:r w:rsidRPr="00635F72">
        <w:rPr>
          <w:rFonts w:ascii="Arial" w:hAnsi="Arial" w:cs="Arial"/>
          <w:sz w:val="20"/>
          <w:szCs w:val="20"/>
        </w:rPr>
        <w:t xml:space="preserve"> = (Finalizar + Cabezazo + Decisión + Anticipación + Juego sin balón + Primer toque + Aceleración) / 7</w:t>
      </w:r>
    </w:p>
    <w:p w14:paraId="1A4C26DD" w14:textId="77777777" w:rsidR="00444EFA" w:rsidRPr="00635F72" w:rsidRDefault="00444EFA" w:rsidP="00444EFA">
      <w:pPr>
        <w:jc w:val="both"/>
        <w:rPr>
          <w:rFonts w:ascii="Arial" w:hAnsi="Arial" w:cs="Arial"/>
          <w:sz w:val="20"/>
          <w:szCs w:val="20"/>
        </w:rPr>
      </w:pPr>
      <w:r w:rsidRPr="00635F72">
        <w:rPr>
          <w:rFonts w:ascii="Arial" w:hAnsi="Arial" w:cs="Arial"/>
          <w:i/>
          <w:iCs/>
          <w:sz w:val="20"/>
          <w:szCs w:val="20"/>
        </w:rPr>
        <w:t>KPI Extremo</w:t>
      </w:r>
      <w:r w:rsidRPr="00635F72">
        <w:rPr>
          <w:rFonts w:ascii="Arial" w:hAnsi="Arial" w:cs="Arial"/>
          <w:sz w:val="20"/>
          <w:szCs w:val="20"/>
        </w:rPr>
        <w:t xml:space="preserve"> = (Regate + Aceleración + Velocidad máxima en carrera + Finalizar + Agilidad + Visión) / 6</w:t>
      </w:r>
    </w:p>
    <w:p w14:paraId="767BB0FE" w14:textId="77777777" w:rsidR="00444EFA" w:rsidRPr="00635F72" w:rsidRDefault="00444EFA" w:rsidP="00444EFA">
      <w:pPr>
        <w:jc w:val="both"/>
        <w:rPr>
          <w:rFonts w:ascii="Arial" w:hAnsi="Arial" w:cs="Arial"/>
          <w:sz w:val="20"/>
          <w:szCs w:val="20"/>
        </w:rPr>
      </w:pPr>
      <w:r w:rsidRPr="00635F72">
        <w:rPr>
          <w:rFonts w:ascii="Arial" w:hAnsi="Arial" w:cs="Arial"/>
          <w:i/>
          <w:iCs/>
          <w:sz w:val="20"/>
          <w:szCs w:val="20"/>
        </w:rPr>
        <w:t>KPI Centrocampista</w:t>
      </w:r>
      <w:r w:rsidRPr="00635F72">
        <w:rPr>
          <w:rFonts w:ascii="Arial" w:hAnsi="Arial" w:cs="Arial"/>
          <w:sz w:val="20"/>
          <w:szCs w:val="20"/>
        </w:rPr>
        <w:t xml:space="preserve"> = (Visión + Pases + Técnica + Primer toque + Decisión + Creatividad + Serenidad + Pases precisos) / 8</w:t>
      </w:r>
    </w:p>
    <w:p w14:paraId="0241EFC5" w14:textId="77777777" w:rsidR="00444EFA" w:rsidRPr="00635F72" w:rsidRDefault="00444EFA" w:rsidP="00444EFA">
      <w:pPr>
        <w:jc w:val="both"/>
        <w:rPr>
          <w:rFonts w:ascii="Arial" w:hAnsi="Arial" w:cs="Arial"/>
          <w:sz w:val="20"/>
          <w:szCs w:val="20"/>
        </w:rPr>
      </w:pPr>
      <w:r w:rsidRPr="00635F72">
        <w:rPr>
          <w:rFonts w:ascii="Arial" w:hAnsi="Arial" w:cs="Arial"/>
          <w:i/>
          <w:iCs/>
          <w:sz w:val="20"/>
          <w:szCs w:val="20"/>
        </w:rPr>
        <w:t>KPI Mediocentro defensivo</w:t>
      </w:r>
      <w:r w:rsidRPr="00635F72">
        <w:rPr>
          <w:rFonts w:ascii="Arial" w:hAnsi="Arial" w:cs="Arial"/>
          <w:sz w:val="20"/>
          <w:szCs w:val="20"/>
        </w:rPr>
        <w:t xml:space="preserve"> = (Anticipación + Choque + Pases largos + Pases precisos + Concentración + Trabajo en equipo + Cardio + Visión + Técnica) / 9</w:t>
      </w:r>
    </w:p>
    <w:p w14:paraId="369816D5" w14:textId="77777777" w:rsidR="00444EFA" w:rsidRPr="00635F72" w:rsidRDefault="00444EFA" w:rsidP="00444EFA">
      <w:pPr>
        <w:jc w:val="both"/>
        <w:rPr>
          <w:rFonts w:ascii="Arial" w:hAnsi="Arial" w:cs="Arial"/>
          <w:sz w:val="20"/>
          <w:szCs w:val="20"/>
        </w:rPr>
      </w:pPr>
      <w:r w:rsidRPr="00635F72">
        <w:rPr>
          <w:rFonts w:ascii="Arial" w:hAnsi="Arial" w:cs="Arial"/>
          <w:i/>
          <w:iCs/>
          <w:sz w:val="20"/>
          <w:szCs w:val="20"/>
        </w:rPr>
        <w:t>KPI Defensa centro</w:t>
      </w:r>
      <w:r w:rsidRPr="00635F72">
        <w:rPr>
          <w:rFonts w:ascii="Arial" w:hAnsi="Arial" w:cs="Arial"/>
          <w:sz w:val="20"/>
          <w:szCs w:val="20"/>
        </w:rPr>
        <w:t xml:space="preserve"> = (Marcaje + Cabezazo + Choque + Pases + Serenidad + Fuerza) / 6</w:t>
      </w:r>
    </w:p>
    <w:p w14:paraId="03B0C10D" w14:textId="77777777" w:rsidR="00444EFA" w:rsidRPr="00635F72" w:rsidRDefault="00444EFA" w:rsidP="00444EFA">
      <w:pPr>
        <w:jc w:val="both"/>
        <w:rPr>
          <w:rFonts w:ascii="Arial" w:hAnsi="Arial" w:cs="Arial"/>
          <w:sz w:val="20"/>
          <w:szCs w:val="20"/>
        </w:rPr>
      </w:pPr>
      <w:r w:rsidRPr="00635F72">
        <w:rPr>
          <w:rFonts w:ascii="Arial" w:hAnsi="Arial" w:cs="Arial"/>
          <w:i/>
          <w:iCs/>
          <w:sz w:val="20"/>
          <w:szCs w:val="20"/>
        </w:rPr>
        <w:t>KPI Lateral</w:t>
      </w:r>
      <w:r w:rsidRPr="00635F72">
        <w:rPr>
          <w:rFonts w:ascii="Arial" w:hAnsi="Arial" w:cs="Arial"/>
          <w:sz w:val="20"/>
          <w:szCs w:val="20"/>
        </w:rPr>
        <w:t xml:space="preserve"> = (Aceleración + Velocidad máxima en carrera + Pases largos + Regate + Trabajo en equipo + Cardio) / 6</w:t>
      </w:r>
    </w:p>
    <w:p w14:paraId="2EEAC7C5" w14:textId="77777777" w:rsidR="00444EFA" w:rsidRPr="00635F72" w:rsidRDefault="00444EFA" w:rsidP="00444EFA">
      <w:pPr>
        <w:jc w:val="both"/>
        <w:rPr>
          <w:rFonts w:ascii="Arial" w:hAnsi="Arial" w:cs="Arial"/>
          <w:sz w:val="20"/>
          <w:szCs w:val="20"/>
        </w:rPr>
      </w:pPr>
      <w:r w:rsidRPr="00635F72">
        <w:rPr>
          <w:rFonts w:ascii="Arial" w:hAnsi="Arial" w:cs="Arial"/>
          <w:i/>
          <w:iCs/>
          <w:sz w:val="20"/>
          <w:szCs w:val="20"/>
        </w:rPr>
        <w:t>KPI Portero</w:t>
      </w:r>
      <w:r w:rsidRPr="00635F72">
        <w:rPr>
          <w:rFonts w:ascii="Arial" w:hAnsi="Arial" w:cs="Arial"/>
          <w:sz w:val="20"/>
          <w:szCs w:val="20"/>
        </w:rPr>
        <w:t xml:space="preserve"> = (Reflejos + 1 vs 1 + Alcance aéreo + Manejo de balón + Liderazgo en el área + Comunicación) / 6</w:t>
      </w:r>
    </w:p>
    <w:p w14:paraId="7FFEA54F"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Otro KPI con bastante peso es el de margen de mejora, usando las estadísticas de habilidad actual del jugador y la de habilidad potencial, establecemos la capacidad de mejora que tienen los futbolistas.</w:t>
      </w:r>
    </w:p>
    <w:p w14:paraId="6718B23F" w14:textId="77777777" w:rsidR="00444EFA" w:rsidRPr="00635F72" w:rsidRDefault="00444EFA" w:rsidP="00444EFA">
      <w:pPr>
        <w:jc w:val="both"/>
        <w:rPr>
          <w:rFonts w:ascii="Arial" w:hAnsi="Arial" w:cs="Arial"/>
          <w:sz w:val="20"/>
          <w:szCs w:val="20"/>
        </w:rPr>
      </w:pPr>
      <w:r w:rsidRPr="00635F72">
        <w:rPr>
          <w:rFonts w:ascii="Arial" w:hAnsi="Arial" w:cs="Arial"/>
          <w:sz w:val="20"/>
          <w:szCs w:val="20"/>
          <w:u w:val="single"/>
        </w:rPr>
        <w:t>KPI de margen de mejora</w:t>
      </w:r>
      <w:r w:rsidRPr="00635F72">
        <w:rPr>
          <w:rFonts w:ascii="Arial" w:hAnsi="Arial" w:cs="Arial"/>
          <w:sz w:val="20"/>
          <w:szCs w:val="20"/>
        </w:rPr>
        <w:t>:</w:t>
      </w:r>
    </w:p>
    <w:p w14:paraId="59ECD0A3" w14:textId="2EFAC150" w:rsidR="00444EFA" w:rsidRPr="00635F72" w:rsidRDefault="00444EFA" w:rsidP="00444EFA">
      <w:pPr>
        <w:jc w:val="both"/>
        <w:rPr>
          <w:rFonts w:ascii="Arial" w:hAnsi="Arial" w:cs="Arial"/>
          <w:i/>
          <w:iCs/>
          <w:sz w:val="20"/>
          <w:szCs w:val="20"/>
        </w:rPr>
      </w:pPr>
      <w:r w:rsidRPr="00635F72">
        <w:rPr>
          <w:rFonts w:ascii="Arial" w:hAnsi="Arial" w:cs="Arial"/>
          <w:sz w:val="20"/>
          <w:szCs w:val="20"/>
        </w:rPr>
        <w:t xml:space="preserve">Mejora = </w:t>
      </w:r>
      <w:r w:rsidRPr="00635F72">
        <w:rPr>
          <w:rFonts w:ascii="Arial" w:hAnsi="Arial" w:cs="Arial"/>
          <w:i/>
          <w:iCs/>
          <w:sz w:val="20"/>
          <w:szCs w:val="20"/>
        </w:rPr>
        <w:t>Habilidad potencial – Habilidad actual</w:t>
      </w:r>
    </w:p>
    <w:p w14:paraId="6D0CD6FA" w14:textId="77777777" w:rsidR="00444EFA" w:rsidRDefault="00444EFA" w:rsidP="00444EFA">
      <w:pPr>
        <w:pStyle w:val="Ttulo1"/>
        <w:rPr>
          <w:rFonts w:ascii="Arial" w:hAnsi="Arial" w:cs="Arial"/>
        </w:rPr>
      </w:pPr>
      <w:bookmarkStart w:id="72" w:name="_Toc232420615"/>
      <w:bookmarkStart w:id="73" w:name="_Toc232423305"/>
      <w:r w:rsidRPr="00635F72">
        <w:rPr>
          <w:rFonts w:ascii="Arial" w:hAnsi="Arial" w:cs="Arial"/>
        </w:rPr>
        <w:t>6. Aplicación de técnicas analíticas</w:t>
      </w:r>
      <w:bookmarkEnd w:id="72"/>
      <w:bookmarkEnd w:id="73"/>
    </w:p>
    <w:p w14:paraId="3AA7EED3" w14:textId="77777777" w:rsidR="00635F72" w:rsidRPr="00635F72" w:rsidRDefault="00635F72" w:rsidP="00635F72"/>
    <w:p w14:paraId="20A025E4" w14:textId="77777777" w:rsidR="00444EFA" w:rsidRPr="00635F72" w:rsidRDefault="00444EFA" w:rsidP="00444EFA">
      <w:pPr>
        <w:pStyle w:val="Ttulo2"/>
        <w:rPr>
          <w:rFonts w:ascii="Arial" w:hAnsi="Arial" w:cs="Arial"/>
        </w:rPr>
      </w:pPr>
      <w:bookmarkStart w:id="74" w:name="_Toc232420616"/>
      <w:bookmarkStart w:id="75" w:name="_Toc232423306"/>
      <w:r w:rsidRPr="00635F72">
        <w:rPr>
          <w:rFonts w:ascii="Arial" w:hAnsi="Arial" w:cs="Arial"/>
        </w:rPr>
        <w:t>6.1 Correlación</w:t>
      </w:r>
      <w:bookmarkEnd w:id="74"/>
      <w:bookmarkEnd w:id="75"/>
      <w:r w:rsidRPr="00635F72">
        <w:rPr>
          <w:rFonts w:ascii="Arial" w:hAnsi="Arial" w:cs="Arial"/>
        </w:rPr>
        <w:t xml:space="preserve"> </w:t>
      </w:r>
    </w:p>
    <w:p w14:paraId="3ADA530D" w14:textId="77777777" w:rsidR="00444EFA" w:rsidRDefault="00444EFA" w:rsidP="00444EFA">
      <w:pPr>
        <w:jc w:val="both"/>
        <w:rPr>
          <w:rFonts w:ascii="Arial" w:hAnsi="Arial" w:cs="Arial"/>
          <w:sz w:val="20"/>
          <w:szCs w:val="20"/>
        </w:rPr>
      </w:pPr>
      <w:r w:rsidRPr="00635F72">
        <w:rPr>
          <w:rFonts w:ascii="Arial" w:hAnsi="Arial" w:cs="Arial"/>
          <w:sz w:val="20"/>
          <w:szCs w:val="20"/>
        </w:rPr>
        <w:t>Analizando los KPI de los jugadores, lo que se debería deducir es que los jugadores con las mejores habilidades en su posición, deberían ser los mejores y por ello deberían tener los mejores sueldos, por lo que miraremos si se cumple esta tendencia.</w:t>
      </w:r>
    </w:p>
    <w:p w14:paraId="72EF4FEF" w14:textId="77777777" w:rsidR="00635F72" w:rsidRDefault="00635F72" w:rsidP="00444EFA">
      <w:pPr>
        <w:jc w:val="both"/>
        <w:rPr>
          <w:rFonts w:ascii="Arial" w:hAnsi="Arial" w:cs="Arial"/>
          <w:sz w:val="20"/>
          <w:szCs w:val="20"/>
        </w:rPr>
      </w:pPr>
    </w:p>
    <w:p w14:paraId="16331BDD" w14:textId="77777777" w:rsidR="00635F72" w:rsidRDefault="00635F72" w:rsidP="00444EFA">
      <w:pPr>
        <w:jc w:val="both"/>
        <w:rPr>
          <w:rFonts w:ascii="Arial" w:hAnsi="Arial" w:cs="Arial"/>
          <w:sz w:val="20"/>
          <w:szCs w:val="20"/>
        </w:rPr>
      </w:pPr>
    </w:p>
    <w:p w14:paraId="0A70D3C8" w14:textId="77777777" w:rsidR="00635F72" w:rsidRPr="00635F72" w:rsidRDefault="00635F72" w:rsidP="00444EFA">
      <w:pPr>
        <w:jc w:val="both"/>
        <w:rPr>
          <w:rFonts w:ascii="Arial" w:hAnsi="Arial" w:cs="Arial"/>
          <w:sz w:val="20"/>
          <w:szCs w:val="20"/>
        </w:rPr>
      </w:pPr>
    </w:p>
    <w:p w14:paraId="64B0EE8A"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lastRenderedPageBreak/>
        <w:t>CORRELACIÓN ENTRE KPI DE POSICIÓN Y SALARIO:</w:t>
      </w:r>
    </w:p>
    <w:p w14:paraId="72BC15A5" w14:textId="77777777" w:rsidR="00444EFA" w:rsidRPr="00635F72" w:rsidRDefault="00444EFA" w:rsidP="00444EFA">
      <w:pPr>
        <w:jc w:val="both"/>
        <w:rPr>
          <w:rFonts w:ascii="Arial" w:hAnsi="Arial" w:cs="Arial"/>
          <w:b/>
          <w:bCs/>
        </w:rPr>
      </w:pPr>
      <w:r w:rsidRPr="00635F72">
        <w:rPr>
          <w:rFonts w:ascii="Arial" w:hAnsi="Arial" w:cs="Arial"/>
          <w:noProof/>
        </w:rPr>
        <w:drawing>
          <wp:inline distT="0" distB="0" distL="0" distR="0" wp14:anchorId="4341CA71" wp14:editId="4E003CB9">
            <wp:extent cx="5400040" cy="1624965"/>
            <wp:effectExtent l="0" t="0" r="0" b="0"/>
            <wp:docPr id="1167229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29911" name=""/>
                    <pic:cNvPicPr/>
                  </pic:nvPicPr>
                  <pic:blipFill>
                    <a:blip r:embed="rId19"/>
                    <a:stretch>
                      <a:fillRect/>
                    </a:stretch>
                  </pic:blipFill>
                  <pic:spPr>
                    <a:xfrm>
                      <a:off x="0" y="0"/>
                      <a:ext cx="5400040" cy="1624965"/>
                    </a:xfrm>
                    <a:prstGeom prst="rect">
                      <a:avLst/>
                    </a:prstGeom>
                  </pic:spPr>
                </pic:pic>
              </a:graphicData>
            </a:graphic>
          </wp:inline>
        </w:drawing>
      </w:r>
    </w:p>
    <w:p w14:paraId="34976243"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Por lo que podemos observar en la tabla, en las posiciones de delantero, extremo y defensa, la tendencia se mantiene, cuanto mayor es su KPI, mayor es su salario. </w:t>
      </w:r>
    </w:p>
    <w:p w14:paraId="2EA17FFB"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En las otras 4 posiciones pasa todo lo contrario, la tendencia se diluye y ya no es tan fidedigna, en los casos del mediocentro defensivo y el centrocampista, la tendencia se va separando y aún se mantiene menos en el caso del portero.</w:t>
      </w:r>
    </w:p>
    <w:p w14:paraId="04B77948" w14:textId="71CC741A"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Finalmente podemos observar como en el caso del lateral está completamente alejada con un valor de 0,396. Esto nos indica que la tendencia no se mantiene y que debemos hacer un análisis </w:t>
      </w:r>
      <w:r w:rsidR="005F30C9" w:rsidRPr="00635F72">
        <w:rPr>
          <w:rFonts w:ascii="Arial" w:hAnsi="Arial" w:cs="Arial"/>
          <w:sz w:val="20"/>
          <w:szCs w:val="20"/>
        </w:rPr>
        <w:t>más</w:t>
      </w:r>
      <w:r w:rsidRPr="00635F72">
        <w:rPr>
          <w:rFonts w:ascii="Arial" w:hAnsi="Arial" w:cs="Arial"/>
          <w:sz w:val="20"/>
          <w:szCs w:val="20"/>
        </w:rPr>
        <w:t xml:space="preserve"> individual a la hora de buscar un lateral, ya que no los mejores jugadores de esa posición son los mejores pagados.</w:t>
      </w:r>
    </w:p>
    <w:p w14:paraId="0DB4825F"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Las variables usadas han sido su sueldo anual, su KPI de posición de forma individualizada y su posición.</w:t>
      </w:r>
    </w:p>
    <w:p w14:paraId="60FA275D" w14:textId="77777777" w:rsidR="00444EFA" w:rsidRPr="00635F72" w:rsidRDefault="00444EFA" w:rsidP="00444EFA">
      <w:pPr>
        <w:jc w:val="both"/>
        <w:rPr>
          <w:rFonts w:ascii="Arial" w:hAnsi="Arial" w:cs="Arial"/>
        </w:rPr>
      </w:pPr>
      <w:r w:rsidRPr="00635F72">
        <w:rPr>
          <w:rFonts w:ascii="Arial" w:hAnsi="Arial" w:cs="Arial"/>
          <w:noProof/>
        </w:rPr>
        <w:drawing>
          <wp:inline distT="0" distB="0" distL="0" distR="0" wp14:anchorId="7A265FB8" wp14:editId="154CDFEF">
            <wp:extent cx="5486400" cy="3573780"/>
            <wp:effectExtent l="0" t="0" r="0" b="7620"/>
            <wp:docPr id="119227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27944" cy="3665980"/>
                    </a:xfrm>
                    <a:prstGeom prst="rect">
                      <a:avLst/>
                    </a:prstGeom>
                    <a:noFill/>
                    <a:ln>
                      <a:noFill/>
                    </a:ln>
                  </pic:spPr>
                </pic:pic>
              </a:graphicData>
            </a:graphic>
          </wp:inline>
        </w:drawing>
      </w:r>
    </w:p>
    <w:p w14:paraId="668AD76B" w14:textId="77777777" w:rsidR="00635F72" w:rsidRDefault="00635F72" w:rsidP="00444EFA">
      <w:pPr>
        <w:pStyle w:val="Ttulo2"/>
        <w:rPr>
          <w:rFonts w:ascii="Arial" w:hAnsi="Arial" w:cs="Arial"/>
        </w:rPr>
      </w:pPr>
      <w:bookmarkStart w:id="76" w:name="_Toc232420617"/>
    </w:p>
    <w:p w14:paraId="0DBDFF13" w14:textId="77777777" w:rsidR="00635F72" w:rsidRPr="00635F72" w:rsidRDefault="00635F72" w:rsidP="00635F72"/>
    <w:p w14:paraId="77C5051B" w14:textId="573D524A" w:rsidR="00444EFA" w:rsidRPr="00635F72" w:rsidRDefault="00444EFA" w:rsidP="00444EFA">
      <w:pPr>
        <w:pStyle w:val="Ttulo2"/>
        <w:rPr>
          <w:rFonts w:ascii="Arial" w:hAnsi="Arial" w:cs="Arial"/>
        </w:rPr>
      </w:pPr>
      <w:bookmarkStart w:id="77" w:name="_Toc232423307"/>
      <w:r w:rsidRPr="00635F72">
        <w:rPr>
          <w:rFonts w:ascii="Arial" w:hAnsi="Arial" w:cs="Arial"/>
        </w:rPr>
        <w:lastRenderedPageBreak/>
        <w:t>6.2 Árbol de decisión</w:t>
      </w:r>
      <w:bookmarkEnd w:id="76"/>
      <w:bookmarkEnd w:id="77"/>
      <w:r w:rsidRPr="00635F72">
        <w:rPr>
          <w:rFonts w:ascii="Arial" w:hAnsi="Arial" w:cs="Arial"/>
        </w:rPr>
        <w:t xml:space="preserve"> </w:t>
      </w:r>
    </w:p>
    <w:p w14:paraId="5C61D358" w14:textId="77777777" w:rsidR="00444EFA" w:rsidRPr="00635F72" w:rsidRDefault="00444EFA" w:rsidP="00444EFA">
      <w:pPr>
        <w:jc w:val="both"/>
        <w:rPr>
          <w:rFonts w:ascii="Arial" w:hAnsi="Arial" w:cs="Arial"/>
          <w:noProof/>
          <w:sz w:val="20"/>
          <w:szCs w:val="20"/>
        </w:rPr>
      </w:pPr>
      <w:r w:rsidRPr="00635F72">
        <w:rPr>
          <w:rFonts w:ascii="Arial" w:hAnsi="Arial" w:cs="Arial"/>
          <w:sz w:val="20"/>
          <w:szCs w:val="20"/>
        </w:rPr>
        <w:t>Mediante</w:t>
      </w:r>
      <w:r w:rsidRPr="00635F72">
        <w:rPr>
          <w:rFonts w:ascii="Arial" w:hAnsi="Arial" w:cs="Arial"/>
          <w:noProof/>
          <w:sz w:val="20"/>
          <w:szCs w:val="20"/>
        </w:rPr>
        <w:t xml:space="preserve"> el arbol de decisión hemos escogido los mejores jugadores dentro de las caracteristicas que le estabamos pidiendo al modelo, dentro de los parametros y filtros que habiamos indicado durante el trabajo, hemos añadido tambien un filtro con la mejor pierna del jugador, para así facilitar su posición en el campo y que sea mas real, tener un extremo y lateral por banda con su pierna correspondiente.</w:t>
      </w:r>
    </w:p>
    <w:p w14:paraId="2FF5BE99" w14:textId="77777777" w:rsidR="00444EFA" w:rsidRPr="00635F72" w:rsidRDefault="00444EFA" w:rsidP="00444EFA">
      <w:pPr>
        <w:jc w:val="both"/>
        <w:rPr>
          <w:rFonts w:ascii="Arial" w:hAnsi="Arial" w:cs="Arial"/>
          <w:noProof/>
          <w:sz w:val="20"/>
          <w:szCs w:val="20"/>
        </w:rPr>
      </w:pPr>
      <w:r w:rsidRPr="00635F72">
        <w:rPr>
          <w:rFonts w:ascii="Arial" w:hAnsi="Arial" w:cs="Arial"/>
          <w:noProof/>
          <w:sz w:val="20"/>
          <w:szCs w:val="20"/>
        </w:rPr>
        <w:t>Las variables que hemos utilizado han sido su KPI posicional, nombre, edad,posición y salario.</w:t>
      </w:r>
    </w:p>
    <w:p w14:paraId="019DAF14" w14:textId="77777777" w:rsidR="00444EFA" w:rsidRPr="00635F72" w:rsidRDefault="00444EFA" w:rsidP="00444EFA">
      <w:pPr>
        <w:jc w:val="both"/>
        <w:rPr>
          <w:rFonts w:ascii="Arial" w:hAnsi="Arial" w:cs="Arial"/>
          <w:noProof/>
        </w:rPr>
      </w:pPr>
      <w:r w:rsidRPr="00635F72">
        <w:rPr>
          <w:rFonts w:ascii="Arial" w:hAnsi="Arial" w:cs="Arial"/>
          <w:noProof/>
        </w:rPr>
        <w:t xml:space="preserve">  </w:t>
      </w:r>
    </w:p>
    <w:p w14:paraId="19524E49" w14:textId="77777777" w:rsidR="00444EFA" w:rsidRPr="00635F72" w:rsidRDefault="00444EFA" w:rsidP="00444EFA">
      <w:pPr>
        <w:jc w:val="both"/>
        <w:rPr>
          <w:rFonts w:ascii="Arial" w:hAnsi="Arial" w:cs="Arial"/>
          <w:b/>
          <w:bCs/>
        </w:rPr>
      </w:pPr>
      <w:r w:rsidRPr="00635F72">
        <w:rPr>
          <w:rFonts w:ascii="Arial" w:hAnsi="Arial" w:cs="Arial"/>
          <w:noProof/>
        </w:rPr>
        <w:drawing>
          <wp:inline distT="0" distB="0" distL="0" distR="0" wp14:anchorId="188EC264" wp14:editId="37C42888">
            <wp:extent cx="5113020" cy="3635150"/>
            <wp:effectExtent l="0" t="0" r="0" b="3810"/>
            <wp:docPr id="17833222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19868" cy="3640019"/>
                    </a:xfrm>
                    <a:prstGeom prst="rect">
                      <a:avLst/>
                    </a:prstGeom>
                    <a:noFill/>
                    <a:ln>
                      <a:noFill/>
                    </a:ln>
                  </pic:spPr>
                </pic:pic>
              </a:graphicData>
            </a:graphic>
          </wp:inline>
        </w:drawing>
      </w:r>
    </w:p>
    <w:p w14:paraId="05920CF5" w14:textId="77777777" w:rsidR="00444EFA" w:rsidRPr="00635F72" w:rsidRDefault="00444EFA" w:rsidP="00444EFA">
      <w:pPr>
        <w:jc w:val="both"/>
        <w:rPr>
          <w:rFonts w:ascii="Arial" w:hAnsi="Arial" w:cs="Arial"/>
          <w:b/>
          <w:bCs/>
        </w:rPr>
      </w:pPr>
      <w:r w:rsidRPr="00635F72">
        <w:rPr>
          <w:rFonts w:ascii="Arial" w:hAnsi="Arial" w:cs="Arial"/>
          <w:noProof/>
        </w:rPr>
        <w:drawing>
          <wp:inline distT="0" distB="0" distL="0" distR="0" wp14:anchorId="7B53B7B4" wp14:editId="55BB6D79">
            <wp:extent cx="5400040" cy="2473325"/>
            <wp:effectExtent l="0" t="0" r="0" b="3175"/>
            <wp:docPr id="1179116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16505" name=""/>
                    <pic:cNvPicPr/>
                  </pic:nvPicPr>
                  <pic:blipFill>
                    <a:blip r:embed="rId22"/>
                    <a:stretch>
                      <a:fillRect/>
                    </a:stretch>
                  </pic:blipFill>
                  <pic:spPr>
                    <a:xfrm>
                      <a:off x="0" y="0"/>
                      <a:ext cx="5400040" cy="2473325"/>
                    </a:xfrm>
                    <a:prstGeom prst="rect">
                      <a:avLst/>
                    </a:prstGeom>
                  </pic:spPr>
                </pic:pic>
              </a:graphicData>
            </a:graphic>
          </wp:inline>
        </w:drawing>
      </w:r>
    </w:p>
    <w:p w14:paraId="6498B4F8" w14:textId="77777777" w:rsidR="00635F72" w:rsidRDefault="00635F72" w:rsidP="00444EFA">
      <w:pPr>
        <w:pStyle w:val="Ttulo2"/>
        <w:rPr>
          <w:rFonts w:ascii="Arial" w:hAnsi="Arial" w:cs="Arial"/>
        </w:rPr>
      </w:pPr>
      <w:bookmarkStart w:id="78" w:name="_Toc232420618"/>
    </w:p>
    <w:p w14:paraId="4F07C817" w14:textId="44DCC5AF" w:rsidR="00444EFA" w:rsidRPr="00635F72" w:rsidRDefault="00444EFA" w:rsidP="00444EFA">
      <w:pPr>
        <w:pStyle w:val="Ttulo2"/>
        <w:rPr>
          <w:rFonts w:ascii="Arial" w:hAnsi="Arial" w:cs="Arial"/>
        </w:rPr>
      </w:pPr>
      <w:bookmarkStart w:id="79" w:name="_Toc232423308"/>
      <w:r w:rsidRPr="00635F72">
        <w:rPr>
          <w:rFonts w:ascii="Arial" w:hAnsi="Arial" w:cs="Arial"/>
        </w:rPr>
        <w:t>6.2 KMEANS</w:t>
      </w:r>
      <w:bookmarkEnd w:id="78"/>
      <w:bookmarkEnd w:id="79"/>
    </w:p>
    <w:p w14:paraId="7893FB92"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Usando KMEANS agruparemos por </w:t>
      </w:r>
      <w:proofErr w:type="spellStart"/>
      <w:r w:rsidRPr="00635F72">
        <w:rPr>
          <w:rFonts w:ascii="Arial" w:hAnsi="Arial" w:cs="Arial"/>
          <w:sz w:val="20"/>
          <w:szCs w:val="20"/>
        </w:rPr>
        <w:t>clusters</w:t>
      </w:r>
      <w:proofErr w:type="spellEnd"/>
      <w:r w:rsidRPr="00635F72">
        <w:rPr>
          <w:rFonts w:ascii="Arial" w:hAnsi="Arial" w:cs="Arial"/>
          <w:sz w:val="20"/>
          <w:szCs w:val="20"/>
        </w:rPr>
        <w:t xml:space="preserve"> para poder visualizar la relación entre KPI posicional y su sueldo, para así separar en grupos jugadores acordes a su calidad de KPI.</w:t>
      </w:r>
    </w:p>
    <w:p w14:paraId="6027170F"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Los grupos se conforman por 3 agrupaciones, estas tienen su centroide definido en 11,33. El otro 13,10 y el último 14,19. Estos centroides van en paralelo con 196.334€. El otro 637.242€ y el último en 5.935.990€.</w:t>
      </w:r>
    </w:p>
    <w:p w14:paraId="56AC8093"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Podemos observar que, aunque el dataset tenga un gran contenido de jugadores, cuando se comienza a segmentar por habilidades y salarios hay una brecha bastante grande. </w:t>
      </w:r>
    </w:p>
    <w:p w14:paraId="32CD7759" w14:textId="26468D92" w:rsidR="00444EFA" w:rsidRPr="00635F72" w:rsidRDefault="00444EFA" w:rsidP="00444EFA">
      <w:pPr>
        <w:jc w:val="both"/>
        <w:rPr>
          <w:rFonts w:ascii="Arial" w:hAnsi="Arial" w:cs="Arial"/>
          <w:sz w:val="20"/>
          <w:szCs w:val="20"/>
        </w:rPr>
      </w:pPr>
      <w:r w:rsidRPr="00635F72">
        <w:rPr>
          <w:rFonts w:ascii="Arial" w:hAnsi="Arial" w:cs="Arial"/>
          <w:sz w:val="20"/>
          <w:szCs w:val="20"/>
        </w:rPr>
        <w:t xml:space="preserve">Proporcionalmente los jugadores menos hábiles y con salarios bajos, se correlacionan </w:t>
      </w:r>
      <w:r w:rsidR="005F30C9" w:rsidRPr="00635F72">
        <w:rPr>
          <w:rFonts w:ascii="Arial" w:hAnsi="Arial" w:cs="Arial"/>
          <w:sz w:val="20"/>
          <w:szCs w:val="20"/>
        </w:rPr>
        <w:t>más</w:t>
      </w:r>
      <w:r w:rsidRPr="00635F72">
        <w:rPr>
          <w:rFonts w:ascii="Arial" w:hAnsi="Arial" w:cs="Arial"/>
          <w:sz w:val="20"/>
          <w:szCs w:val="20"/>
        </w:rPr>
        <w:t xml:space="preserve"> entre ellos mientras que cuando el KPI posicional crece, estos se distancian de la agrupación de KPI Bajo y KPI Medio </w:t>
      </w:r>
    </w:p>
    <w:p w14:paraId="0F68530C" w14:textId="77777777" w:rsidR="00444EFA" w:rsidRPr="00635F72" w:rsidRDefault="00444EFA" w:rsidP="00444EFA">
      <w:pPr>
        <w:jc w:val="both"/>
        <w:rPr>
          <w:rFonts w:ascii="Arial" w:hAnsi="Arial" w:cs="Arial"/>
        </w:rPr>
      </w:pPr>
      <w:r w:rsidRPr="00635F72">
        <w:rPr>
          <w:rFonts w:ascii="Arial" w:hAnsi="Arial" w:cs="Arial"/>
          <w:noProof/>
        </w:rPr>
        <w:drawing>
          <wp:inline distT="0" distB="0" distL="0" distR="0" wp14:anchorId="1263A92E" wp14:editId="145E049C">
            <wp:extent cx="5029200" cy="1162050"/>
            <wp:effectExtent l="0" t="0" r="0" b="0"/>
            <wp:docPr id="830925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25946" name=""/>
                    <pic:cNvPicPr/>
                  </pic:nvPicPr>
                  <pic:blipFill>
                    <a:blip r:embed="rId23"/>
                    <a:stretch>
                      <a:fillRect/>
                    </a:stretch>
                  </pic:blipFill>
                  <pic:spPr>
                    <a:xfrm>
                      <a:off x="0" y="0"/>
                      <a:ext cx="5031767" cy="1162643"/>
                    </a:xfrm>
                    <a:prstGeom prst="rect">
                      <a:avLst/>
                    </a:prstGeom>
                  </pic:spPr>
                </pic:pic>
              </a:graphicData>
            </a:graphic>
          </wp:inline>
        </w:drawing>
      </w:r>
    </w:p>
    <w:p w14:paraId="3046B24D" w14:textId="77777777" w:rsidR="00444EFA" w:rsidRPr="00635F72" w:rsidRDefault="00444EFA" w:rsidP="00444EFA">
      <w:pPr>
        <w:jc w:val="both"/>
        <w:rPr>
          <w:rFonts w:ascii="Arial" w:hAnsi="Arial" w:cs="Arial"/>
          <w:b/>
          <w:bCs/>
        </w:rPr>
      </w:pPr>
      <w:r w:rsidRPr="00635F72">
        <w:rPr>
          <w:rFonts w:ascii="Arial" w:hAnsi="Arial" w:cs="Arial"/>
          <w:noProof/>
        </w:rPr>
        <w:drawing>
          <wp:inline distT="0" distB="0" distL="0" distR="0" wp14:anchorId="75E37F4E" wp14:editId="3397BABD">
            <wp:extent cx="5400040" cy="3578225"/>
            <wp:effectExtent l="0" t="0" r="0" b="3175"/>
            <wp:docPr id="11615229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578225"/>
                    </a:xfrm>
                    <a:prstGeom prst="rect">
                      <a:avLst/>
                    </a:prstGeom>
                    <a:noFill/>
                    <a:ln>
                      <a:noFill/>
                    </a:ln>
                  </pic:spPr>
                </pic:pic>
              </a:graphicData>
            </a:graphic>
          </wp:inline>
        </w:drawing>
      </w:r>
    </w:p>
    <w:p w14:paraId="2332FDA1" w14:textId="77777777" w:rsidR="00444EFA" w:rsidRDefault="00444EFA" w:rsidP="00444EFA">
      <w:pPr>
        <w:jc w:val="both"/>
        <w:rPr>
          <w:rFonts w:ascii="Arial" w:hAnsi="Arial" w:cs="Arial"/>
        </w:rPr>
      </w:pPr>
    </w:p>
    <w:p w14:paraId="7AE90A35" w14:textId="77777777" w:rsidR="00635F72" w:rsidRDefault="00635F72" w:rsidP="00444EFA">
      <w:pPr>
        <w:jc w:val="both"/>
        <w:rPr>
          <w:rFonts w:ascii="Arial" w:hAnsi="Arial" w:cs="Arial"/>
        </w:rPr>
      </w:pPr>
    </w:p>
    <w:p w14:paraId="1275CED6" w14:textId="77777777" w:rsidR="00635F72" w:rsidRDefault="00635F72" w:rsidP="00444EFA">
      <w:pPr>
        <w:jc w:val="both"/>
        <w:rPr>
          <w:rFonts w:ascii="Arial" w:hAnsi="Arial" w:cs="Arial"/>
        </w:rPr>
      </w:pPr>
    </w:p>
    <w:p w14:paraId="2B3AA138" w14:textId="77777777" w:rsidR="00635F72" w:rsidRDefault="00635F72" w:rsidP="00444EFA">
      <w:pPr>
        <w:jc w:val="both"/>
        <w:rPr>
          <w:rFonts w:ascii="Arial" w:hAnsi="Arial" w:cs="Arial"/>
        </w:rPr>
      </w:pPr>
    </w:p>
    <w:p w14:paraId="70930AF0" w14:textId="77777777" w:rsidR="00635F72" w:rsidRDefault="00635F72" w:rsidP="00444EFA">
      <w:pPr>
        <w:jc w:val="both"/>
        <w:rPr>
          <w:rFonts w:ascii="Arial" w:hAnsi="Arial" w:cs="Arial"/>
        </w:rPr>
      </w:pPr>
    </w:p>
    <w:p w14:paraId="2CF927FF" w14:textId="77777777" w:rsidR="00635F72" w:rsidRPr="00635F72" w:rsidRDefault="00635F72" w:rsidP="00444EFA">
      <w:pPr>
        <w:jc w:val="both"/>
        <w:rPr>
          <w:rFonts w:ascii="Arial" w:hAnsi="Arial" w:cs="Arial"/>
        </w:rPr>
      </w:pPr>
    </w:p>
    <w:p w14:paraId="7638D22A" w14:textId="77777777" w:rsidR="00444EFA" w:rsidRPr="00635F72" w:rsidRDefault="00444EFA" w:rsidP="00444EFA">
      <w:pPr>
        <w:pStyle w:val="Ttulo1"/>
        <w:rPr>
          <w:rFonts w:ascii="Arial" w:hAnsi="Arial" w:cs="Arial"/>
        </w:rPr>
      </w:pPr>
      <w:bookmarkStart w:id="80" w:name="_Toc232420619"/>
      <w:bookmarkStart w:id="81" w:name="_Toc232423309"/>
      <w:r w:rsidRPr="00635F72">
        <w:rPr>
          <w:rFonts w:ascii="Arial" w:hAnsi="Arial" w:cs="Arial"/>
        </w:rPr>
        <w:t>7. Conclusiones y recomendaciones</w:t>
      </w:r>
      <w:bookmarkEnd w:id="80"/>
      <w:bookmarkEnd w:id="81"/>
    </w:p>
    <w:p w14:paraId="7CE39CCD" w14:textId="77777777" w:rsidR="00444EFA" w:rsidRPr="00635F72" w:rsidRDefault="00444EFA" w:rsidP="00444EFA">
      <w:pPr>
        <w:jc w:val="both"/>
        <w:rPr>
          <w:rFonts w:ascii="Arial" w:hAnsi="Arial" w:cs="Arial"/>
          <w:b/>
          <w:bCs/>
        </w:rPr>
      </w:pPr>
    </w:p>
    <w:p w14:paraId="430354F1"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Mis principales hallazgos son los siguientes:</w:t>
      </w:r>
    </w:p>
    <w:p w14:paraId="71DE6DC0" w14:textId="77777777" w:rsidR="00444EFA" w:rsidRPr="00635F72" w:rsidRDefault="00444EFA" w:rsidP="00444EFA">
      <w:pPr>
        <w:pStyle w:val="Prrafodelista"/>
        <w:numPr>
          <w:ilvl w:val="0"/>
          <w:numId w:val="6"/>
        </w:numPr>
        <w:jc w:val="both"/>
        <w:rPr>
          <w:rFonts w:ascii="Arial" w:hAnsi="Arial" w:cs="Arial"/>
          <w:sz w:val="20"/>
          <w:szCs w:val="20"/>
        </w:rPr>
      </w:pPr>
      <w:r w:rsidRPr="00635F72">
        <w:rPr>
          <w:rFonts w:ascii="Arial" w:hAnsi="Arial" w:cs="Arial"/>
          <w:sz w:val="20"/>
          <w:szCs w:val="20"/>
        </w:rPr>
        <w:t>En líneas generales la relación que se establece entre los KPI por posición y los sueldos de los jugadores, son correlativos. Por lo que en una primera exploración buscando jugadores pueden servir de referencia. En especial con las posiciones ofensivas (Delanteros y extremos.)</w:t>
      </w:r>
    </w:p>
    <w:p w14:paraId="7D255489" w14:textId="078C8F40" w:rsidR="00444EFA" w:rsidRPr="00635F72" w:rsidRDefault="00444EFA" w:rsidP="00444EFA">
      <w:pPr>
        <w:pStyle w:val="Prrafodelista"/>
        <w:numPr>
          <w:ilvl w:val="0"/>
          <w:numId w:val="6"/>
        </w:numPr>
        <w:jc w:val="both"/>
        <w:rPr>
          <w:rFonts w:ascii="Arial" w:hAnsi="Arial" w:cs="Arial"/>
          <w:sz w:val="20"/>
          <w:szCs w:val="20"/>
        </w:rPr>
      </w:pPr>
      <w:r w:rsidRPr="00635F72">
        <w:rPr>
          <w:rFonts w:ascii="Arial" w:hAnsi="Arial" w:cs="Arial"/>
          <w:sz w:val="20"/>
          <w:szCs w:val="20"/>
        </w:rPr>
        <w:t xml:space="preserve">A la hora de filtrar por talento de los jugadores, hay que vigilar los filtros que se usan. Al haber tanto volumen de jugadores con características similares, la diferencia de detectar talento se mide por pequeñas diferencias, con los </w:t>
      </w:r>
      <w:proofErr w:type="spellStart"/>
      <w:r w:rsidRPr="00635F72">
        <w:rPr>
          <w:rFonts w:ascii="Arial" w:hAnsi="Arial" w:cs="Arial"/>
          <w:sz w:val="20"/>
          <w:szCs w:val="20"/>
        </w:rPr>
        <w:t>clusters</w:t>
      </w:r>
      <w:proofErr w:type="spellEnd"/>
      <w:r w:rsidRPr="00635F72">
        <w:rPr>
          <w:rFonts w:ascii="Arial" w:hAnsi="Arial" w:cs="Arial"/>
          <w:sz w:val="20"/>
          <w:szCs w:val="20"/>
        </w:rPr>
        <w:t xml:space="preserve"> se ha podido ver como abunda el talento más mediocre y el </w:t>
      </w:r>
      <w:r w:rsidR="005F30C9" w:rsidRPr="00635F72">
        <w:rPr>
          <w:rFonts w:ascii="Arial" w:hAnsi="Arial" w:cs="Arial"/>
          <w:sz w:val="20"/>
          <w:szCs w:val="20"/>
        </w:rPr>
        <w:t>más</w:t>
      </w:r>
      <w:r w:rsidRPr="00635F72">
        <w:rPr>
          <w:rFonts w:ascii="Arial" w:hAnsi="Arial" w:cs="Arial"/>
          <w:sz w:val="20"/>
          <w:szCs w:val="20"/>
        </w:rPr>
        <w:t xml:space="preserve"> habilidoso está disperso. Por lo que hay menos y tienes que saber </w:t>
      </w:r>
      <w:r w:rsidR="005F30C9" w:rsidRPr="00635F72">
        <w:rPr>
          <w:rFonts w:ascii="Arial" w:hAnsi="Arial" w:cs="Arial"/>
          <w:sz w:val="20"/>
          <w:szCs w:val="20"/>
        </w:rPr>
        <w:t>qué</w:t>
      </w:r>
      <w:r w:rsidRPr="00635F72">
        <w:rPr>
          <w:rFonts w:ascii="Arial" w:hAnsi="Arial" w:cs="Arial"/>
          <w:sz w:val="20"/>
          <w:szCs w:val="20"/>
        </w:rPr>
        <w:t xml:space="preserve"> es lo que buscas.</w:t>
      </w:r>
    </w:p>
    <w:p w14:paraId="1C28FA4B" w14:textId="77777777" w:rsidR="00444EFA" w:rsidRPr="00635F72" w:rsidRDefault="00444EFA" w:rsidP="00444EFA">
      <w:pPr>
        <w:pStyle w:val="Prrafodelista"/>
        <w:numPr>
          <w:ilvl w:val="0"/>
          <w:numId w:val="6"/>
        </w:numPr>
        <w:jc w:val="both"/>
        <w:rPr>
          <w:rFonts w:ascii="Arial" w:hAnsi="Arial" w:cs="Arial"/>
          <w:sz w:val="20"/>
          <w:szCs w:val="20"/>
        </w:rPr>
      </w:pPr>
      <w:r w:rsidRPr="00635F72">
        <w:rPr>
          <w:rFonts w:ascii="Arial" w:hAnsi="Arial" w:cs="Arial"/>
          <w:sz w:val="20"/>
          <w:szCs w:val="20"/>
        </w:rPr>
        <w:t>Gracias al árbol de decisión, podemos observar que la edad de maduración de los jugadores jóvenes de elite a jugadores de más calidad, está entre los 22 y 25. Los jugadores más jóvenes difícilmente disponen aún de la habilidad para competir con los profesionales de mejor calidad.</w:t>
      </w:r>
    </w:p>
    <w:p w14:paraId="6B16BFB9" w14:textId="77777777" w:rsidR="00444EFA" w:rsidRPr="00635F72" w:rsidRDefault="00444EFA" w:rsidP="00444EFA">
      <w:pPr>
        <w:ind w:left="360"/>
        <w:jc w:val="both"/>
        <w:rPr>
          <w:rFonts w:ascii="Arial" w:hAnsi="Arial" w:cs="Arial"/>
          <w:sz w:val="20"/>
          <w:szCs w:val="20"/>
        </w:rPr>
      </w:pPr>
      <w:r w:rsidRPr="00635F72">
        <w:rPr>
          <w:rFonts w:ascii="Arial" w:hAnsi="Arial" w:cs="Arial"/>
          <w:sz w:val="20"/>
          <w:szCs w:val="20"/>
        </w:rPr>
        <w:t>Mis principales recomendaciones son las siguientes:</w:t>
      </w:r>
    </w:p>
    <w:p w14:paraId="62C60A0D" w14:textId="77777777" w:rsidR="00444EFA" w:rsidRPr="00635F72" w:rsidRDefault="00444EFA" w:rsidP="00444EFA">
      <w:pPr>
        <w:pStyle w:val="Prrafodelista"/>
        <w:numPr>
          <w:ilvl w:val="0"/>
          <w:numId w:val="7"/>
        </w:numPr>
        <w:jc w:val="both"/>
        <w:rPr>
          <w:rFonts w:ascii="Arial" w:hAnsi="Arial" w:cs="Arial"/>
          <w:sz w:val="20"/>
          <w:szCs w:val="20"/>
        </w:rPr>
      </w:pPr>
      <w:r w:rsidRPr="00635F72">
        <w:rPr>
          <w:rFonts w:ascii="Arial" w:hAnsi="Arial" w:cs="Arial"/>
          <w:sz w:val="20"/>
          <w:szCs w:val="20"/>
        </w:rPr>
        <w:t>El talento con KPI alto no abunda y se paga caro, hay que ser cuidadoso a la hora de estructurar los gastos del equipo.</w:t>
      </w:r>
    </w:p>
    <w:p w14:paraId="627C79A6" w14:textId="03E9E937" w:rsidR="00444EFA" w:rsidRPr="00635F72" w:rsidRDefault="00444EFA" w:rsidP="00444EFA">
      <w:pPr>
        <w:pStyle w:val="Prrafodelista"/>
        <w:numPr>
          <w:ilvl w:val="0"/>
          <w:numId w:val="7"/>
        </w:numPr>
        <w:jc w:val="both"/>
        <w:rPr>
          <w:rFonts w:ascii="Arial" w:hAnsi="Arial" w:cs="Arial"/>
          <w:sz w:val="20"/>
          <w:szCs w:val="20"/>
        </w:rPr>
      </w:pPr>
      <w:r w:rsidRPr="00635F72">
        <w:rPr>
          <w:rFonts w:ascii="Arial" w:hAnsi="Arial" w:cs="Arial"/>
          <w:sz w:val="20"/>
          <w:szCs w:val="20"/>
        </w:rPr>
        <w:t xml:space="preserve">Las posiciones </w:t>
      </w:r>
      <w:r w:rsidR="005F30C9" w:rsidRPr="00635F72">
        <w:rPr>
          <w:rFonts w:ascii="Arial" w:hAnsi="Arial" w:cs="Arial"/>
          <w:sz w:val="20"/>
          <w:szCs w:val="20"/>
        </w:rPr>
        <w:t>más</w:t>
      </w:r>
      <w:r w:rsidRPr="00635F72">
        <w:rPr>
          <w:rFonts w:ascii="Arial" w:hAnsi="Arial" w:cs="Arial"/>
          <w:sz w:val="20"/>
          <w:szCs w:val="20"/>
        </w:rPr>
        <w:t xml:space="preserve"> diferenciales tienden a ser las ofensivas y son las que </w:t>
      </w:r>
      <w:r w:rsidR="00323A2C" w:rsidRPr="00635F72">
        <w:rPr>
          <w:rFonts w:ascii="Arial" w:hAnsi="Arial" w:cs="Arial"/>
          <w:sz w:val="20"/>
          <w:szCs w:val="20"/>
        </w:rPr>
        <w:t>más</w:t>
      </w:r>
      <w:r w:rsidRPr="00635F72">
        <w:rPr>
          <w:rFonts w:ascii="Arial" w:hAnsi="Arial" w:cs="Arial"/>
          <w:sz w:val="20"/>
          <w:szCs w:val="20"/>
        </w:rPr>
        <w:t xml:space="preserve"> jugadores agrupan, por lo que si se tiene que priorizar la búsqueda y fichaje de talento. El principal desembolso lo realizaría allí.</w:t>
      </w:r>
    </w:p>
    <w:p w14:paraId="5C53C8D8" w14:textId="77777777" w:rsidR="00444EFA" w:rsidRPr="00635F72" w:rsidRDefault="00444EFA" w:rsidP="00444EFA">
      <w:pPr>
        <w:pStyle w:val="Prrafodelista"/>
        <w:numPr>
          <w:ilvl w:val="0"/>
          <w:numId w:val="7"/>
        </w:numPr>
        <w:jc w:val="both"/>
        <w:rPr>
          <w:rFonts w:ascii="Arial" w:hAnsi="Arial" w:cs="Arial"/>
          <w:sz w:val="20"/>
          <w:szCs w:val="20"/>
        </w:rPr>
      </w:pPr>
      <w:r w:rsidRPr="00635F72">
        <w:rPr>
          <w:rFonts w:ascii="Arial" w:hAnsi="Arial" w:cs="Arial"/>
          <w:sz w:val="20"/>
          <w:szCs w:val="20"/>
        </w:rPr>
        <w:t>Las posiciones del lateral y portería son bastante engañosas en cuanto a salarios pagados, hay que vigilar a la hora de detectar talento y ser extremadamente cautos.</w:t>
      </w:r>
    </w:p>
    <w:p w14:paraId="154CE3C2" w14:textId="4DE3FC2C" w:rsidR="00444EFA" w:rsidRPr="00635F72" w:rsidRDefault="00444EFA" w:rsidP="00444EFA">
      <w:pPr>
        <w:pStyle w:val="Prrafodelista"/>
        <w:numPr>
          <w:ilvl w:val="0"/>
          <w:numId w:val="7"/>
        </w:numPr>
        <w:jc w:val="both"/>
        <w:rPr>
          <w:rFonts w:ascii="Arial" w:hAnsi="Arial" w:cs="Arial"/>
          <w:sz w:val="20"/>
          <w:szCs w:val="20"/>
        </w:rPr>
      </w:pPr>
      <w:r w:rsidRPr="00635F72">
        <w:rPr>
          <w:rFonts w:ascii="Arial" w:hAnsi="Arial" w:cs="Arial"/>
          <w:sz w:val="20"/>
          <w:szCs w:val="20"/>
        </w:rPr>
        <w:t xml:space="preserve">Defensas y porteros aguantan </w:t>
      </w:r>
      <w:r w:rsidR="005F30C9" w:rsidRPr="00635F72">
        <w:rPr>
          <w:rFonts w:ascii="Arial" w:hAnsi="Arial" w:cs="Arial"/>
          <w:sz w:val="20"/>
          <w:szCs w:val="20"/>
        </w:rPr>
        <w:t>más</w:t>
      </w:r>
      <w:r w:rsidRPr="00635F72">
        <w:rPr>
          <w:rFonts w:ascii="Arial" w:hAnsi="Arial" w:cs="Arial"/>
          <w:sz w:val="20"/>
          <w:szCs w:val="20"/>
        </w:rPr>
        <w:t xml:space="preserve"> el paso del tiempo, es una posición donde vale la pena invertir en desarrollo y juventud. Los futbolistas de esas posiciones aguantan a mejor nivel </w:t>
      </w:r>
      <w:r w:rsidR="005F30C9" w:rsidRPr="00635F72">
        <w:rPr>
          <w:rFonts w:ascii="Arial" w:hAnsi="Arial" w:cs="Arial"/>
          <w:sz w:val="20"/>
          <w:szCs w:val="20"/>
        </w:rPr>
        <w:t>más</w:t>
      </w:r>
      <w:r w:rsidRPr="00635F72">
        <w:rPr>
          <w:rFonts w:ascii="Arial" w:hAnsi="Arial" w:cs="Arial"/>
          <w:sz w:val="20"/>
          <w:szCs w:val="20"/>
        </w:rPr>
        <w:t xml:space="preserve"> años. Son grandes inversiones.</w:t>
      </w:r>
    </w:p>
    <w:p w14:paraId="41CA426C" w14:textId="77777777" w:rsidR="00444EFA" w:rsidRPr="00635F72" w:rsidRDefault="00444EFA" w:rsidP="00444EFA">
      <w:pPr>
        <w:pStyle w:val="Prrafodelista"/>
        <w:ind w:left="1145"/>
        <w:jc w:val="both"/>
        <w:rPr>
          <w:rFonts w:ascii="Arial" w:hAnsi="Arial" w:cs="Arial"/>
          <w:sz w:val="20"/>
          <w:szCs w:val="20"/>
        </w:rPr>
      </w:pPr>
    </w:p>
    <w:p w14:paraId="076304E0" w14:textId="77777777" w:rsidR="00444EFA" w:rsidRPr="00635F72" w:rsidRDefault="00444EFA" w:rsidP="00444EFA">
      <w:pPr>
        <w:jc w:val="both"/>
        <w:rPr>
          <w:rFonts w:ascii="Arial" w:hAnsi="Arial" w:cs="Arial"/>
          <w:sz w:val="20"/>
          <w:szCs w:val="20"/>
        </w:rPr>
      </w:pPr>
      <w:r w:rsidRPr="00635F72">
        <w:rPr>
          <w:rFonts w:ascii="Arial" w:hAnsi="Arial" w:cs="Arial"/>
          <w:sz w:val="20"/>
          <w:szCs w:val="20"/>
        </w:rPr>
        <w:t>Las limitaciones han sido las mencionadas anteriormente, para disponer de una imagen real se ha filtrado por edad, salarios, por los KPI que agrupan sus habilidades y por posiciones.</w:t>
      </w:r>
    </w:p>
    <w:p w14:paraId="7CBEBE78" w14:textId="77777777" w:rsidR="00444EFA" w:rsidRPr="00635F72" w:rsidRDefault="00444EFA" w:rsidP="00444EFA">
      <w:pPr>
        <w:jc w:val="both"/>
        <w:rPr>
          <w:rFonts w:ascii="Arial" w:hAnsi="Arial" w:cs="Arial"/>
        </w:rPr>
      </w:pPr>
    </w:p>
    <w:p w14:paraId="3C9DEB2B" w14:textId="77777777" w:rsidR="00444EFA" w:rsidRPr="00635F72" w:rsidRDefault="00444EFA" w:rsidP="00444EFA">
      <w:pPr>
        <w:jc w:val="both"/>
        <w:rPr>
          <w:rFonts w:ascii="Arial" w:hAnsi="Arial" w:cs="Arial"/>
        </w:rPr>
      </w:pPr>
    </w:p>
    <w:p w14:paraId="1153A7EA" w14:textId="77777777" w:rsidR="00444EFA" w:rsidRPr="00635F72" w:rsidRDefault="00444EFA" w:rsidP="00444EFA">
      <w:pPr>
        <w:jc w:val="both"/>
        <w:rPr>
          <w:rFonts w:ascii="Arial" w:hAnsi="Arial" w:cs="Arial"/>
        </w:rPr>
      </w:pPr>
    </w:p>
    <w:p w14:paraId="515D86EF" w14:textId="77777777" w:rsidR="00444EFA" w:rsidRDefault="00444EFA" w:rsidP="00444EFA">
      <w:pPr>
        <w:jc w:val="both"/>
        <w:rPr>
          <w:rFonts w:ascii="Arial" w:hAnsi="Arial" w:cs="Arial"/>
        </w:rPr>
      </w:pPr>
    </w:p>
    <w:p w14:paraId="2D72A38D" w14:textId="77777777" w:rsidR="00635F72" w:rsidRDefault="00635F72" w:rsidP="00444EFA">
      <w:pPr>
        <w:jc w:val="both"/>
        <w:rPr>
          <w:rFonts w:ascii="Arial" w:hAnsi="Arial" w:cs="Arial"/>
        </w:rPr>
      </w:pPr>
    </w:p>
    <w:p w14:paraId="6BC0E5A3" w14:textId="77777777" w:rsidR="00635F72" w:rsidRDefault="00635F72" w:rsidP="00444EFA">
      <w:pPr>
        <w:jc w:val="both"/>
        <w:rPr>
          <w:rFonts w:ascii="Arial" w:hAnsi="Arial" w:cs="Arial"/>
        </w:rPr>
      </w:pPr>
    </w:p>
    <w:p w14:paraId="0FA5E627" w14:textId="77777777" w:rsidR="00635F72" w:rsidRPr="00635F72" w:rsidRDefault="00635F72" w:rsidP="00444EFA">
      <w:pPr>
        <w:jc w:val="both"/>
        <w:rPr>
          <w:rFonts w:ascii="Arial" w:hAnsi="Arial" w:cs="Arial"/>
        </w:rPr>
      </w:pPr>
    </w:p>
    <w:p w14:paraId="0C0E713E" w14:textId="77777777" w:rsidR="00444EFA" w:rsidRPr="00635F72" w:rsidRDefault="00444EFA" w:rsidP="00444EFA">
      <w:pPr>
        <w:pStyle w:val="Ttulo1"/>
        <w:rPr>
          <w:rFonts w:ascii="Arial" w:hAnsi="Arial" w:cs="Arial"/>
        </w:rPr>
      </w:pPr>
      <w:bookmarkStart w:id="82" w:name="_Toc232420620"/>
      <w:bookmarkStart w:id="83" w:name="_Toc232423310"/>
      <w:r w:rsidRPr="00635F72">
        <w:rPr>
          <w:rFonts w:ascii="Arial" w:hAnsi="Arial" w:cs="Arial"/>
        </w:rPr>
        <w:t>8.Simulación del equipo</w:t>
      </w:r>
      <w:bookmarkEnd w:id="82"/>
      <w:bookmarkEnd w:id="83"/>
    </w:p>
    <w:p w14:paraId="211B1903" w14:textId="77777777" w:rsidR="00444EFA" w:rsidRPr="00635F72" w:rsidRDefault="00444EFA" w:rsidP="00444EFA">
      <w:pPr>
        <w:jc w:val="both"/>
        <w:rPr>
          <w:rFonts w:ascii="Arial" w:hAnsi="Arial" w:cs="Arial"/>
        </w:rPr>
      </w:pPr>
    </w:p>
    <w:p w14:paraId="279B587D" w14:textId="77777777" w:rsidR="00444EFA" w:rsidRPr="00635F72" w:rsidRDefault="00444EFA" w:rsidP="00444EFA">
      <w:pPr>
        <w:rPr>
          <w:rFonts w:ascii="Arial" w:hAnsi="Arial" w:cs="Arial"/>
          <w:lang w:val="ca-ES"/>
        </w:rPr>
      </w:pPr>
    </w:p>
    <w:p w14:paraId="4C3FB9FC" w14:textId="77777777" w:rsidR="00444EFA" w:rsidRDefault="00444EFA"/>
    <w:sectPr w:rsidR="00444EFA" w:rsidSect="00DF5A35">
      <w:footerReference w:type="default" r:id="rId25"/>
      <w:footerReference w:type="first" r:id="rId2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B1C5D" w14:textId="77777777" w:rsidR="00AB6208" w:rsidRDefault="00AB6208" w:rsidP="00444EFA">
      <w:pPr>
        <w:spacing w:after="0" w:line="240" w:lineRule="auto"/>
      </w:pPr>
      <w:r>
        <w:separator/>
      </w:r>
    </w:p>
  </w:endnote>
  <w:endnote w:type="continuationSeparator" w:id="0">
    <w:p w14:paraId="79F3875D" w14:textId="77777777" w:rsidR="00AB6208" w:rsidRDefault="00AB6208" w:rsidP="00444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20D6" w14:textId="77777777" w:rsidR="00635F72" w:rsidRDefault="00635F72">
    <w:pPr>
      <w:pStyle w:val="Piedepgina"/>
      <w:jc w:val="right"/>
    </w:pPr>
  </w:p>
  <w:p w14:paraId="398B988B" w14:textId="77777777" w:rsidR="00635F72" w:rsidRDefault="00635F7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2"/>
        <w:szCs w:val="22"/>
      </w:rPr>
      <w:id w:val="-1140959320"/>
      <w:docPartObj>
        <w:docPartGallery w:val="Page Numbers (Bottom of Page)"/>
        <w:docPartUnique/>
      </w:docPartObj>
    </w:sdtPr>
    <w:sdtEndPr>
      <w:rPr>
        <w:rFonts w:asciiTheme="majorHAnsi" w:eastAsiaTheme="majorEastAsia" w:hAnsiTheme="majorHAnsi" w:cstheme="majorBidi"/>
        <w:color w:val="4472C4" w:themeColor="accent1"/>
        <w:sz w:val="40"/>
        <w:szCs w:val="40"/>
      </w:rPr>
    </w:sdtEndPr>
    <w:sdtContent>
      <w:p w14:paraId="45E4BC79" w14:textId="5E7F8ADF" w:rsidR="00DF5A35" w:rsidRDefault="00DF5A35">
        <w:pPr>
          <w:pStyle w:val="Piedepgina"/>
          <w:jc w:val="right"/>
          <w:rPr>
            <w:rFonts w:asciiTheme="majorHAnsi" w:eastAsiaTheme="majorEastAsia" w:hAnsiTheme="majorHAnsi" w:cstheme="majorBidi"/>
            <w:color w:val="4472C4" w:themeColor="accent1"/>
            <w:sz w:val="40"/>
            <w:szCs w:val="40"/>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4472C4" w:themeColor="accent1"/>
            <w:sz w:val="40"/>
            <w:szCs w:val="40"/>
          </w:rPr>
          <w:t>2</w:t>
        </w:r>
        <w:r>
          <w:rPr>
            <w:rFonts w:asciiTheme="majorHAnsi" w:eastAsiaTheme="majorEastAsia" w:hAnsiTheme="majorHAnsi" w:cstheme="majorBidi"/>
            <w:color w:val="4472C4" w:themeColor="accent1"/>
            <w:sz w:val="40"/>
            <w:szCs w:val="40"/>
          </w:rPr>
          <w:fldChar w:fldCharType="end"/>
        </w:r>
      </w:p>
    </w:sdtContent>
  </w:sdt>
  <w:p w14:paraId="309933EA" w14:textId="77777777" w:rsidR="00DF5A35" w:rsidRDefault="00DF5A3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2048" w14:textId="77777777" w:rsidR="00444EFA" w:rsidRDefault="00444E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1200A" w14:textId="77777777" w:rsidR="00AB6208" w:rsidRDefault="00AB6208" w:rsidP="00444EFA">
      <w:pPr>
        <w:spacing w:after="0" w:line="240" w:lineRule="auto"/>
      </w:pPr>
      <w:r>
        <w:separator/>
      </w:r>
    </w:p>
  </w:footnote>
  <w:footnote w:type="continuationSeparator" w:id="0">
    <w:p w14:paraId="2FBEEA12" w14:textId="77777777" w:rsidR="00AB6208" w:rsidRDefault="00AB6208" w:rsidP="00444E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B2075"/>
    <w:multiLevelType w:val="hybridMultilevel"/>
    <w:tmpl w:val="BA4457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BE236E5"/>
    <w:multiLevelType w:val="hybridMultilevel"/>
    <w:tmpl w:val="6B3A0F50"/>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2" w15:restartNumberingAfterBreak="0">
    <w:nsid w:val="4AE27D95"/>
    <w:multiLevelType w:val="hybridMultilevel"/>
    <w:tmpl w:val="4836B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B5179AA"/>
    <w:multiLevelType w:val="hybridMultilevel"/>
    <w:tmpl w:val="47922C92"/>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A0214F9"/>
    <w:multiLevelType w:val="hybridMultilevel"/>
    <w:tmpl w:val="8272C28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A0C2A77"/>
    <w:multiLevelType w:val="hybridMultilevel"/>
    <w:tmpl w:val="C25842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CF07990"/>
    <w:multiLevelType w:val="hybridMultilevel"/>
    <w:tmpl w:val="A45E500C"/>
    <w:lvl w:ilvl="0" w:tplc="0C0A0001">
      <w:start w:val="1"/>
      <w:numFmt w:val="bullet"/>
      <w:lvlText w:val=""/>
      <w:lvlJc w:val="left"/>
      <w:pPr>
        <w:ind w:left="1145" w:hanging="360"/>
      </w:pPr>
      <w:rPr>
        <w:rFonts w:ascii="Symbol" w:hAnsi="Symbol" w:hint="default"/>
      </w:rPr>
    </w:lvl>
    <w:lvl w:ilvl="1" w:tplc="0C0A0003" w:tentative="1">
      <w:start w:val="1"/>
      <w:numFmt w:val="bullet"/>
      <w:lvlText w:val="o"/>
      <w:lvlJc w:val="left"/>
      <w:pPr>
        <w:ind w:left="1865" w:hanging="360"/>
      </w:pPr>
      <w:rPr>
        <w:rFonts w:ascii="Courier New" w:hAnsi="Courier New" w:cs="Courier New" w:hint="default"/>
      </w:rPr>
    </w:lvl>
    <w:lvl w:ilvl="2" w:tplc="0C0A0005" w:tentative="1">
      <w:start w:val="1"/>
      <w:numFmt w:val="bullet"/>
      <w:lvlText w:val=""/>
      <w:lvlJc w:val="left"/>
      <w:pPr>
        <w:ind w:left="2585" w:hanging="360"/>
      </w:pPr>
      <w:rPr>
        <w:rFonts w:ascii="Wingdings" w:hAnsi="Wingdings" w:hint="default"/>
      </w:rPr>
    </w:lvl>
    <w:lvl w:ilvl="3" w:tplc="0C0A0001" w:tentative="1">
      <w:start w:val="1"/>
      <w:numFmt w:val="bullet"/>
      <w:lvlText w:val=""/>
      <w:lvlJc w:val="left"/>
      <w:pPr>
        <w:ind w:left="3305" w:hanging="360"/>
      </w:pPr>
      <w:rPr>
        <w:rFonts w:ascii="Symbol" w:hAnsi="Symbol" w:hint="default"/>
      </w:rPr>
    </w:lvl>
    <w:lvl w:ilvl="4" w:tplc="0C0A0003" w:tentative="1">
      <w:start w:val="1"/>
      <w:numFmt w:val="bullet"/>
      <w:lvlText w:val="o"/>
      <w:lvlJc w:val="left"/>
      <w:pPr>
        <w:ind w:left="4025" w:hanging="360"/>
      </w:pPr>
      <w:rPr>
        <w:rFonts w:ascii="Courier New" w:hAnsi="Courier New" w:cs="Courier New" w:hint="default"/>
      </w:rPr>
    </w:lvl>
    <w:lvl w:ilvl="5" w:tplc="0C0A0005" w:tentative="1">
      <w:start w:val="1"/>
      <w:numFmt w:val="bullet"/>
      <w:lvlText w:val=""/>
      <w:lvlJc w:val="left"/>
      <w:pPr>
        <w:ind w:left="4745" w:hanging="360"/>
      </w:pPr>
      <w:rPr>
        <w:rFonts w:ascii="Wingdings" w:hAnsi="Wingdings" w:hint="default"/>
      </w:rPr>
    </w:lvl>
    <w:lvl w:ilvl="6" w:tplc="0C0A0001" w:tentative="1">
      <w:start w:val="1"/>
      <w:numFmt w:val="bullet"/>
      <w:lvlText w:val=""/>
      <w:lvlJc w:val="left"/>
      <w:pPr>
        <w:ind w:left="5465" w:hanging="360"/>
      </w:pPr>
      <w:rPr>
        <w:rFonts w:ascii="Symbol" w:hAnsi="Symbol" w:hint="default"/>
      </w:rPr>
    </w:lvl>
    <w:lvl w:ilvl="7" w:tplc="0C0A0003" w:tentative="1">
      <w:start w:val="1"/>
      <w:numFmt w:val="bullet"/>
      <w:lvlText w:val="o"/>
      <w:lvlJc w:val="left"/>
      <w:pPr>
        <w:ind w:left="6185" w:hanging="360"/>
      </w:pPr>
      <w:rPr>
        <w:rFonts w:ascii="Courier New" w:hAnsi="Courier New" w:cs="Courier New" w:hint="default"/>
      </w:rPr>
    </w:lvl>
    <w:lvl w:ilvl="8" w:tplc="0C0A0005" w:tentative="1">
      <w:start w:val="1"/>
      <w:numFmt w:val="bullet"/>
      <w:lvlText w:val=""/>
      <w:lvlJc w:val="left"/>
      <w:pPr>
        <w:ind w:left="6905" w:hanging="360"/>
      </w:pPr>
      <w:rPr>
        <w:rFonts w:ascii="Wingdings" w:hAnsi="Wingdings" w:hint="default"/>
      </w:rPr>
    </w:lvl>
  </w:abstractNum>
  <w:abstractNum w:abstractNumId="7" w15:restartNumberingAfterBreak="0">
    <w:nsid w:val="7246262E"/>
    <w:multiLevelType w:val="hybridMultilevel"/>
    <w:tmpl w:val="DA0827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89111089">
    <w:abstractNumId w:val="7"/>
  </w:num>
  <w:num w:numId="2" w16cid:durableId="931544022">
    <w:abstractNumId w:val="4"/>
  </w:num>
  <w:num w:numId="3" w16cid:durableId="998579085">
    <w:abstractNumId w:val="3"/>
  </w:num>
  <w:num w:numId="4" w16cid:durableId="2088456272">
    <w:abstractNumId w:val="2"/>
  </w:num>
  <w:num w:numId="5" w16cid:durableId="595482577">
    <w:abstractNumId w:val="1"/>
  </w:num>
  <w:num w:numId="6" w16cid:durableId="1424109080">
    <w:abstractNumId w:val="0"/>
  </w:num>
  <w:num w:numId="7" w16cid:durableId="1957953648">
    <w:abstractNumId w:val="6"/>
  </w:num>
  <w:num w:numId="8" w16cid:durableId="1708987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3CB"/>
    <w:rsid w:val="0007511C"/>
    <w:rsid w:val="00263943"/>
    <w:rsid w:val="002E1792"/>
    <w:rsid w:val="00323A2C"/>
    <w:rsid w:val="00444EFA"/>
    <w:rsid w:val="0045111F"/>
    <w:rsid w:val="004777B2"/>
    <w:rsid w:val="00587F8B"/>
    <w:rsid w:val="005F30C9"/>
    <w:rsid w:val="00635F72"/>
    <w:rsid w:val="00640957"/>
    <w:rsid w:val="006F718B"/>
    <w:rsid w:val="007333CB"/>
    <w:rsid w:val="0092357F"/>
    <w:rsid w:val="00994C29"/>
    <w:rsid w:val="00AB6208"/>
    <w:rsid w:val="00AE3FBA"/>
    <w:rsid w:val="00B4653C"/>
    <w:rsid w:val="00C740AA"/>
    <w:rsid w:val="00D33725"/>
    <w:rsid w:val="00DF5A35"/>
    <w:rsid w:val="00EB38E1"/>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156D6"/>
  <w15:chartTrackingRefBased/>
  <w15:docId w15:val="{E5C3F6FF-4980-4919-8307-A0D9D50C4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EFA"/>
  </w:style>
  <w:style w:type="paragraph" w:styleId="Ttulo1">
    <w:name w:val="heading 1"/>
    <w:basedOn w:val="Normal"/>
    <w:next w:val="Normal"/>
    <w:link w:val="Ttulo1Car"/>
    <w:uiPriority w:val="9"/>
    <w:qFormat/>
    <w:rsid w:val="007333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333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333C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333C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333C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333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33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33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33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33C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333C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333C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333C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333C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333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33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33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33CB"/>
    <w:rPr>
      <w:rFonts w:eastAsiaTheme="majorEastAsia" w:cstheme="majorBidi"/>
      <w:color w:val="272727" w:themeColor="text1" w:themeTint="D8"/>
    </w:rPr>
  </w:style>
  <w:style w:type="paragraph" w:styleId="Ttulo">
    <w:name w:val="Title"/>
    <w:basedOn w:val="Normal"/>
    <w:next w:val="Normal"/>
    <w:link w:val="TtuloCar"/>
    <w:uiPriority w:val="10"/>
    <w:qFormat/>
    <w:rsid w:val="00733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33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33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33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33CB"/>
    <w:pPr>
      <w:spacing w:before="160"/>
      <w:jc w:val="center"/>
    </w:pPr>
    <w:rPr>
      <w:i/>
      <w:iCs/>
      <w:color w:val="404040" w:themeColor="text1" w:themeTint="BF"/>
    </w:rPr>
  </w:style>
  <w:style w:type="character" w:customStyle="1" w:styleId="CitaCar">
    <w:name w:val="Cita Car"/>
    <w:basedOn w:val="Fuentedeprrafopredeter"/>
    <w:link w:val="Cita"/>
    <w:uiPriority w:val="29"/>
    <w:rsid w:val="007333CB"/>
    <w:rPr>
      <w:i/>
      <w:iCs/>
      <w:color w:val="404040" w:themeColor="text1" w:themeTint="BF"/>
    </w:rPr>
  </w:style>
  <w:style w:type="paragraph" w:styleId="Prrafodelista">
    <w:name w:val="List Paragraph"/>
    <w:basedOn w:val="Normal"/>
    <w:uiPriority w:val="34"/>
    <w:qFormat/>
    <w:rsid w:val="007333CB"/>
    <w:pPr>
      <w:ind w:left="720"/>
      <w:contextualSpacing/>
    </w:pPr>
  </w:style>
  <w:style w:type="character" w:styleId="nfasisintenso">
    <w:name w:val="Intense Emphasis"/>
    <w:basedOn w:val="Fuentedeprrafopredeter"/>
    <w:uiPriority w:val="21"/>
    <w:qFormat/>
    <w:rsid w:val="007333CB"/>
    <w:rPr>
      <w:i/>
      <w:iCs/>
      <w:color w:val="2F5496" w:themeColor="accent1" w:themeShade="BF"/>
    </w:rPr>
  </w:style>
  <w:style w:type="paragraph" w:styleId="Citadestacada">
    <w:name w:val="Intense Quote"/>
    <w:basedOn w:val="Normal"/>
    <w:next w:val="Normal"/>
    <w:link w:val="CitadestacadaCar"/>
    <w:uiPriority w:val="30"/>
    <w:qFormat/>
    <w:rsid w:val="007333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333CB"/>
    <w:rPr>
      <w:i/>
      <w:iCs/>
      <w:color w:val="2F5496" w:themeColor="accent1" w:themeShade="BF"/>
    </w:rPr>
  </w:style>
  <w:style w:type="character" w:styleId="Referenciaintensa">
    <w:name w:val="Intense Reference"/>
    <w:basedOn w:val="Fuentedeprrafopredeter"/>
    <w:uiPriority w:val="32"/>
    <w:qFormat/>
    <w:rsid w:val="007333CB"/>
    <w:rPr>
      <w:b/>
      <w:bCs/>
      <w:smallCaps/>
      <w:color w:val="2F5496" w:themeColor="accent1" w:themeShade="BF"/>
      <w:spacing w:val="5"/>
    </w:rPr>
  </w:style>
  <w:style w:type="paragraph" w:styleId="Encabezado">
    <w:name w:val="header"/>
    <w:basedOn w:val="Normal"/>
    <w:link w:val="EncabezadoCar"/>
    <w:uiPriority w:val="99"/>
    <w:unhideWhenUsed/>
    <w:rsid w:val="00444E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4EFA"/>
  </w:style>
  <w:style w:type="paragraph" w:styleId="Piedepgina">
    <w:name w:val="footer"/>
    <w:basedOn w:val="Normal"/>
    <w:link w:val="PiedepginaCar"/>
    <w:uiPriority w:val="99"/>
    <w:unhideWhenUsed/>
    <w:rsid w:val="00444E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4EFA"/>
  </w:style>
  <w:style w:type="character" w:styleId="Hipervnculo">
    <w:name w:val="Hyperlink"/>
    <w:basedOn w:val="Fuentedeprrafopredeter"/>
    <w:uiPriority w:val="99"/>
    <w:unhideWhenUsed/>
    <w:rsid w:val="00444EFA"/>
    <w:rPr>
      <w:color w:val="0563C1" w:themeColor="hyperlink"/>
      <w:u w:val="single"/>
    </w:rPr>
  </w:style>
  <w:style w:type="paragraph" w:customStyle="1" w:styleId="Estilo1">
    <w:name w:val="Estilo1"/>
    <w:basedOn w:val="Normal"/>
    <w:link w:val="Estilo1Car"/>
    <w:qFormat/>
    <w:rsid w:val="00444EFA"/>
    <w:rPr>
      <w:rFonts w:ascii="Arial" w:hAnsi="Arial" w:cs="Arial"/>
      <w:b/>
      <w:bCs/>
    </w:rPr>
  </w:style>
  <w:style w:type="character" w:customStyle="1" w:styleId="Estilo1Car">
    <w:name w:val="Estilo1 Car"/>
    <w:basedOn w:val="Fuentedeprrafopredeter"/>
    <w:link w:val="Estilo1"/>
    <w:rsid w:val="00444EFA"/>
    <w:rPr>
      <w:rFonts w:ascii="Arial" w:hAnsi="Arial" w:cs="Arial"/>
      <w:b/>
      <w:bCs/>
    </w:rPr>
  </w:style>
  <w:style w:type="paragraph" w:styleId="TtuloTDC">
    <w:name w:val="TOC Heading"/>
    <w:basedOn w:val="Ttulo1"/>
    <w:next w:val="Normal"/>
    <w:uiPriority w:val="39"/>
    <w:unhideWhenUsed/>
    <w:qFormat/>
    <w:rsid w:val="00444EFA"/>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444EFA"/>
    <w:pPr>
      <w:spacing w:after="100"/>
    </w:pPr>
  </w:style>
  <w:style w:type="paragraph" w:styleId="TDC2">
    <w:name w:val="toc 2"/>
    <w:basedOn w:val="Normal"/>
    <w:next w:val="Normal"/>
    <w:autoRedefine/>
    <w:uiPriority w:val="39"/>
    <w:unhideWhenUsed/>
    <w:rsid w:val="00444EFA"/>
    <w:pPr>
      <w:spacing w:after="100"/>
      <w:ind w:left="240"/>
    </w:pPr>
  </w:style>
  <w:style w:type="paragraph" w:styleId="TDC3">
    <w:name w:val="toc 3"/>
    <w:basedOn w:val="Normal"/>
    <w:next w:val="Normal"/>
    <w:autoRedefine/>
    <w:uiPriority w:val="39"/>
    <w:unhideWhenUsed/>
    <w:rsid w:val="00444EF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latinum22/foot-ball-manager-2023-datase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19</Pages>
  <Words>4478</Words>
  <Characters>24630</Characters>
  <Application>Microsoft Office Word</Application>
  <DocSecurity>0</DocSecurity>
  <Lines>205</Lines>
  <Paragraphs>58</Paragraphs>
  <ScaleCrop>false</ScaleCrop>
  <Company/>
  <LinksUpToDate>false</LinksUpToDate>
  <CharactersWithSpaces>29050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Sorli</dc:creator>
  <cp:keywords/>
  <dc:description/>
  <cp:lastModifiedBy>Isaac Sorli</cp:lastModifiedBy>
  <cp:revision>5</cp:revision>
  <dcterms:created xsi:type="dcterms:W3CDTF">2026-06-15T11:43:00Z</dcterms:created>
  <dcterms:modified xsi:type="dcterms:W3CDTF">2026-06-15T12:33:00Z</dcterms:modified>
</cp:coreProperties>
</file>