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E328" w14:textId="18B3EED3" w:rsidR="00C41BC7" w:rsidRPr="00963EE2" w:rsidRDefault="00C41BC7">
      <w:pPr>
        <w:rPr>
          <w:lang w:val="en-AU"/>
        </w:rPr>
      </w:pPr>
      <w:r w:rsidRPr="00963EE2">
        <w:rPr>
          <w:lang w:val="en-AU"/>
        </w:rPr>
        <w:t>OR</w:t>
      </w:r>
    </w:p>
    <w:p w14:paraId="5BFE507D" w14:textId="3E91A8F8" w:rsidR="00CF171F" w:rsidRPr="00963EE2" w:rsidRDefault="00E12EC9">
      <w:pPr>
        <w:rPr>
          <w:lang w:val="en-AU"/>
        </w:rPr>
      </w:pPr>
      <w:hyperlink r:id="rId7" w:history="1">
        <w:r w:rsidR="00C41BC7" w:rsidRPr="00963EE2">
          <w:rPr>
            <w:rStyle w:val="a3"/>
            <w:lang w:val="en-AU"/>
          </w:rPr>
          <w:t>https://research.paradigm.xyz/rollups</w:t>
        </w:r>
      </w:hyperlink>
    </w:p>
    <w:p w14:paraId="750BFB25" w14:textId="2A862F6D" w:rsidR="009A2E7F" w:rsidRDefault="00E12EC9">
      <w:pPr>
        <w:rPr>
          <w:lang w:val="en-AU"/>
        </w:rPr>
      </w:pPr>
      <w:hyperlink r:id="rId8" w:history="1">
        <w:r w:rsidR="00C82F87" w:rsidRPr="00D53506">
          <w:rPr>
            <w:rStyle w:val="a3"/>
            <w:lang w:val="en-AU"/>
          </w:rPr>
          <w:t>https://research.paradigm.xyz/optimism</w:t>
        </w:r>
      </w:hyperlink>
    </w:p>
    <w:p w14:paraId="71D1A728" w14:textId="10304F64" w:rsidR="00C82F87" w:rsidRDefault="00E12EC9">
      <w:pPr>
        <w:rPr>
          <w:rStyle w:val="a3"/>
          <w:lang w:val="en-AU"/>
        </w:rPr>
      </w:pPr>
      <w:hyperlink r:id="rId9" w:history="1">
        <w:r w:rsidR="00AE60BD" w:rsidRPr="00A72776">
          <w:rPr>
            <w:rStyle w:val="a3"/>
            <w:lang w:val="en-AU"/>
          </w:rPr>
          <w:t>https://medium.com/privacy-scaling-explorations/an-introduction-to-optimisms-optimistic-rollup-8450f22629e8</w:t>
        </w:r>
      </w:hyperlink>
    </w:p>
    <w:p w14:paraId="28625A57" w14:textId="1AFD2279" w:rsidR="002C33BE" w:rsidRDefault="002C33BE">
      <w:pPr>
        <w:rPr>
          <w:lang w:val="en-AU"/>
        </w:rPr>
      </w:pPr>
      <w:hyperlink r:id="rId10" w:history="1">
        <w:r w:rsidRPr="00843080">
          <w:rPr>
            <w:rStyle w:val="a3"/>
            <w:lang w:val="en-AU"/>
          </w:rPr>
          <w:t>https://medium.com/plasma-group/ethereum-smart-contracts-in-l2-optimistic-rollup-2c1cef2ec537</w:t>
        </w:r>
      </w:hyperlink>
    </w:p>
    <w:p w14:paraId="5228CA2E" w14:textId="77777777" w:rsidR="002C33BE" w:rsidRDefault="002C33BE">
      <w:pPr>
        <w:rPr>
          <w:rFonts w:hint="eastAsia"/>
          <w:lang w:val="en-AU"/>
        </w:rPr>
      </w:pPr>
    </w:p>
    <w:p w14:paraId="75460DBD" w14:textId="253FA669" w:rsidR="00AE60BD" w:rsidRDefault="00AE60BD">
      <w:pPr>
        <w:rPr>
          <w:lang w:val="en-AU"/>
        </w:rPr>
      </w:pPr>
    </w:p>
    <w:p w14:paraId="15DFE230" w14:textId="5259DD97" w:rsidR="00AE60BD" w:rsidRDefault="00AE60BD">
      <w:pPr>
        <w:rPr>
          <w:lang w:val="en-AU"/>
        </w:rPr>
      </w:pPr>
      <w:r>
        <w:rPr>
          <w:rFonts w:hint="eastAsia"/>
          <w:lang w:val="en-AU"/>
        </w:rPr>
        <w:t>O</w:t>
      </w:r>
      <w:r>
        <w:rPr>
          <w:lang w:val="en-AU"/>
        </w:rPr>
        <w:t>ct 20 launch by optimism</w:t>
      </w:r>
    </w:p>
    <w:p w14:paraId="1366577C" w14:textId="03293F1E" w:rsidR="00AE60BD" w:rsidRDefault="00E12EC9">
      <w:pPr>
        <w:rPr>
          <w:lang w:val="en-AU"/>
        </w:rPr>
      </w:pPr>
      <w:hyperlink r:id="rId11" w:history="1">
        <w:r w:rsidR="00AE60BD" w:rsidRPr="00A72776">
          <w:rPr>
            <w:rStyle w:val="a3"/>
            <w:lang w:val="en-AU"/>
          </w:rPr>
          <w:t>https://ethereum-magicians.org/t/a-rollup-centric-ethereum-roadmap/4698</w:t>
        </w:r>
      </w:hyperlink>
    </w:p>
    <w:p w14:paraId="2E0349DE" w14:textId="77777777" w:rsidR="00AE60BD" w:rsidRDefault="00AE60BD">
      <w:pPr>
        <w:rPr>
          <w:lang w:val="en-AU"/>
        </w:rPr>
      </w:pPr>
    </w:p>
    <w:p w14:paraId="01F2505D" w14:textId="539C8860" w:rsidR="00522744" w:rsidRDefault="00F2497A">
      <w:pPr>
        <w:rPr>
          <w:lang w:val="en-AU"/>
        </w:rPr>
      </w:pPr>
      <w:r>
        <w:rPr>
          <w:rFonts w:hint="eastAsia"/>
          <w:lang w:val="en-AU"/>
        </w:rPr>
        <w:t>v</w:t>
      </w:r>
      <w:r>
        <w:rPr>
          <w:lang w:val="en-AU"/>
        </w:rPr>
        <w:t>s</w:t>
      </w:r>
    </w:p>
    <w:p w14:paraId="3728B619" w14:textId="7CF76849" w:rsidR="00F2497A" w:rsidRDefault="00E12EC9">
      <w:pPr>
        <w:rPr>
          <w:lang w:val="en-AU"/>
        </w:rPr>
      </w:pPr>
      <w:hyperlink r:id="rId12" w:history="1">
        <w:r w:rsidR="00F2497A" w:rsidRPr="00A72776">
          <w:rPr>
            <w:rStyle w:val="a3"/>
            <w:lang w:val="en-AU"/>
          </w:rPr>
          <w:t>https://chaindebrief.com/optimistic-zero-knowledge-zk-rollups/</w:t>
        </w:r>
      </w:hyperlink>
    </w:p>
    <w:p w14:paraId="1EEB96B6" w14:textId="77FFCE09" w:rsidR="00F2497A" w:rsidRDefault="009340CF">
      <w:pPr>
        <w:rPr>
          <w:lang w:val="en-AU"/>
        </w:rPr>
      </w:pPr>
      <w:hyperlink r:id="rId13" w:history="1">
        <w:r w:rsidRPr="00843080">
          <w:rPr>
            <w:rStyle w:val="a3"/>
            <w:lang w:val="en-AU"/>
          </w:rPr>
          <w:t>https://www.benzinga.com/money/what-is-arbitrum/#:~:text=Offchain%20Labs%2C%20the%20team%20behind,the%20president%20between%202015%2D2017</w:t>
        </w:r>
      </w:hyperlink>
      <w:r w:rsidRPr="009340CF">
        <w:rPr>
          <w:lang w:val="en-AU"/>
        </w:rPr>
        <w:t>.</w:t>
      </w:r>
    </w:p>
    <w:p w14:paraId="331F1237" w14:textId="77777777" w:rsidR="009340CF" w:rsidRPr="00963EE2" w:rsidRDefault="009340CF">
      <w:pPr>
        <w:rPr>
          <w:rFonts w:hint="eastAsia"/>
          <w:lang w:val="en-AU"/>
        </w:rPr>
      </w:pPr>
    </w:p>
    <w:p w14:paraId="1F882317" w14:textId="3B4D4EFC" w:rsidR="00F87526" w:rsidRPr="00963EE2" w:rsidRDefault="00F87526">
      <w:pPr>
        <w:rPr>
          <w:lang w:val="en-AU"/>
        </w:rPr>
      </w:pPr>
      <w:r w:rsidRPr="00963EE2">
        <w:rPr>
          <w:lang w:val="en-AU"/>
        </w:rPr>
        <w:t>ZK</w:t>
      </w:r>
    </w:p>
    <w:p w14:paraId="75F0A1EA" w14:textId="2AB98A7D" w:rsidR="00C41BC7" w:rsidRPr="00963EE2" w:rsidRDefault="00E12EC9">
      <w:pPr>
        <w:rPr>
          <w:lang w:val="en-AU"/>
        </w:rPr>
      </w:pPr>
      <w:hyperlink r:id="rId14" w:history="1">
        <w:r w:rsidR="00F87526" w:rsidRPr="00963EE2">
          <w:rPr>
            <w:rStyle w:val="a3"/>
            <w:lang w:val="en-AU"/>
          </w:rPr>
          <w:t>https://ethereum.org/en/developers/docs/scaling/zk-rollups/</w:t>
        </w:r>
      </w:hyperlink>
    </w:p>
    <w:p w14:paraId="65F6EEB9" w14:textId="6BF04331" w:rsidR="00F87526" w:rsidRDefault="00E12EC9">
      <w:pPr>
        <w:rPr>
          <w:lang w:val="en-AU"/>
        </w:rPr>
      </w:pPr>
      <w:hyperlink r:id="rId15" w:history="1">
        <w:r w:rsidR="00787201" w:rsidRPr="00D53506">
          <w:rPr>
            <w:rStyle w:val="a3"/>
            <w:lang w:val="en-AU"/>
          </w:rPr>
          <w:t>https://docs.ethhub.io/ethereum-roadmap/layer-2-scaling/zk-rollups/</w:t>
        </w:r>
      </w:hyperlink>
    </w:p>
    <w:p w14:paraId="0C050DB0" w14:textId="77777777" w:rsidR="00787201" w:rsidRPr="00963EE2" w:rsidRDefault="00787201">
      <w:pPr>
        <w:rPr>
          <w:lang w:val="en-AU"/>
        </w:rPr>
      </w:pPr>
    </w:p>
    <w:p w14:paraId="254BE4F0" w14:textId="42571B6D" w:rsidR="00581D04" w:rsidRPr="00963EE2" w:rsidRDefault="00581D04">
      <w:pPr>
        <w:rPr>
          <w:lang w:val="en-AU"/>
        </w:rPr>
      </w:pPr>
      <w:r w:rsidRPr="00963EE2">
        <w:rPr>
          <w:lang w:val="en-AU"/>
        </w:rPr>
        <w:t>OR withdraw</w:t>
      </w:r>
    </w:p>
    <w:p w14:paraId="22C3F4C6" w14:textId="5D805D89" w:rsidR="00581D04" w:rsidRPr="00963EE2" w:rsidRDefault="00A30CA9">
      <w:pPr>
        <w:rPr>
          <w:lang w:val="en-AU"/>
        </w:rPr>
      </w:pPr>
      <w:r w:rsidRPr="00963EE2">
        <w:rPr>
          <w:lang w:val="en-AU"/>
        </w:rPr>
        <w:t xml:space="preserve">Hop protocol </w:t>
      </w:r>
      <w:proofErr w:type="spellStart"/>
      <w:r w:rsidRPr="00963EE2">
        <w:rPr>
          <w:lang w:val="en-AU"/>
        </w:rPr>
        <w:t>connext</w:t>
      </w:r>
      <w:proofErr w:type="spellEnd"/>
    </w:p>
    <w:p w14:paraId="20912E5B" w14:textId="7CAC2DE0" w:rsidR="00731DBC" w:rsidRPr="00963EE2" w:rsidRDefault="00731DBC">
      <w:pPr>
        <w:rPr>
          <w:lang w:val="en-AU"/>
        </w:rPr>
      </w:pPr>
    </w:p>
    <w:p w14:paraId="7468DBE3" w14:textId="37C8E55B" w:rsidR="00731DBC" w:rsidRPr="00963EE2" w:rsidRDefault="00731DBC">
      <w:pPr>
        <w:rPr>
          <w:lang w:val="en-AU"/>
        </w:rPr>
      </w:pPr>
      <w:r w:rsidRPr="00963EE2">
        <w:rPr>
          <w:lang w:val="en-AU"/>
        </w:rPr>
        <w:t>ZK</w:t>
      </w:r>
    </w:p>
    <w:p w14:paraId="3113982B" w14:textId="48E76DA2" w:rsidR="00731DBC" w:rsidRPr="00963EE2" w:rsidRDefault="00731DBC">
      <w:pPr>
        <w:rPr>
          <w:lang w:val="en-AU"/>
        </w:rPr>
      </w:pPr>
      <w:r w:rsidRPr="00963EE2">
        <w:rPr>
          <w:lang w:val="en-AU"/>
        </w:rPr>
        <w:t>Computational heavy</w:t>
      </w:r>
    </w:p>
    <w:p w14:paraId="2DFE7CE8" w14:textId="6444A05C" w:rsidR="00731DBC" w:rsidRPr="00963EE2" w:rsidRDefault="00731DBC">
      <w:pPr>
        <w:rPr>
          <w:lang w:val="en-AU"/>
        </w:rPr>
      </w:pPr>
      <w:r w:rsidRPr="00963EE2">
        <w:rPr>
          <w:lang w:val="en-AU"/>
        </w:rPr>
        <w:t>Zk sync</w:t>
      </w:r>
    </w:p>
    <w:p w14:paraId="2366F57F" w14:textId="60DDA24E" w:rsidR="00581D04" w:rsidRPr="00963EE2" w:rsidRDefault="00581D04">
      <w:pPr>
        <w:rPr>
          <w:lang w:val="en-AU"/>
        </w:rPr>
      </w:pPr>
    </w:p>
    <w:p w14:paraId="31A8849F" w14:textId="4E483F63" w:rsidR="003766CC" w:rsidRPr="00963EE2" w:rsidRDefault="008F5DB6">
      <w:pPr>
        <w:rPr>
          <w:lang w:val="en-AU"/>
        </w:rPr>
      </w:pPr>
      <w:r w:rsidRPr="00963EE2">
        <w:rPr>
          <w:lang w:val="en-AU"/>
        </w:rPr>
        <w:t>Connex</w:t>
      </w:r>
      <w:r w:rsidR="00FE004A" w:rsidRPr="00963EE2">
        <w:rPr>
          <w:lang w:val="en-AU"/>
        </w:rPr>
        <w:t>t</w:t>
      </w:r>
    </w:p>
    <w:p w14:paraId="48AC87DD" w14:textId="39F39032" w:rsidR="003766CC" w:rsidRPr="00963EE2" w:rsidRDefault="00E12EC9">
      <w:pPr>
        <w:rPr>
          <w:lang w:val="en-AU"/>
        </w:rPr>
      </w:pPr>
      <w:hyperlink r:id="rId16" w:history="1">
        <w:r w:rsidR="003766CC" w:rsidRPr="00963EE2">
          <w:rPr>
            <w:rStyle w:val="a3"/>
            <w:lang w:val="en-AU"/>
          </w:rPr>
          <w:t>https://docs.connext.network/</w:t>
        </w:r>
      </w:hyperlink>
    </w:p>
    <w:p w14:paraId="2786B506" w14:textId="4436F56E" w:rsidR="003766CC" w:rsidRDefault="003766CC">
      <w:pPr>
        <w:rPr>
          <w:lang w:val="en-AU"/>
        </w:rPr>
      </w:pPr>
    </w:p>
    <w:p w14:paraId="0B725827" w14:textId="50FD7BB6" w:rsidR="00A74A37" w:rsidRDefault="00A74A37">
      <w:pPr>
        <w:rPr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>olygon</w:t>
      </w:r>
    </w:p>
    <w:p w14:paraId="277FCF55" w14:textId="393206CC" w:rsidR="00A74A37" w:rsidRDefault="00E12EC9">
      <w:pPr>
        <w:rPr>
          <w:lang w:val="en-AU"/>
        </w:rPr>
      </w:pPr>
      <w:hyperlink r:id="rId17" w:history="1">
        <w:r w:rsidR="002643FE" w:rsidRPr="00A72776">
          <w:rPr>
            <w:rStyle w:val="a3"/>
            <w:lang w:val="en-AU"/>
          </w:rPr>
          <w:t>https://www.kraken.com/en-gb/learn/what-is-polygon-matic</w:t>
        </w:r>
      </w:hyperlink>
    </w:p>
    <w:p w14:paraId="42CEBFA8" w14:textId="6B4DCD62" w:rsidR="002643FE" w:rsidRDefault="00D56EC1">
      <w:pPr>
        <w:rPr>
          <w:lang w:val="en-AU"/>
        </w:rPr>
      </w:pPr>
      <w:proofErr w:type="spellStart"/>
      <w:r>
        <w:rPr>
          <w:rFonts w:hint="eastAsia"/>
          <w:lang w:val="en-AU"/>
        </w:rPr>
        <w:t>S</w:t>
      </w:r>
      <w:r>
        <w:rPr>
          <w:lang w:val="en-AU"/>
        </w:rPr>
        <w:t>ideChain</w:t>
      </w:r>
      <w:proofErr w:type="spellEnd"/>
      <w:r>
        <w:rPr>
          <w:lang w:val="en-AU"/>
        </w:rPr>
        <w:t xml:space="preserve"> drawback</w:t>
      </w:r>
    </w:p>
    <w:p w14:paraId="22CD2B6E" w14:textId="141B3FBF" w:rsidR="00D56EC1" w:rsidRDefault="00E12EC9">
      <w:pPr>
        <w:rPr>
          <w:lang w:val="en-AU"/>
        </w:rPr>
      </w:pPr>
      <w:hyperlink r:id="rId18" w:history="1">
        <w:r w:rsidR="00D56EC1" w:rsidRPr="00A72776">
          <w:rPr>
            <w:rStyle w:val="a3"/>
            <w:lang w:val="en-AU"/>
          </w:rPr>
          <w:t>https://ethresear.ch/t/understanding-sidechains/8045</w:t>
        </w:r>
      </w:hyperlink>
    </w:p>
    <w:p w14:paraId="3C82D82E" w14:textId="77777777" w:rsidR="00D56EC1" w:rsidRPr="00963EE2" w:rsidRDefault="00D56EC1">
      <w:pPr>
        <w:rPr>
          <w:lang w:val="en-AU"/>
        </w:rPr>
      </w:pPr>
    </w:p>
    <w:p w14:paraId="127AC906" w14:textId="0B7E97FE" w:rsidR="00136F46" w:rsidRPr="00963EE2" w:rsidRDefault="00136F46">
      <w:pPr>
        <w:rPr>
          <w:lang w:val="en-AU"/>
        </w:rPr>
      </w:pPr>
    </w:p>
    <w:p w14:paraId="12999037" w14:textId="2F2FF8A6" w:rsidR="00136F46" w:rsidRPr="00963EE2" w:rsidRDefault="00136F46">
      <w:pPr>
        <w:rPr>
          <w:lang w:val="en-AU"/>
        </w:rPr>
      </w:pPr>
      <w:r w:rsidRPr="00963EE2">
        <w:rPr>
          <w:lang w:val="en-AU"/>
        </w:rPr>
        <w:t>NXTP</w:t>
      </w:r>
    </w:p>
    <w:p w14:paraId="5E62BED0" w14:textId="0D3F087C" w:rsidR="00136F46" w:rsidRPr="00963EE2" w:rsidRDefault="00136F46">
      <w:pPr>
        <w:rPr>
          <w:lang w:val="en-AU"/>
        </w:rPr>
      </w:pPr>
    </w:p>
    <w:p w14:paraId="46352522" w14:textId="5461BB04" w:rsidR="00136F46" w:rsidRPr="00963EE2" w:rsidRDefault="002E14A2">
      <w:pPr>
        <w:rPr>
          <w:lang w:val="en-AU"/>
        </w:rPr>
      </w:pPr>
      <w:r w:rsidRPr="00963EE2">
        <w:rPr>
          <w:lang w:val="en-AU"/>
        </w:rPr>
        <w:t xml:space="preserve">Cross </w:t>
      </w:r>
      <w:r w:rsidR="00D30082" w:rsidRPr="00963EE2">
        <w:rPr>
          <w:lang w:val="en-AU"/>
        </w:rPr>
        <w:t>Chain integration</w:t>
      </w:r>
      <w:r w:rsidR="00E27945" w:rsidRPr="00963EE2">
        <w:rPr>
          <w:lang w:val="en-AU"/>
        </w:rPr>
        <w:t xml:space="preserve"> in </w:t>
      </w:r>
      <w:r w:rsidR="005B5EA9" w:rsidRPr="00963EE2">
        <w:rPr>
          <w:lang w:val="en-AU"/>
        </w:rPr>
        <w:t xml:space="preserve">layer 2 </w:t>
      </w:r>
      <w:r w:rsidR="00231EA7" w:rsidRPr="00963EE2">
        <w:rPr>
          <w:lang w:val="en-AU"/>
        </w:rPr>
        <w:t>applications</w:t>
      </w:r>
    </w:p>
    <w:p w14:paraId="4450624B" w14:textId="2EF45296" w:rsidR="00CE79DD" w:rsidRPr="00963EE2" w:rsidRDefault="00E12EC9">
      <w:pPr>
        <w:rPr>
          <w:lang w:val="en-AU"/>
        </w:rPr>
      </w:pPr>
      <w:hyperlink r:id="rId19" w:history="1">
        <w:r w:rsidR="007F6D84" w:rsidRPr="00963EE2">
          <w:rPr>
            <w:rStyle w:val="a3"/>
            <w:lang w:val="en-AU"/>
          </w:rPr>
          <w:t>https://docs.connext.network/Integration/SystemOverview/connextvsxyz</w:t>
        </w:r>
      </w:hyperlink>
    </w:p>
    <w:p w14:paraId="4FB94C10" w14:textId="644AA3E1" w:rsidR="007F6D84" w:rsidRPr="00963EE2" w:rsidRDefault="007F6D84">
      <w:pPr>
        <w:rPr>
          <w:lang w:val="en-AU"/>
        </w:rPr>
      </w:pPr>
    </w:p>
    <w:p w14:paraId="1E7DDFBC" w14:textId="5DFCDF79" w:rsidR="00902AD2" w:rsidRPr="00963EE2" w:rsidRDefault="00902AD2">
      <w:pPr>
        <w:rPr>
          <w:lang w:val="en-AU"/>
        </w:rPr>
      </w:pPr>
    </w:p>
    <w:p w14:paraId="49161D4B" w14:textId="235F61F2" w:rsidR="00902AD2" w:rsidRPr="00963EE2" w:rsidRDefault="00902AD2">
      <w:pPr>
        <w:rPr>
          <w:lang w:val="en-AU"/>
        </w:rPr>
      </w:pPr>
      <w:r w:rsidRPr="00963EE2">
        <w:rPr>
          <w:lang w:val="en-AU"/>
        </w:rPr>
        <w:t>Assumptions</w:t>
      </w:r>
    </w:p>
    <w:p w14:paraId="1D3D4ED8" w14:textId="4B291715" w:rsidR="00503905" w:rsidRPr="00963EE2" w:rsidRDefault="00503905">
      <w:pPr>
        <w:rPr>
          <w:lang w:val="en-AU"/>
        </w:rPr>
      </w:pPr>
      <w:r w:rsidRPr="00963EE2">
        <w:rPr>
          <w:lang w:val="en-AU"/>
        </w:rPr>
        <w:t>Cost</w:t>
      </w:r>
    </w:p>
    <w:p w14:paraId="02676EED" w14:textId="08406C13" w:rsidR="002F51F8" w:rsidRPr="00963EE2" w:rsidRDefault="002F51F8">
      <w:pPr>
        <w:rPr>
          <w:lang w:val="en-AU"/>
        </w:rPr>
      </w:pPr>
      <w:r w:rsidRPr="00963EE2">
        <w:rPr>
          <w:lang w:val="en-AU"/>
        </w:rPr>
        <w:t>Optimistic</w:t>
      </w:r>
    </w:p>
    <w:p w14:paraId="2A7ED112" w14:textId="29F683B2" w:rsidR="002F51F8" w:rsidRPr="00963EE2" w:rsidRDefault="002F51F8">
      <w:pPr>
        <w:rPr>
          <w:lang w:val="en-AU"/>
        </w:rPr>
      </w:pPr>
      <w:r w:rsidRPr="00963EE2">
        <w:rPr>
          <w:lang w:val="en-AU"/>
        </w:rPr>
        <w:t>https://community.optimism.io/docs/developers/bridge/messaging/#</w:t>
      </w:r>
    </w:p>
    <w:p w14:paraId="76D7EFCA" w14:textId="17C552C7" w:rsidR="005E54C2" w:rsidRPr="00963EE2" w:rsidRDefault="005E54C2" w:rsidP="00E913DF">
      <w:pPr>
        <w:pStyle w:val="2"/>
        <w:rPr>
          <w:rFonts w:ascii="Segoe UI" w:hAnsi="Segoe UI" w:cs="Segoe UI"/>
          <w:color w:val="1C1E21"/>
          <w:lang w:val="en-AU"/>
        </w:rPr>
      </w:pPr>
      <w:r w:rsidRPr="00963EE2">
        <w:rPr>
          <w:rFonts w:ascii="Segoe UI" w:hAnsi="Segoe UI" w:cs="Segoe UI"/>
          <w:color w:val="1C1E21"/>
          <w:lang w:val="en-AU"/>
        </w:rPr>
        <w:t>Optics</w:t>
      </w:r>
    </w:p>
    <w:p w14:paraId="0805614F" w14:textId="590F6082" w:rsidR="00E913DF" w:rsidRPr="00963EE2" w:rsidRDefault="00E913DF" w:rsidP="00E913DF">
      <w:pPr>
        <w:rPr>
          <w:lang w:val="en-AU"/>
        </w:rPr>
      </w:pPr>
      <w:r w:rsidRPr="00963EE2">
        <w:rPr>
          <w:lang w:val="en-AU"/>
        </w:rPr>
        <w:tab/>
        <w:t>Protocol for passing data</w:t>
      </w:r>
      <w:r w:rsidR="00E73C1E" w:rsidRPr="00963EE2">
        <w:rPr>
          <w:lang w:val="en-AU"/>
        </w:rPr>
        <w:t xml:space="preserve"> between chains</w:t>
      </w:r>
    </w:p>
    <w:p w14:paraId="218C3CDE" w14:textId="77777777" w:rsidR="00F833E0" w:rsidRPr="00963EE2" w:rsidRDefault="00F833E0" w:rsidP="00F833E0">
      <w:pPr>
        <w:pStyle w:val="2"/>
        <w:rPr>
          <w:rFonts w:ascii="Segoe UI" w:hAnsi="Segoe UI" w:cs="Segoe UI"/>
          <w:color w:val="1C1E21"/>
          <w:lang w:val="en-AU"/>
        </w:rPr>
      </w:pPr>
      <w:r w:rsidRPr="00963EE2">
        <w:rPr>
          <w:rFonts w:ascii="Segoe UI" w:hAnsi="Segoe UI" w:cs="Segoe UI"/>
          <w:color w:val="1C1E21"/>
          <w:lang w:val="en-AU"/>
        </w:rPr>
        <w:t>atomic swaps</w:t>
      </w:r>
    </w:p>
    <w:p w14:paraId="3DF63032" w14:textId="29ECB7C2" w:rsidR="00F833E0" w:rsidRPr="00963EE2" w:rsidRDefault="0083300C" w:rsidP="00E913DF">
      <w:pPr>
        <w:rPr>
          <w:lang w:val="en-AU"/>
        </w:rPr>
      </w:pPr>
      <w:r w:rsidRPr="00963EE2">
        <w:rPr>
          <w:lang w:val="en-AU"/>
        </w:rPr>
        <w:tab/>
      </w:r>
      <w:r w:rsidR="00894363" w:rsidRPr="00963EE2">
        <w:rPr>
          <w:lang w:val="en-AU"/>
        </w:rPr>
        <w:t xml:space="preserve">AMM vs </w:t>
      </w:r>
      <w:proofErr w:type="spellStart"/>
      <w:r w:rsidR="00894363" w:rsidRPr="00963EE2">
        <w:rPr>
          <w:lang w:val="en-AU"/>
        </w:rPr>
        <w:t>orderBook</w:t>
      </w:r>
      <w:proofErr w:type="spellEnd"/>
    </w:p>
    <w:p w14:paraId="79524B97" w14:textId="1BD6351A" w:rsidR="00CD5D89" w:rsidRPr="00963EE2" w:rsidRDefault="00AE65A8" w:rsidP="00E913DF">
      <w:pPr>
        <w:rPr>
          <w:lang w:val="en-AU"/>
        </w:rPr>
      </w:pPr>
      <w:proofErr w:type="spellStart"/>
      <w:r w:rsidRPr="00963EE2">
        <w:rPr>
          <w:lang w:val="en-AU"/>
        </w:rPr>
        <w:t>N</w:t>
      </w:r>
      <w:r w:rsidR="00CD5D89" w:rsidRPr="00963EE2">
        <w:rPr>
          <w:lang w:val="en-AU"/>
        </w:rPr>
        <w:t>xtp</w:t>
      </w:r>
      <w:proofErr w:type="spellEnd"/>
      <w:r w:rsidRPr="00963EE2">
        <w:rPr>
          <w:lang w:val="en-AU"/>
        </w:rPr>
        <w:t xml:space="preserve"> June 20</w:t>
      </w:r>
      <w:r w:rsidR="00A82E02" w:rsidRPr="00963EE2">
        <w:rPr>
          <w:lang w:val="en-AU"/>
        </w:rPr>
        <w:t xml:space="preserve"> </w:t>
      </w:r>
      <w:r w:rsidR="009E0278" w:rsidRPr="00963EE2">
        <w:rPr>
          <w:lang w:val="en-AU"/>
        </w:rPr>
        <w:t>–</w:t>
      </w:r>
      <w:r w:rsidR="00A82E02" w:rsidRPr="00963EE2">
        <w:rPr>
          <w:lang w:val="en-AU"/>
        </w:rPr>
        <w:t xml:space="preserve"> Connext</w:t>
      </w:r>
      <w:r w:rsidR="009E0278" w:rsidRPr="00963EE2">
        <w:rPr>
          <w:lang w:val="en-AU"/>
        </w:rPr>
        <w:t>: state channel</w:t>
      </w:r>
    </w:p>
    <w:p w14:paraId="28E76006" w14:textId="7212D73E" w:rsidR="000F5CDE" w:rsidRPr="00963EE2" w:rsidRDefault="000F5CDE" w:rsidP="00E913DF">
      <w:pPr>
        <w:rPr>
          <w:lang w:val="en-AU"/>
        </w:rPr>
      </w:pPr>
      <w:r w:rsidRPr="00963EE2">
        <w:rPr>
          <w:lang w:val="en-AU"/>
        </w:rPr>
        <w:tab/>
        <w:t>Cross chain transfer</w:t>
      </w:r>
    </w:p>
    <w:p w14:paraId="56399D96" w14:textId="1692C712" w:rsidR="00B415C9" w:rsidRPr="00963EE2" w:rsidRDefault="00B415C9" w:rsidP="00E913DF">
      <w:pPr>
        <w:rPr>
          <w:lang w:val="en-AU"/>
        </w:rPr>
      </w:pPr>
      <w:r w:rsidRPr="00963EE2">
        <w:rPr>
          <w:lang w:val="en-AU"/>
        </w:rPr>
        <w:t>Generic vs 1:1 asset</w:t>
      </w:r>
    </w:p>
    <w:p w14:paraId="18A66F06" w14:textId="6041C94A" w:rsidR="00BD6099" w:rsidRPr="00963EE2" w:rsidRDefault="00E12EC9">
      <w:pPr>
        <w:rPr>
          <w:lang w:val="en-AU"/>
        </w:rPr>
      </w:pPr>
      <w:hyperlink r:id="rId20" w:history="1">
        <w:r w:rsidR="00DB4E3B" w:rsidRPr="00963EE2">
          <w:rPr>
            <w:rStyle w:val="a3"/>
            <w:lang w:val="en-AU"/>
          </w:rPr>
          <w:t>https://chain.link/education/blockchain-oracles</w:t>
        </w:r>
      </w:hyperlink>
    </w:p>
    <w:p w14:paraId="2ED3D10E" w14:textId="71B8A1A8" w:rsidR="00DB4E3B" w:rsidRPr="00963EE2" w:rsidRDefault="00FA6486">
      <w:pPr>
        <w:rPr>
          <w:lang w:val="en-AU"/>
        </w:rPr>
      </w:pPr>
      <w:r w:rsidRPr="00963EE2">
        <w:rPr>
          <w:lang w:val="en-AU"/>
        </w:rPr>
        <w:t>Oracle</w:t>
      </w:r>
      <w:r w:rsidR="00EC763B" w:rsidRPr="00963EE2">
        <w:rPr>
          <w:lang w:val="en-AU"/>
        </w:rPr>
        <w:t>-</w:t>
      </w:r>
    </w:p>
    <w:p w14:paraId="480DCA6C" w14:textId="72C82BF2" w:rsidR="002D428C" w:rsidRPr="00963EE2" w:rsidRDefault="002D428C" w:rsidP="002D428C">
      <w:pPr>
        <w:spacing w:before="100" w:beforeAutospacing="1" w:after="100" w:afterAutospacing="1"/>
        <w:outlineLvl w:val="1"/>
        <w:rPr>
          <w:rFonts w:ascii="Segoe UI" w:eastAsia="宋体" w:hAnsi="Segoe UI" w:cs="Segoe UI"/>
          <w:b/>
          <w:bCs/>
          <w:color w:val="1C1E21"/>
          <w:sz w:val="36"/>
          <w:szCs w:val="36"/>
          <w:lang w:val="en-AU"/>
        </w:rPr>
      </w:pPr>
      <w:r w:rsidRPr="00963EE2">
        <w:rPr>
          <w:rFonts w:ascii="Segoe UI" w:eastAsia="宋体" w:hAnsi="Segoe UI" w:cs="Segoe UI"/>
          <w:b/>
          <w:bCs/>
          <w:color w:val="1C1E21"/>
          <w:sz w:val="36"/>
          <w:szCs w:val="36"/>
          <w:lang w:val="en-AU"/>
        </w:rPr>
        <w:t>Interoperability</w:t>
      </w:r>
    </w:p>
    <w:p w14:paraId="044AC6F3" w14:textId="43BEF846" w:rsidR="00A424C8" w:rsidRPr="00963EE2" w:rsidRDefault="00A424C8" w:rsidP="002D428C">
      <w:pPr>
        <w:spacing w:before="100" w:beforeAutospacing="1" w:after="100" w:afterAutospacing="1"/>
        <w:outlineLvl w:val="1"/>
        <w:rPr>
          <w:rFonts w:ascii="Segoe UI" w:eastAsia="宋体" w:hAnsi="Segoe UI" w:cs="Segoe UI"/>
          <w:b/>
          <w:bCs/>
          <w:color w:val="1C1E21"/>
          <w:sz w:val="36"/>
          <w:szCs w:val="36"/>
          <w:lang w:val="en-AU"/>
        </w:rPr>
      </w:pPr>
    </w:p>
    <w:p w14:paraId="10475E6A" w14:textId="529DFDB9" w:rsidR="00A424C8" w:rsidRPr="00963EE2" w:rsidRDefault="00A424C8" w:rsidP="00A424C8">
      <w:pPr>
        <w:rPr>
          <w:lang w:val="en-AU"/>
        </w:rPr>
      </w:pPr>
      <w:r w:rsidRPr="00963EE2">
        <w:rPr>
          <w:lang w:val="en-AU"/>
        </w:rPr>
        <w:t xml:space="preserve">Side </w:t>
      </w:r>
      <w:r w:rsidR="00EC0E56" w:rsidRPr="00963EE2">
        <w:rPr>
          <w:lang w:val="en-AU"/>
        </w:rPr>
        <w:t>Chain</w:t>
      </w:r>
    </w:p>
    <w:p w14:paraId="121B8FAE" w14:textId="648E3BC6" w:rsidR="00EC0E56" w:rsidRPr="00963EE2" w:rsidRDefault="00EC0E56" w:rsidP="00A424C8">
      <w:pPr>
        <w:rPr>
          <w:lang w:val="en-AU"/>
        </w:rPr>
      </w:pPr>
      <w:r w:rsidRPr="00963EE2">
        <w:rPr>
          <w:lang w:val="en-AU"/>
        </w:rPr>
        <w:tab/>
      </w:r>
      <w:r w:rsidR="00C944BC" w:rsidRPr="00963EE2">
        <w:rPr>
          <w:lang w:val="en-AU"/>
        </w:rPr>
        <w:t>Polygon</w:t>
      </w:r>
    </w:p>
    <w:p w14:paraId="3F980494" w14:textId="4E8283D5" w:rsidR="00AF0EDA" w:rsidRPr="00963EE2" w:rsidRDefault="00AF0EDA" w:rsidP="00A424C8">
      <w:pPr>
        <w:rPr>
          <w:lang w:val="en-AU"/>
        </w:rPr>
      </w:pPr>
      <w:r w:rsidRPr="00963EE2">
        <w:rPr>
          <w:lang w:val="en-AU"/>
        </w:rPr>
        <w:tab/>
      </w:r>
      <w:r w:rsidR="00B57831" w:rsidRPr="00963EE2">
        <w:rPr>
          <w:lang w:val="en-AU"/>
        </w:rPr>
        <w:t>Skale</w:t>
      </w:r>
    </w:p>
    <w:p w14:paraId="000865AA" w14:textId="32D7BEAE" w:rsidR="000B5D19" w:rsidRPr="00963EE2" w:rsidRDefault="000B5D19" w:rsidP="00A424C8">
      <w:pPr>
        <w:rPr>
          <w:lang w:val="en-AU"/>
        </w:rPr>
      </w:pPr>
      <w:r w:rsidRPr="00963EE2">
        <w:rPr>
          <w:lang w:val="en-AU"/>
        </w:rPr>
        <w:tab/>
        <w:t>xDai</w:t>
      </w:r>
    </w:p>
    <w:p w14:paraId="19BADC33" w14:textId="2236C909" w:rsidR="00025694" w:rsidRPr="00963EE2" w:rsidRDefault="00025694" w:rsidP="00A424C8">
      <w:pPr>
        <w:rPr>
          <w:lang w:val="en-AU"/>
        </w:rPr>
      </w:pPr>
      <w:r w:rsidRPr="00963EE2">
        <w:rPr>
          <w:lang w:val="en-AU"/>
        </w:rPr>
        <w:tab/>
      </w:r>
      <w:r w:rsidRPr="00963EE2">
        <w:rPr>
          <w:lang w:val="en-AU"/>
        </w:rPr>
        <w:tab/>
      </w:r>
      <w:r w:rsidR="00EC1297" w:rsidRPr="00963EE2">
        <w:rPr>
          <w:lang w:val="en-AU"/>
        </w:rPr>
        <w:t>xDai bridge</w:t>
      </w:r>
    </w:p>
    <w:p w14:paraId="2ACB157F" w14:textId="569344E5" w:rsidR="00EC1297" w:rsidRPr="00963EE2" w:rsidRDefault="00EC1297" w:rsidP="00A424C8">
      <w:pPr>
        <w:rPr>
          <w:lang w:val="en-AU"/>
        </w:rPr>
      </w:pPr>
      <w:r w:rsidRPr="00963EE2">
        <w:rPr>
          <w:lang w:val="en-AU"/>
        </w:rPr>
        <w:tab/>
      </w:r>
      <w:r w:rsidRPr="00963EE2">
        <w:rPr>
          <w:lang w:val="en-AU"/>
        </w:rPr>
        <w:tab/>
      </w:r>
      <w:proofErr w:type="spellStart"/>
      <w:r w:rsidRPr="00963EE2">
        <w:rPr>
          <w:lang w:val="en-AU"/>
        </w:rPr>
        <w:t>Omnibridge</w:t>
      </w:r>
      <w:proofErr w:type="spellEnd"/>
    </w:p>
    <w:p w14:paraId="6AC6E014" w14:textId="26570749" w:rsidR="00030884" w:rsidRPr="00963EE2" w:rsidRDefault="00030884" w:rsidP="00A424C8">
      <w:pPr>
        <w:rPr>
          <w:lang w:val="en-AU"/>
        </w:rPr>
      </w:pPr>
      <w:r w:rsidRPr="00963EE2">
        <w:rPr>
          <w:lang w:val="en-AU"/>
        </w:rPr>
        <w:tab/>
      </w:r>
      <w:r w:rsidRPr="00963EE2">
        <w:rPr>
          <w:lang w:val="en-AU"/>
        </w:rPr>
        <w:tab/>
        <w:t>Side chain</w:t>
      </w:r>
    </w:p>
    <w:p w14:paraId="57E9A34C" w14:textId="252C9BE5" w:rsidR="000C6F8B" w:rsidRPr="00963EE2" w:rsidRDefault="000C6F8B" w:rsidP="00A424C8">
      <w:pPr>
        <w:rPr>
          <w:lang w:val="en-AU"/>
        </w:rPr>
      </w:pPr>
    </w:p>
    <w:p w14:paraId="3B656C8B" w14:textId="3D01EDDB" w:rsidR="00407296" w:rsidRPr="00963EE2" w:rsidRDefault="00407296" w:rsidP="00A424C8">
      <w:pPr>
        <w:rPr>
          <w:lang w:val="en-AU"/>
        </w:rPr>
      </w:pPr>
    </w:p>
    <w:p w14:paraId="0E0ED0D7" w14:textId="4961B8FC" w:rsidR="00407296" w:rsidRPr="00963EE2" w:rsidRDefault="00407296" w:rsidP="00A424C8">
      <w:pPr>
        <w:rPr>
          <w:rStyle w:val="aa"/>
          <w:rFonts w:ascii="Helvetica" w:hAnsi="Helvetica" w:cs="Helvetica"/>
          <w:color w:val="333333"/>
          <w:shd w:val="clear" w:color="auto" w:fill="FFFFFF"/>
          <w:lang w:val="en-AU"/>
        </w:rPr>
      </w:pPr>
      <w:proofErr w:type="spellStart"/>
      <w:r w:rsidRPr="00963EE2">
        <w:rPr>
          <w:rStyle w:val="aa"/>
          <w:rFonts w:ascii="Helvetica" w:hAnsi="Helvetica" w:cs="Helvetica"/>
          <w:color w:val="333333"/>
          <w:shd w:val="clear" w:color="auto" w:fill="FFFFFF"/>
          <w:lang w:val="en-AU"/>
        </w:rPr>
        <w:t>Arbitrum</w:t>
      </w:r>
      <w:proofErr w:type="spellEnd"/>
    </w:p>
    <w:p w14:paraId="450286C5" w14:textId="4CE22E32" w:rsidR="00B9113F" w:rsidRPr="00963EE2" w:rsidRDefault="005646C8" w:rsidP="00A424C8">
      <w:pPr>
        <w:rPr>
          <w:rStyle w:val="aa"/>
          <w:rFonts w:ascii="Helvetica" w:hAnsi="Helvetica" w:cs="Helvetica"/>
          <w:color w:val="333333"/>
          <w:shd w:val="clear" w:color="auto" w:fill="FFFFFF"/>
          <w:lang w:val="en-AU"/>
        </w:rPr>
      </w:pPr>
      <w:r w:rsidRPr="00963EE2">
        <w:rPr>
          <w:rStyle w:val="aa"/>
          <w:rFonts w:ascii="Helvetica" w:hAnsi="Helvetica" w:cs="Helvetica"/>
          <w:color w:val="333333"/>
          <w:shd w:val="clear" w:color="auto" w:fill="FFFFFF"/>
          <w:lang w:val="en-AU"/>
        </w:rPr>
        <w:t>Optimism</w:t>
      </w:r>
    </w:p>
    <w:p w14:paraId="1C130DEE" w14:textId="27E29A59" w:rsidR="005646C8" w:rsidRPr="00963EE2" w:rsidRDefault="00E12EC9" w:rsidP="00A424C8">
      <w:pPr>
        <w:rPr>
          <w:lang w:val="en-AU"/>
        </w:rPr>
      </w:pPr>
      <w:hyperlink r:id="rId21" w:history="1">
        <w:r w:rsidR="00F47776" w:rsidRPr="00963EE2">
          <w:rPr>
            <w:rStyle w:val="a3"/>
            <w:lang w:val="en-AU"/>
          </w:rPr>
          <w:t>https://l2beat.com/?view=risk</w:t>
        </w:r>
      </w:hyperlink>
    </w:p>
    <w:p w14:paraId="27AB88B4" w14:textId="77777777" w:rsidR="00F47776" w:rsidRPr="00963EE2" w:rsidRDefault="00F47776" w:rsidP="00A424C8">
      <w:pPr>
        <w:rPr>
          <w:lang w:val="en-AU"/>
        </w:rPr>
      </w:pPr>
    </w:p>
    <w:p w14:paraId="1915C5E5" w14:textId="77777777" w:rsidR="00442712" w:rsidRPr="00963EE2" w:rsidRDefault="00442712">
      <w:pPr>
        <w:rPr>
          <w:lang w:val="en-AU"/>
        </w:rPr>
      </w:pPr>
      <w:r w:rsidRPr="00963EE2">
        <w:rPr>
          <w:lang w:val="en-AU"/>
        </w:rPr>
        <w:br w:type="page"/>
      </w:r>
    </w:p>
    <w:p w14:paraId="7E54C208" w14:textId="30EF2170" w:rsidR="00D007EF" w:rsidRPr="00963EE2" w:rsidRDefault="006D58B8" w:rsidP="00442712">
      <w:pPr>
        <w:pStyle w:val="a6"/>
        <w:rPr>
          <w:lang w:val="en-AU"/>
        </w:rPr>
      </w:pPr>
      <w:r w:rsidRPr="00963EE2">
        <w:rPr>
          <w:lang w:val="en-AU"/>
        </w:rPr>
        <w:lastRenderedPageBreak/>
        <w:t xml:space="preserve">Integration </w:t>
      </w:r>
      <w:r w:rsidR="001665F7" w:rsidRPr="00963EE2">
        <w:rPr>
          <w:lang w:val="en-AU"/>
        </w:rPr>
        <w:t xml:space="preserve">and </w:t>
      </w:r>
      <w:r w:rsidR="00C57C86" w:rsidRPr="00963EE2">
        <w:rPr>
          <w:lang w:val="en-AU"/>
        </w:rPr>
        <w:t>interoperability</w:t>
      </w:r>
      <w:r w:rsidR="001665F7" w:rsidRPr="00963EE2">
        <w:rPr>
          <w:lang w:val="en-AU"/>
        </w:rPr>
        <w:t xml:space="preserve"> </w:t>
      </w:r>
      <w:r w:rsidR="007543C0" w:rsidRPr="00963EE2">
        <w:rPr>
          <w:lang w:val="en-AU"/>
        </w:rPr>
        <w:t xml:space="preserve">of Layer 2 </w:t>
      </w:r>
      <w:r w:rsidR="00577DD0" w:rsidRPr="00963EE2">
        <w:rPr>
          <w:lang w:val="en-AU"/>
        </w:rPr>
        <w:t>application</w:t>
      </w:r>
      <w:r w:rsidR="00442712" w:rsidRPr="00963EE2">
        <w:rPr>
          <w:lang w:val="en-AU"/>
        </w:rPr>
        <w:t>s</w:t>
      </w:r>
    </w:p>
    <w:p w14:paraId="5689305B" w14:textId="60C9E094" w:rsidR="00C035AF" w:rsidRPr="00963EE2" w:rsidRDefault="008F63F8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>Explanation of the problem </w:t>
      </w:r>
    </w:p>
    <w:p w14:paraId="3BB96EB0" w14:textId="2C43FBB8" w:rsidR="00C613AC" w:rsidRPr="00963EE2" w:rsidRDefault="00C613AC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hyperlink r:id="rId22" w:history="1">
        <w:r w:rsidR="00622C42" w:rsidRPr="00963EE2">
          <w:rPr>
            <w:rStyle w:val="a3"/>
            <w:rFonts w:ascii="Segoe UI" w:hAnsi="Segoe UI" w:cs="Segoe UI"/>
            <w:shd w:val="clear" w:color="auto" w:fill="FFFFFF"/>
            <w:lang w:val="en-AU"/>
          </w:rPr>
          <w:t>https://ethereum.org/en/layer-2/</w:t>
        </w:r>
      </w:hyperlink>
    </w:p>
    <w:p w14:paraId="7CB666EF" w14:textId="6D23EA9B" w:rsidR="0042507E" w:rsidRPr="00963EE2" w:rsidRDefault="00622C42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hyperlink r:id="rId23" w:history="1">
        <w:r w:rsidR="0042507E" w:rsidRPr="00963EE2">
          <w:rPr>
            <w:rStyle w:val="a3"/>
            <w:rFonts w:ascii="Segoe UI" w:hAnsi="Segoe UI" w:cs="Segoe UI"/>
            <w:shd w:val="clear" w:color="auto" w:fill="FFFFFF"/>
            <w:lang w:val="en-AU"/>
          </w:rPr>
          <w:t>https://www.ledger.com/academy/what-is-the-blockchain-trilemma</w:t>
        </w:r>
      </w:hyperlink>
    </w:p>
    <w:p w14:paraId="0BC7CD94" w14:textId="77777777" w:rsidR="005F2D1A" w:rsidRDefault="005037C9" w:rsidP="005F2D1A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E80CEB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Layer 1 cost</w:t>
      </w:r>
      <w:r w:rsidR="004F273D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, seek for </w:t>
      </w:r>
      <w:r w:rsidR="00F60444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Layer 2 </w:t>
      </w:r>
      <w:r w:rsidR="004E01D8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solution</w:t>
      </w:r>
    </w:p>
    <w:p w14:paraId="34579E7F" w14:textId="70ED0E48" w:rsidR="005037C9" w:rsidRDefault="005F2D1A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>
        <w:rPr>
          <w:rFonts w:ascii="Segoe UI" w:hAnsi="Segoe UI" w:cs="Segoe UI"/>
          <w:color w:val="231F20"/>
          <w:shd w:val="clear" w:color="auto" w:fill="FFFFFF"/>
          <w:lang w:val="en-AU"/>
        </w:rPr>
        <w:tab/>
        <w:t>Participants, increase traffic. Price (ref)</w:t>
      </w:r>
    </w:p>
    <w:p w14:paraId="279F79BF" w14:textId="21EFE8EF" w:rsidR="00B84D7C" w:rsidRPr="00963EE2" w:rsidRDefault="00B517DF" w:rsidP="005F2D1A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>
        <w:rPr>
          <w:rFonts w:ascii="Segoe UI" w:hAnsi="Segoe UI" w:cs="Segoe UI"/>
          <w:color w:val="231F20"/>
          <w:shd w:val="clear" w:color="auto" w:fill="FFFFFF"/>
          <w:lang w:val="en-AU"/>
        </w:rPr>
        <w:tab/>
        <w:t xml:space="preserve">What is </w:t>
      </w:r>
      <w:r w:rsidR="00C505EC">
        <w:rPr>
          <w:rFonts w:ascii="Segoe UI" w:hAnsi="Segoe UI" w:cs="Segoe UI"/>
          <w:color w:val="231F20"/>
          <w:shd w:val="clear" w:color="auto" w:fill="FFFFFF"/>
          <w:lang w:val="en-AU"/>
        </w:rPr>
        <w:t>layer 2</w:t>
      </w:r>
    </w:p>
    <w:p w14:paraId="731A3263" w14:textId="2005A1D9" w:rsidR="00983A1B" w:rsidRDefault="008378A4" w:rsidP="005A31A3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670EB1">
        <w:rPr>
          <w:rFonts w:ascii="Segoe UI" w:hAnsi="Segoe UI" w:cs="Segoe UI"/>
          <w:color w:val="231F20"/>
          <w:shd w:val="clear" w:color="auto" w:fill="FFFFFF"/>
          <w:lang w:val="en-AU"/>
        </w:rPr>
        <w:t>Lots</w:t>
      </w:r>
      <w:r w:rsidR="00816F94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 </w:t>
      </w:r>
      <w:r w:rsidR="00190FE4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of </w:t>
      </w:r>
      <w:r w:rsidR="00BC192F">
        <w:rPr>
          <w:rFonts w:ascii="Segoe UI" w:hAnsi="Segoe UI" w:cs="Segoe UI"/>
          <w:color w:val="231F20"/>
          <w:shd w:val="clear" w:color="auto" w:fill="FFFFFF"/>
          <w:lang w:val="en-AU"/>
        </w:rPr>
        <w:t>practice</w:t>
      </w:r>
      <w:r w:rsidR="00EF377D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 since </w:t>
      </w:r>
      <w:r w:rsidR="00784C2C">
        <w:rPr>
          <w:rFonts w:ascii="Segoe UI" w:hAnsi="Segoe UI" w:cs="Segoe UI"/>
          <w:color w:val="231F20"/>
          <w:shd w:val="clear" w:color="auto" w:fill="FFFFFF"/>
          <w:lang w:val="en-AU"/>
        </w:rPr>
        <w:t>BTC</w:t>
      </w:r>
      <w:r w:rsidR="002541B0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, </w:t>
      </w:r>
      <w:r w:rsidR="009E38F4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and </w:t>
      </w:r>
      <w:r w:rsidR="00920D47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prove </w:t>
      </w:r>
      <w:r w:rsidR="003D4D59">
        <w:rPr>
          <w:rFonts w:ascii="Segoe UI" w:hAnsi="Segoe UI" w:cs="Segoe UI"/>
          <w:color w:val="231F20"/>
          <w:shd w:val="clear" w:color="auto" w:fill="FFFFFF"/>
          <w:lang w:val="en-AU"/>
        </w:rPr>
        <w:t>th</w:t>
      </w:r>
      <w:r w:rsidR="000829EB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at layer-2 </w:t>
      </w:r>
      <w:r w:rsidR="00CD29A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is </w:t>
      </w:r>
    </w:p>
    <w:p w14:paraId="02014A66" w14:textId="3ED2FF30" w:rsidR="00FB116C" w:rsidRPr="00963EE2" w:rsidRDefault="00FB116C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DF1CA0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However, </w:t>
      </w:r>
      <w:r>
        <w:rPr>
          <w:rFonts w:ascii="Segoe UI" w:hAnsi="Segoe UI" w:cs="Segoe UI"/>
          <w:color w:val="231F20"/>
          <w:shd w:val="clear" w:color="auto" w:fill="FFFFFF"/>
          <w:lang w:val="en-AU"/>
        </w:rPr>
        <w:t>Trilemma</w:t>
      </w:r>
    </w:p>
    <w:p w14:paraId="70DDEB3B" w14:textId="6EE0901B" w:rsidR="008F63F8" w:rsidRDefault="008F63F8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>Historical Survey</w:t>
      </w:r>
    </w:p>
    <w:p w14:paraId="2E90207B" w14:textId="43338194" w:rsidR="00EA22AD" w:rsidRPr="00963EE2" w:rsidRDefault="00E12EC9" w:rsidP="00EA22AD">
      <w:pPr>
        <w:ind w:firstLine="420"/>
        <w:rPr>
          <w:rFonts w:ascii="Segoe UI" w:hAnsi="Segoe UI" w:cs="Segoe UI"/>
          <w:color w:val="231F20"/>
          <w:shd w:val="clear" w:color="auto" w:fill="FFFFFF"/>
          <w:lang w:val="en-AU"/>
        </w:rPr>
      </w:pPr>
      <w:hyperlink r:id="rId24" w:history="1">
        <w:r w:rsidR="00566C28" w:rsidRPr="00402F9B">
          <w:rPr>
            <w:rStyle w:val="a3"/>
            <w:rFonts w:ascii="Segoe UI" w:hAnsi="Segoe UI" w:cs="Segoe UI"/>
            <w:shd w:val="clear" w:color="auto" w:fill="FFFFFF"/>
            <w:lang w:val="en-AU"/>
          </w:rPr>
          <w:t>https://ethereum.org/en/developers/docs/scaling/</w:t>
        </w:r>
      </w:hyperlink>
    </w:p>
    <w:p w14:paraId="2638E3D7" w14:textId="0A8450CA" w:rsidR="008D1367" w:rsidRPr="00963EE2" w:rsidRDefault="005061A0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EC5968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Roll up,</w:t>
      </w:r>
      <w:r w:rsidR="00FE3FF3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 </w:t>
      </w:r>
      <w:r w:rsidR="008D1367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Side chains</w:t>
      </w:r>
      <w:r w:rsidR="00B57831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, </w:t>
      </w:r>
      <w:r w:rsidR="000A5B33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plasma</w:t>
      </w:r>
      <w:r w:rsidR="00900588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, channel</w:t>
      </w:r>
      <w:r w:rsidR="002A62C9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s</w:t>
      </w:r>
      <w:r w:rsidR="00035BE3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, </w:t>
      </w:r>
      <w:proofErr w:type="spellStart"/>
      <w:r w:rsidR="00035BE3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validium</w:t>
      </w:r>
      <w:proofErr w:type="spellEnd"/>
      <w:r w:rsidR="00503299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 </w:t>
      </w:r>
      <w:r w:rsidR="004054B8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to implement layer 2</w:t>
      </w:r>
      <w:r w:rsidR="00253792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 chains</w:t>
      </w:r>
      <w:r w:rsidR="006811E3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, </w:t>
      </w:r>
      <w:r w:rsidR="006811E3">
        <w:rPr>
          <w:rFonts w:ascii="Segoe UI" w:hAnsi="Segoe UI" w:cs="Segoe UI" w:hint="eastAsia"/>
          <w:color w:val="231F20"/>
          <w:shd w:val="clear" w:color="auto" w:fill="FFFFFF"/>
          <w:lang w:val="en-AU"/>
        </w:rPr>
        <w:t>relay</w:t>
      </w:r>
      <w:r w:rsidR="006811E3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 chain and parachain</w:t>
      </w:r>
      <w:r w:rsidR="00E36495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.</w:t>
      </w:r>
    </w:p>
    <w:p w14:paraId="115F0EF0" w14:textId="77B6BE56" w:rsidR="0065208D" w:rsidRPr="00963EE2" w:rsidRDefault="0065208D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4132A1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Different implementation and different assumptions</w:t>
      </w:r>
      <w:r w:rsidR="00436593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.</w:t>
      </w:r>
    </w:p>
    <w:p w14:paraId="41D86688" w14:textId="7E480304" w:rsidR="006E41C0" w:rsidRPr="00963EE2" w:rsidRDefault="006E41C0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9B7ECD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Specific </w:t>
      </w:r>
      <w:r w:rsidR="00091E39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Bridge between L1 and L2</w:t>
      </w:r>
      <w:r w:rsidR="000916A7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, L2-L2</w:t>
      </w:r>
    </w:p>
    <w:p w14:paraId="2BA8A8B7" w14:textId="1DCC3B2E" w:rsidR="00E86BEC" w:rsidRPr="00963EE2" w:rsidRDefault="00E86BEC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  <w:t>DAI-</w:t>
      </w:r>
      <w:proofErr w:type="spellStart"/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>DAIx</w:t>
      </w:r>
      <w:proofErr w:type="spellEnd"/>
    </w:p>
    <w:p w14:paraId="3F072801" w14:textId="66812AC9" w:rsidR="00E86BEC" w:rsidRPr="00963EE2" w:rsidRDefault="00E86BEC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  <w:t>Polygon bridge</w:t>
      </w:r>
    </w:p>
    <w:p w14:paraId="04534128" w14:textId="54B6A039" w:rsidR="00783D82" w:rsidRPr="00963EE2" w:rsidRDefault="00263B3C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>Explanation</w:t>
      </w:r>
    </w:p>
    <w:p w14:paraId="7D2D9EEB" w14:textId="1D5C3090" w:rsidR="00E33465" w:rsidRPr="00963EE2" w:rsidRDefault="00E33465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BC1F73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Basic</w:t>
      </w:r>
    </w:p>
    <w:p w14:paraId="74BFD203" w14:textId="5F41631F" w:rsidR="00BC1F73" w:rsidRPr="00963EE2" w:rsidRDefault="00BC1F73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  <w:t>Consensus protocol</w:t>
      </w:r>
    </w:p>
    <w:p w14:paraId="6A84786C" w14:textId="2B92050D" w:rsidR="00AD5C01" w:rsidRPr="00963EE2" w:rsidRDefault="00AD5C01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B664C5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History, </w:t>
      </w:r>
      <w:r w:rsidR="009228DE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application, usage</w:t>
      </w:r>
    </w:p>
    <w:p w14:paraId="2E41387D" w14:textId="77777777" w:rsidR="006E4627" w:rsidRPr="00963EE2" w:rsidRDefault="008F63F8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>In Depth Explanation (solution 1) (5 marks)</w:t>
      </w:r>
    </w:p>
    <w:p w14:paraId="783818A8" w14:textId="0ECE3157" w:rsidR="007F7ED1" w:rsidRDefault="007F7ED1" w:rsidP="007F7ED1">
      <w:pPr>
        <w:ind w:firstLine="420"/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>Side chain</w:t>
      </w:r>
    </w:p>
    <w:p w14:paraId="174784EA" w14:textId="288D3CDE" w:rsidR="000842BD" w:rsidRDefault="00723FAD" w:rsidP="007F7ED1">
      <w:pPr>
        <w:ind w:firstLine="420"/>
        <w:rPr>
          <w:rFonts w:ascii="Segoe UI" w:hAnsi="Segoe UI" w:cs="Segoe UI"/>
          <w:color w:val="231F20"/>
          <w:shd w:val="clear" w:color="auto" w:fill="FFFFFF"/>
          <w:lang w:val="en-AU"/>
        </w:rPr>
      </w:pPr>
      <w:r>
        <w:rPr>
          <w:rFonts w:ascii="Segoe UI" w:hAnsi="Segoe UI" w:cs="Segoe UI"/>
          <w:color w:val="231F20"/>
          <w:shd w:val="clear" w:color="auto" w:fill="FFFFFF"/>
          <w:lang w:val="en-AU"/>
        </w:rPr>
        <w:lastRenderedPageBreak/>
        <w:t xml:space="preserve">Chain with </w:t>
      </w:r>
      <w:r w:rsidR="003A71F4">
        <w:rPr>
          <w:rFonts w:ascii="Segoe UI" w:hAnsi="Segoe UI" w:cs="Segoe UI"/>
          <w:color w:val="231F20"/>
          <w:shd w:val="clear" w:color="auto" w:fill="FFFFFF"/>
          <w:lang w:val="en-AU"/>
        </w:rPr>
        <w:t>the same functionalities</w:t>
      </w:r>
      <w:r w:rsidR="00E13843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 (</w:t>
      </w:r>
      <w:hyperlink r:id="rId25" w:anchor=":~:text=A%20sidechain%20is%20a%20separate,by%20a%20two%2Dway%20bridge" w:history="1">
        <w:r w:rsidR="00E13843" w:rsidRPr="00402F9B">
          <w:rPr>
            <w:rStyle w:val="a3"/>
            <w:rFonts w:ascii="Segoe UI" w:hAnsi="Segoe UI" w:cs="Segoe UI"/>
            <w:shd w:val="clear" w:color="auto" w:fill="FFFFFF"/>
            <w:lang w:val="en-AU"/>
          </w:rPr>
          <w:t>https://ethereum.org/en/developers/docs/scaling/sidechains/#:~:text=A%20sidechain%20is%20a%20separate,by%20a%20two%2Dway%20bridge</w:t>
        </w:r>
      </w:hyperlink>
      <w:r w:rsidR="00E13843" w:rsidRPr="00E13843">
        <w:rPr>
          <w:rFonts w:ascii="Segoe UI" w:hAnsi="Segoe UI" w:cs="Segoe UI"/>
          <w:color w:val="231F20"/>
          <w:shd w:val="clear" w:color="auto" w:fill="FFFFFF"/>
          <w:lang w:val="en-AU"/>
        </w:rPr>
        <w:t>.</w:t>
      </w:r>
      <w:r w:rsidR="00E13843">
        <w:rPr>
          <w:rFonts w:ascii="Segoe UI" w:hAnsi="Segoe UI" w:cs="Segoe UI"/>
          <w:color w:val="231F20"/>
          <w:shd w:val="clear" w:color="auto" w:fill="FFFFFF"/>
          <w:lang w:val="en-AU"/>
        </w:rPr>
        <w:t>)</w:t>
      </w:r>
    </w:p>
    <w:p w14:paraId="4D64E8D7" w14:textId="77777777" w:rsidR="000D02C3" w:rsidRDefault="000D02C3" w:rsidP="007F7ED1">
      <w:pPr>
        <w:ind w:firstLine="420"/>
        <w:rPr>
          <w:rFonts w:ascii="Segoe UI" w:hAnsi="Segoe UI" w:cs="Segoe UI"/>
          <w:color w:val="231F20"/>
          <w:shd w:val="clear" w:color="auto" w:fill="FFFFFF"/>
          <w:lang w:val="en-AU"/>
        </w:rPr>
      </w:pPr>
    </w:p>
    <w:p w14:paraId="522589C4" w14:textId="3F67EBC1" w:rsidR="00DC291E" w:rsidRDefault="00DC291E" w:rsidP="007F7ED1">
      <w:pPr>
        <w:ind w:firstLine="420"/>
        <w:rPr>
          <w:rFonts w:ascii="Segoe UI" w:hAnsi="Segoe UI" w:cs="Segoe UI"/>
          <w:color w:val="231F20"/>
          <w:shd w:val="clear" w:color="auto" w:fill="FFFFFF"/>
          <w:lang w:val="en-AU"/>
        </w:rPr>
      </w:pPr>
      <w:proofErr w:type="spellStart"/>
      <w:r>
        <w:rPr>
          <w:rFonts w:ascii="Segoe UI" w:hAnsi="Segoe UI" w:cs="Segoe UI" w:hint="eastAsia"/>
          <w:color w:val="231F20"/>
          <w:shd w:val="clear" w:color="auto" w:fill="FFFFFF"/>
          <w:lang w:val="en-AU"/>
        </w:rPr>
        <w:t>P</w:t>
      </w:r>
      <w:r>
        <w:rPr>
          <w:rFonts w:ascii="Segoe UI" w:hAnsi="Segoe UI" w:cs="Segoe UI"/>
          <w:color w:val="231F20"/>
          <w:shd w:val="clear" w:color="auto" w:fill="FFFFFF"/>
          <w:lang w:val="en-AU"/>
        </w:rPr>
        <w:t>oS</w:t>
      </w:r>
      <w:proofErr w:type="spellEnd"/>
    </w:p>
    <w:p w14:paraId="1E59BA22" w14:textId="6418E27E" w:rsidR="00E13843" w:rsidRDefault="00E12EC9" w:rsidP="007F7ED1">
      <w:pPr>
        <w:ind w:firstLine="420"/>
        <w:rPr>
          <w:rFonts w:ascii="Segoe UI" w:hAnsi="Segoe UI" w:cs="Segoe UI"/>
          <w:color w:val="231F20"/>
          <w:shd w:val="clear" w:color="auto" w:fill="FFFFFF"/>
          <w:lang w:val="en-AU"/>
        </w:rPr>
      </w:pPr>
      <w:hyperlink r:id="rId26" w:history="1">
        <w:r w:rsidR="00630403" w:rsidRPr="00402F9B">
          <w:rPr>
            <w:rStyle w:val="a3"/>
            <w:rFonts w:ascii="Segoe UI" w:hAnsi="Segoe UI" w:cs="Segoe UI"/>
            <w:shd w:val="clear" w:color="auto" w:fill="FFFFFF"/>
            <w:lang w:val="en-AU"/>
          </w:rPr>
          <w:t>https://consensys.net/blog/blockchain-explained/analyzing-polygons-proof-of-stake-network/</w:t>
        </w:r>
      </w:hyperlink>
    </w:p>
    <w:p w14:paraId="1649758A" w14:textId="77777777" w:rsidR="00630403" w:rsidRPr="00963EE2" w:rsidRDefault="00630403" w:rsidP="007F7ED1">
      <w:pPr>
        <w:ind w:firstLine="420"/>
        <w:rPr>
          <w:rFonts w:ascii="Segoe UI" w:hAnsi="Segoe UI" w:cs="Segoe UI"/>
          <w:color w:val="231F20"/>
          <w:shd w:val="clear" w:color="auto" w:fill="FFFFFF"/>
          <w:lang w:val="en-AU"/>
        </w:rPr>
      </w:pPr>
    </w:p>
    <w:p w14:paraId="726BE707" w14:textId="68004F62" w:rsidR="008F63F8" w:rsidRPr="00963EE2" w:rsidRDefault="008F63F8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>In Depth Explanation (solution 2) (5 marks)</w:t>
      </w:r>
    </w:p>
    <w:p w14:paraId="6EF24F78" w14:textId="5C00B981" w:rsidR="00DC6AF1" w:rsidRDefault="00DC6AF1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9E134A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Roll </w:t>
      </w:r>
      <w:r w:rsidR="007A0BFB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up</w:t>
      </w:r>
    </w:p>
    <w:p w14:paraId="316515A4" w14:textId="596D56C5" w:rsidR="003B4C45" w:rsidRDefault="00E12EC9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hyperlink r:id="rId27" w:history="1">
        <w:r w:rsidR="003B4C45" w:rsidRPr="00A72776">
          <w:rPr>
            <w:rStyle w:val="a3"/>
            <w:rFonts w:ascii="Segoe UI" w:hAnsi="Segoe UI" w:cs="Segoe UI"/>
            <w:shd w:val="clear" w:color="auto" w:fill="FFFFFF"/>
            <w:lang w:val="en-AU"/>
          </w:rPr>
          <w:t>https://github.com/barryWhiteHat/roll_up</w:t>
        </w:r>
      </w:hyperlink>
    </w:p>
    <w:p w14:paraId="4C4695D8" w14:textId="5D8F42DC" w:rsidR="00573A8C" w:rsidRDefault="00573A8C" w:rsidP="00573A8C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Pr="00573A8C">
        <w:rPr>
          <w:rFonts w:ascii="Segoe UI" w:hAnsi="Segoe UI" w:cs="Segoe UI"/>
          <w:color w:val="231F20"/>
          <w:shd w:val="clear" w:color="auto" w:fill="FFFFFF"/>
          <w:lang w:val="en-AU"/>
        </w:rPr>
        <w:t>Merged Consensus</w:t>
      </w:r>
    </w:p>
    <w:p w14:paraId="7E81BFD0" w14:textId="1BA2C3FB" w:rsidR="00D01430" w:rsidRPr="00573A8C" w:rsidRDefault="00E12EC9" w:rsidP="00573A8C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hyperlink r:id="rId28" w:history="1">
        <w:r w:rsidR="00D01430" w:rsidRPr="00A72776">
          <w:rPr>
            <w:rStyle w:val="a3"/>
            <w:rFonts w:ascii="Segoe UI" w:hAnsi="Segoe UI" w:cs="Segoe UI"/>
            <w:shd w:val="clear" w:color="auto" w:fill="FFFFFF"/>
            <w:lang w:val="en-AU"/>
          </w:rPr>
          <w:t>https://medium.com/@adlerjohn/the-why-s-of-optimistic-rollup-7c6a22cbb61a</w:t>
        </w:r>
      </w:hyperlink>
    </w:p>
    <w:p w14:paraId="60C43DD3" w14:textId="41BF33B4" w:rsidR="009615EC" w:rsidRPr="00963EE2" w:rsidRDefault="00067FAE" w:rsidP="00C035AF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Communication </w:t>
      </w:r>
      <w:r w:rsidR="00832BD3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Protocol</w:t>
      </w:r>
    </w:p>
    <w:p w14:paraId="65644A67" w14:textId="322EBA18" w:rsidR="00223E58" w:rsidRPr="00963EE2" w:rsidRDefault="00223E58" w:rsidP="00DE0193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>Critical Comparison (5 marks)</w:t>
      </w:r>
    </w:p>
    <w:p w14:paraId="45A5F9FE" w14:textId="5013F2F0" w:rsidR="001B28E6" w:rsidRPr="00963EE2" w:rsidRDefault="001B28E6" w:rsidP="00DE0193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B0569E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Side chain </w:t>
      </w:r>
      <w:r w:rsidR="0094465B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use separate </w:t>
      </w:r>
      <w:r w:rsidR="00A47BA7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consensus mechanism</w:t>
      </w:r>
      <w:r w:rsidR="00DF6E0A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, </w:t>
      </w:r>
      <w:r w:rsidR="009A3916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R</w:t>
      </w:r>
      <w:r w:rsidR="008938D7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ollup </w:t>
      </w:r>
      <w:r w:rsidR="005A1B89" w:rsidRPr="00963EE2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base on layer </w:t>
      </w:r>
      <w:r w:rsidR="001A5A01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1</w:t>
      </w:r>
    </w:p>
    <w:p w14:paraId="285BB0C3" w14:textId="795E63B6" w:rsidR="005931D7" w:rsidRPr="00963EE2" w:rsidRDefault="005931D7" w:rsidP="00DE0193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305DCA" w:rsidRPr="00963EE2">
        <w:rPr>
          <w:rFonts w:ascii="Segoe UI" w:hAnsi="Segoe UI" w:cs="Segoe UI"/>
          <w:color w:val="231F20"/>
          <w:shd w:val="clear" w:color="auto" w:fill="FFFFFF"/>
          <w:lang w:val="en-AU"/>
        </w:rPr>
        <w:t>Centralise</w:t>
      </w:r>
      <w:r w:rsidR="00567AEC">
        <w:rPr>
          <w:rFonts w:ascii="Segoe UI" w:hAnsi="Segoe UI" w:cs="Segoe UI"/>
          <w:color w:val="231F20"/>
          <w:shd w:val="clear" w:color="auto" w:fill="FFFFFF"/>
          <w:lang w:val="en-AU"/>
        </w:rPr>
        <w:t>-fraud</w:t>
      </w:r>
    </w:p>
    <w:p w14:paraId="60BEAF73" w14:textId="752C2EF6" w:rsidR="00305DCA" w:rsidRDefault="00305DCA" w:rsidP="00DE0193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 w:rsidRPr="00963EE2">
        <w:rPr>
          <w:rFonts w:ascii="Segoe UI" w:hAnsi="Segoe UI" w:cs="Segoe UI"/>
          <w:color w:val="231F20"/>
          <w:shd w:val="clear" w:color="auto" w:fill="FFFFFF"/>
          <w:lang w:val="en-AU"/>
        </w:rPr>
        <w:tab/>
      </w:r>
      <w:r w:rsidR="009526BC">
        <w:rPr>
          <w:rFonts w:ascii="Segoe UI" w:hAnsi="Segoe UI" w:cs="Segoe UI"/>
          <w:color w:val="231F20"/>
          <w:shd w:val="clear" w:color="auto" w:fill="FFFFFF"/>
          <w:lang w:val="en-AU"/>
        </w:rPr>
        <w:t>General computation</w:t>
      </w:r>
      <w:r w:rsidR="00A0017D">
        <w:rPr>
          <w:rFonts w:ascii="Segoe UI" w:hAnsi="Segoe UI" w:cs="Segoe UI"/>
          <w:color w:val="231F20"/>
          <w:shd w:val="clear" w:color="auto" w:fill="FFFFFF"/>
          <w:lang w:val="en-AU"/>
        </w:rPr>
        <w:t xml:space="preserve"> – the same or </w:t>
      </w:r>
      <w:r w:rsidR="003146CA">
        <w:rPr>
          <w:rFonts w:ascii="Segoe UI" w:hAnsi="Segoe UI" w:cs="Segoe UI"/>
          <w:color w:val="231F20"/>
          <w:shd w:val="clear" w:color="auto" w:fill="FFFFFF"/>
          <w:lang w:val="en-AU"/>
        </w:rPr>
        <w:t>compromise</w:t>
      </w:r>
    </w:p>
    <w:p w14:paraId="3B1289D4" w14:textId="513E6A99" w:rsidR="00E61B28" w:rsidRDefault="00E61B28" w:rsidP="00DE0193">
      <w:pPr>
        <w:rPr>
          <w:rFonts w:ascii="Segoe UI" w:hAnsi="Segoe UI" w:cs="Segoe UI"/>
          <w:color w:val="231F20"/>
          <w:shd w:val="clear" w:color="auto" w:fill="FFFFFF"/>
          <w:lang w:val="en-AU"/>
        </w:rPr>
      </w:pPr>
    </w:p>
    <w:p w14:paraId="628C4E97" w14:textId="693F413D" w:rsidR="00E61B28" w:rsidRDefault="00E61B28" w:rsidP="00DE0193">
      <w:pPr>
        <w:rPr>
          <w:rFonts w:ascii="Segoe UI" w:hAnsi="Segoe UI" w:cs="Segoe UI"/>
          <w:color w:val="231F20"/>
          <w:shd w:val="clear" w:color="auto" w:fill="FFFFFF"/>
          <w:lang w:val="en-AU"/>
        </w:rPr>
      </w:pPr>
      <w:r>
        <w:rPr>
          <w:rFonts w:ascii="Segoe UI" w:hAnsi="Segoe UI" w:cs="Segoe UI" w:hint="eastAsia"/>
          <w:color w:val="231F20"/>
          <w:shd w:val="clear" w:color="auto" w:fill="FFFFFF"/>
          <w:lang w:val="en-AU"/>
        </w:rPr>
        <w:t>Z</w:t>
      </w:r>
      <w:r>
        <w:rPr>
          <w:rFonts w:ascii="Segoe UI" w:hAnsi="Segoe UI" w:cs="Segoe UI"/>
          <w:color w:val="231F20"/>
          <w:shd w:val="clear" w:color="auto" w:fill="FFFFFF"/>
          <w:lang w:val="en-AU"/>
        </w:rPr>
        <w:t>K rollup</w:t>
      </w:r>
    </w:p>
    <w:p w14:paraId="010A6D5F" w14:textId="4FC847E8" w:rsidR="00D735D5" w:rsidRDefault="00E12EC9" w:rsidP="00DE0193">
      <w:pPr>
        <w:rPr>
          <w:rStyle w:val="a3"/>
          <w:lang w:val="en-AU"/>
        </w:rPr>
      </w:pPr>
      <w:hyperlink r:id="rId29" w:history="1">
        <w:r w:rsidR="003E176B" w:rsidRPr="00A72776">
          <w:rPr>
            <w:rStyle w:val="a3"/>
            <w:lang w:val="en-AU"/>
          </w:rPr>
          <w:t>https://ethresear.ch/t/on-chain-scaling-to-potentially-500-tx-sec-through-mass-tx-validation/3477/2</w:t>
        </w:r>
      </w:hyperlink>
    </w:p>
    <w:p w14:paraId="517B6C91" w14:textId="134090BB" w:rsidR="00663FCA" w:rsidRPr="00663FCA" w:rsidRDefault="00663FCA" w:rsidP="00663FCA">
      <w:pPr>
        <w:rPr>
          <w:rStyle w:val="a3"/>
          <w:color w:val="auto"/>
          <w:u w:val="none"/>
          <w:lang w:val="en-AU"/>
        </w:rPr>
      </w:pPr>
      <w:r w:rsidRPr="00663FCA">
        <w:rPr>
          <w:rStyle w:val="a3"/>
          <w:color w:val="auto"/>
          <w:u w:val="none"/>
          <w:lang w:val="en-AU"/>
        </w:rPr>
        <w:t>Criticism</w:t>
      </w:r>
    </w:p>
    <w:p w14:paraId="59EA7E80" w14:textId="6DF8C7ED" w:rsidR="00663FCA" w:rsidRDefault="00663FCA" w:rsidP="00DE0193">
      <w:pPr>
        <w:rPr>
          <w:lang w:val="en-AU"/>
        </w:rPr>
      </w:pPr>
      <w:hyperlink r:id="rId30" w:history="1">
        <w:r w:rsidRPr="00843080">
          <w:rPr>
            <w:rStyle w:val="a3"/>
            <w:lang w:val="en-AU"/>
          </w:rPr>
          <w:t>https://www.investopedia.com/terms/z/zksnark.asp</w:t>
        </w:r>
      </w:hyperlink>
    </w:p>
    <w:p w14:paraId="0A630A06" w14:textId="77777777" w:rsidR="00663FCA" w:rsidRDefault="00663FCA" w:rsidP="00DE0193">
      <w:pPr>
        <w:rPr>
          <w:rFonts w:hint="eastAsia"/>
          <w:lang w:val="en-AU"/>
        </w:rPr>
      </w:pPr>
    </w:p>
    <w:p w14:paraId="6B92FC13" w14:textId="78304561" w:rsidR="003E176B" w:rsidRDefault="00153B05" w:rsidP="00DE0193">
      <w:pPr>
        <w:rPr>
          <w:lang w:val="en-AU"/>
        </w:rPr>
      </w:pPr>
      <w:r>
        <w:rPr>
          <w:rFonts w:hint="eastAsia"/>
          <w:lang w:val="en-AU"/>
        </w:rPr>
        <w:t>O</w:t>
      </w:r>
      <w:r>
        <w:rPr>
          <w:lang w:val="en-AU"/>
        </w:rPr>
        <w:t>P rollup</w:t>
      </w:r>
    </w:p>
    <w:p w14:paraId="6EE29C9C" w14:textId="58BD925F" w:rsidR="00153B05" w:rsidRDefault="00E12EC9" w:rsidP="00DE0193">
      <w:pPr>
        <w:rPr>
          <w:lang w:val="en-AU"/>
        </w:rPr>
      </w:pPr>
      <w:hyperlink r:id="rId31" w:history="1">
        <w:r w:rsidR="00153B05" w:rsidRPr="00A72776">
          <w:rPr>
            <w:rStyle w:val="a3"/>
            <w:lang w:val="en-AU"/>
          </w:rPr>
          <w:t>https://medium.com/plasma-group/ethereum-smart-contracts-in-l2-optimistic-rollup-2c1cef2ec537</w:t>
        </w:r>
      </w:hyperlink>
    </w:p>
    <w:p w14:paraId="4F3FD01C" w14:textId="6C202438" w:rsidR="00153B05" w:rsidRDefault="00153B05" w:rsidP="00DE0193">
      <w:pPr>
        <w:rPr>
          <w:lang w:val="en-AU"/>
        </w:rPr>
      </w:pPr>
    </w:p>
    <w:p w14:paraId="281A64EB" w14:textId="6D405A13" w:rsidR="00AE60BD" w:rsidRDefault="00AE60BD" w:rsidP="00DE0193">
      <w:pPr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 xml:space="preserve">omparison </w:t>
      </w:r>
    </w:p>
    <w:p w14:paraId="58CC6FAE" w14:textId="74374598" w:rsidR="00AE60BD" w:rsidRDefault="00E12EC9" w:rsidP="00DE0193">
      <w:pPr>
        <w:rPr>
          <w:lang w:val="en-AU"/>
        </w:rPr>
      </w:pPr>
      <w:hyperlink r:id="rId32" w:history="1">
        <w:r w:rsidR="00AE60BD" w:rsidRPr="00A72776">
          <w:rPr>
            <w:rStyle w:val="a3"/>
            <w:lang w:val="en-AU"/>
          </w:rPr>
          <w:t>https://limechain.tech/blog/optimistic-rollups-vs-zk-rollups/</w:t>
        </w:r>
      </w:hyperlink>
    </w:p>
    <w:p w14:paraId="34A7C09D" w14:textId="77777777" w:rsidR="00AE60BD" w:rsidRPr="00963EE2" w:rsidRDefault="00AE60BD" w:rsidP="00DE0193">
      <w:pPr>
        <w:rPr>
          <w:lang w:val="en-AU"/>
        </w:rPr>
      </w:pPr>
    </w:p>
    <w:sectPr w:rsidR="00AE60BD" w:rsidRPr="00963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A34C" w14:textId="77777777" w:rsidR="00E12EC9" w:rsidRDefault="00E12EC9" w:rsidP="00CD7862">
      <w:pPr>
        <w:spacing w:after="0" w:line="240" w:lineRule="auto"/>
      </w:pPr>
      <w:r>
        <w:separator/>
      </w:r>
    </w:p>
  </w:endnote>
  <w:endnote w:type="continuationSeparator" w:id="0">
    <w:p w14:paraId="50FF3BFC" w14:textId="77777777" w:rsidR="00E12EC9" w:rsidRDefault="00E12EC9" w:rsidP="00CD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7A1E" w14:textId="77777777" w:rsidR="00E12EC9" w:rsidRDefault="00E12EC9" w:rsidP="00CD7862">
      <w:pPr>
        <w:spacing w:after="0" w:line="240" w:lineRule="auto"/>
      </w:pPr>
      <w:r>
        <w:separator/>
      </w:r>
    </w:p>
  </w:footnote>
  <w:footnote w:type="continuationSeparator" w:id="0">
    <w:p w14:paraId="17640763" w14:textId="77777777" w:rsidR="00E12EC9" w:rsidRDefault="00E12EC9" w:rsidP="00CD7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16"/>
    <w:rsid w:val="00005559"/>
    <w:rsid w:val="00021927"/>
    <w:rsid w:val="00025694"/>
    <w:rsid w:val="00030884"/>
    <w:rsid w:val="00034508"/>
    <w:rsid w:val="00035BE3"/>
    <w:rsid w:val="00066438"/>
    <w:rsid w:val="00067FAE"/>
    <w:rsid w:val="0007115C"/>
    <w:rsid w:val="000829EB"/>
    <w:rsid w:val="000842BD"/>
    <w:rsid w:val="000916A7"/>
    <w:rsid w:val="00091E39"/>
    <w:rsid w:val="00095BE0"/>
    <w:rsid w:val="000A5B33"/>
    <w:rsid w:val="000B4EEE"/>
    <w:rsid w:val="000B50EE"/>
    <w:rsid w:val="000B5D19"/>
    <w:rsid w:val="000C2195"/>
    <w:rsid w:val="000C54B8"/>
    <w:rsid w:val="000C6F8B"/>
    <w:rsid w:val="000D02C3"/>
    <w:rsid w:val="000F1FB3"/>
    <w:rsid w:val="000F5CDE"/>
    <w:rsid w:val="00136F46"/>
    <w:rsid w:val="00150332"/>
    <w:rsid w:val="00153B05"/>
    <w:rsid w:val="001665F7"/>
    <w:rsid w:val="00181B09"/>
    <w:rsid w:val="00190FE4"/>
    <w:rsid w:val="00191D30"/>
    <w:rsid w:val="001A1718"/>
    <w:rsid w:val="001A5A01"/>
    <w:rsid w:val="001B28E6"/>
    <w:rsid w:val="001B5A29"/>
    <w:rsid w:val="001C730E"/>
    <w:rsid w:val="002212F9"/>
    <w:rsid w:val="00223E58"/>
    <w:rsid w:val="00231EA7"/>
    <w:rsid w:val="00240781"/>
    <w:rsid w:val="00253792"/>
    <w:rsid w:val="002541B0"/>
    <w:rsid w:val="00263B3C"/>
    <w:rsid w:val="002643FE"/>
    <w:rsid w:val="002A62C9"/>
    <w:rsid w:val="002C33BE"/>
    <w:rsid w:val="002D428C"/>
    <w:rsid w:val="002E14A2"/>
    <w:rsid w:val="002F51F8"/>
    <w:rsid w:val="00305DCA"/>
    <w:rsid w:val="003146CA"/>
    <w:rsid w:val="003766CC"/>
    <w:rsid w:val="00395F99"/>
    <w:rsid w:val="003A71F4"/>
    <w:rsid w:val="003B4C45"/>
    <w:rsid w:val="003C5BEE"/>
    <w:rsid w:val="003D4D59"/>
    <w:rsid w:val="003E176B"/>
    <w:rsid w:val="004054B8"/>
    <w:rsid w:val="00407296"/>
    <w:rsid w:val="004132A1"/>
    <w:rsid w:val="004172A6"/>
    <w:rsid w:val="0042507E"/>
    <w:rsid w:val="00432D9C"/>
    <w:rsid w:val="00436593"/>
    <w:rsid w:val="00442712"/>
    <w:rsid w:val="00451641"/>
    <w:rsid w:val="004A7CD9"/>
    <w:rsid w:val="004B0A58"/>
    <w:rsid w:val="004D6CF4"/>
    <w:rsid w:val="004E01D8"/>
    <w:rsid w:val="004F273D"/>
    <w:rsid w:val="00503299"/>
    <w:rsid w:val="005037C9"/>
    <w:rsid w:val="00503905"/>
    <w:rsid w:val="005040BF"/>
    <w:rsid w:val="005061A0"/>
    <w:rsid w:val="00522744"/>
    <w:rsid w:val="00547A65"/>
    <w:rsid w:val="005646C8"/>
    <w:rsid w:val="00566C28"/>
    <w:rsid w:val="00567AEC"/>
    <w:rsid w:val="00573367"/>
    <w:rsid w:val="00573A8C"/>
    <w:rsid w:val="00577DD0"/>
    <w:rsid w:val="00581D04"/>
    <w:rsid w:val="005931D7"/>
    <w:rsid w:val="005A1B89"/>
    <w:rsid w:val="005A31A3"/>
    <w:rsid w:val="005B16B9"/>
    <w:rsid w:val="005B5EA9"/>
    <w:rsid w:val="005B6158"/>
    <w:rsid w:val="005B634C"/>
    <w:rsid w:val="005C4D58"/>
    <w:rsid w:val="005E54C2"/>
    <w:rsid w:val="005F2D1A"/>
    <w:rsid w:val="00622C42"/>
    <w:rsid w:val="00625216"/>
    <w:rsid w:val="00630403"/>
    <w:rsid w:val="0065208D"/>
    <w:rsid w:val="00663FCA"/>
    <w:rsid w:val="00670EB1"/>
    <w:rsid w:val="006811E3"/>
    <w:rsid w:val="00690EC7"/>
    <w:rsid w:val="006D58B8"/>
    <w:rsid w:val="006E41C0"/>
    <w:rsid w:val="006E4627"/>
    <w:rsid w:val="00704903"/>
    <w:rsid w:val="00705B45"/>
    <w:rsid w:val="00723FAD"/>
    <w:rsid w:val="00731DBC"/>
    <w:rsid w:val="007543C0"/>
    <w:rsid w:val="00783D82"/>
    <w:rsid w:val="00784C2C"/>
    <w:rsid w:val="00787201"/>
    <w:rsid w:val="007873A4"/>
    <w:rsid w:val="007A0BFB"/>
    <w:rsid w:val="007C54B5"/>
    <w:rsid w:val="007E72A1"/>
    <w:rsid w:val="007F5E2D"/>
    <w:rsid w:val="007F6D84"/>
    <w:rsid w:val="007F7ED1"/>
    <w:rsid w:val="00805ED9"/>
    <w:rsid w:val="00816F94"/>
    <w:rsid w:val="00832BD3"/>
    <w:rsid w:val="0083300C"/>
    <w:rsid w:val="008378A4"/>
    <w:rsid w:val="008746BE"/>
    <w:rsid w:val="008840D6"/>
    <w:rsid w:val="008938D7"/>
    <w:rsid w:val="00894363"/>
    <w:rsid w:val="008D1367"/>
    <w:rsid w:val="008E3CA9"/>
    <w:rsid w:val="008F5DB6"/>
    <w:rsid w:val="008F63F8"/>
    <w:rsid w:val="00900588"/>
    <w:rsid w:val="00902AD2"/>
    <w:rsid w:val="00920D47"/>
    <w:rsid w:val="009228DE"/>
    <w:rsid w:val="009340CF"/>
    <w:rsid w:val="0094465B"/>
    <w:rsid w:val="009526BC"/>
    <w:rsid w:val="009615EC"/>
    <w:rsid w:val="00963EE2"/>
    <w:rsid w:val="00972FAF"/>
    <w:rsid w:val="00983A1B"/>
    <w:rsid w:val="00992D05"/>
    <w:rsid w:val="009A2E7F"/>
    <w:rsid w:val="009A3916"/>
    <w:rsid w:val="009B7ECD"/>
    <w:rsid w:val="009C18D0"/>
    <w:rsid w:val="009E0278"/>
    <w:rsid w:val="009E0F12"/>
    <w:rsid w:val="009E134A"/>
    <w:rsid w:val="009E38F4"/>
    <w:rsid w:val="00A0017D"/>
    <w:rsid w:val="00A1242F"/>
    <w:rsid w:val="00A30CA9"/>
    <w:rsid w:val="00A424C8"/>
    <w:rsid w:val="00A47BA7"/>
    <w:rsid w:val="00A7109F"/>
    <w:rsid w:val="00A74A37"/>
    <w:rsid w:val="00A82E02"/>
    <w:rsid w:val="00AB2D4F"/>
    <w:rsid w:val="00AD5C01"/>
    <w:rsid w:val="00AE0548"/>
    <w:rsid w:val="00AE60BD"/>
    <w:rsid w:val="00AE65A8"/>
    <w:rsid w:val="00AF0EDA"/>
    <w:rsid w:val="00B0569E"/>
    <w:rsid w:val="00B32960"/>
    <w:rsid w:val="00B415C9"/>
    <w:rsid w:val="00B41A11"/>
    <w:rsid w:val="00B43C34"/>
    <w:rsid w:val="00B517DF"/>
    <w:rsid w:val="00B57831"/>
    <w:rsid w:val="00B6109C"/>
    <w:rsid w:val="00B63A86"/>
    <w:rsid w:val="00B664C5"/>
    <w:rsid w:val="00B6710A"/>
    <w:rsid w:val="00B8009A"/>
    <w:rsid w:val="00B84D7C"/>
    <w:rsid w:val="00B9113F"/>
    <w:rsid w:val="00BA3AF3"/>
    <w:rsid w:val="00BC192F"/>
    <w:rsid w:val="00BC1F73"/>
    <w:rsid w:val="00BC62EB"/>
    <w:rsid w:val="00BD21EF"/>
    <w:rsid w:val="00BD6099"/>
    <w:rsid w:val="00C035AF"/>
    <w:rsid w:val="00C1636F"/>
    <w:rsid w:val="00C26982"/>
    <w:rsid w:val="00C33EA8"/>
    <w:rsid w:val="00C34B0B"/>
    <w:rsid w:val="00C36DE2"/>
    <w:rsid w:val="00C41BC7"/>
    <w:rsid w:val="00C505EC"/>
    <w:rsid w:val="00C57C86"/>
    <w:rsid w:val="00C613AC"/>
    <w:rsid w:val="00C82F87"/>
    <w:rsid w:val="00C944BC"/>
    <w:rsid w:val="00CB5F18"/>
    <w:rsid w:val="00CD29A2"/>
    <w:rsid w:val="00CD5D89"/>
    <w:rsid w:val="00CD6EDC"/>
    <w:rsid w:val="00CD7862"/>
    <w:rsid w:val="00CE79DD"/>
    <w:rsid w:val="00CF0552"/>
    <w:rsid w:val="00CF171F"/>
    <w:rsid w:val="00D007EF"/>
    <w:rsid w:val="00D01430"/>
    <w:rsid w:val="00D23091"/>
    <w:rsid w:val="00D30082"/>
    <w:rsid w:val="00D515BE"/>
    <w:rsid w:val="00D56EC1"/>
    <w:rsid w:val="00D735D5"/>
    <w:rsid w:val="00D87175"/>
    <w:rsid w:val="00DB4E3B"/>
    <w:rsid w:val="00DC1720"/>
    <w:rsid w:val="00DC291E"/>
    <w:rsid w:val="00DC316B"/>
    <w:rsid w:val="00DC6AF1"/>
    <w:rsid w:val="00DE0193"/>
    <w:rsid w:val="00DF1CA0"/>
    <w:rsid w:val="00DF6E0A"/>
    <w:rsid w:val="00E12EC9"/>
    <w:rsid w:val="00E13843"/>
    <w:rsid w:val="00E27945"/>
    <w:rsid w:val="00E33465"/>
    <w:rsid w:val="00E36495"/>
    <w:rsid w:val="00E43BC2"/>
    <w:rsid w:val="00E6165F"/>
    <w:rsid w:val="00E61B28"/>
    <w:rsid w:val="00E621D4"/>
    <w:rsid w:val="00E73C1E"/>
    <w:rsid w:val="00E80CEB"/>
    <w:rsid w:val="00E8431A"/>
    <w:rsid w:val="00E86BEC"/>
    <w:rsid w:val="00E913DF"/>
    <w:rsid w:val="00EA228A"/>
    <w:rsid w:val="00EA22AD"/>
    <w:rsid w:val="00EC0E56"/>
    <w:rsid w:val="00EC1297"/>
    <w:rsid w:val="00EC5968"/>
    <w:rsid w:val="00EC763B"/>
    <w:rsid w:val="00ED5E43"/>
    <w:rsid w:val="00EF377D"/>
    <w:rsid w:val="00F2497A"/>
    <w:rsid w:val="00F47776"/>
    <w:rsid w:val="00F5087A"/>
    <w:rsid w:val="00F60444"/>
    <w:rsid w:val="00F72C3D"/>
    <w:rsid w:val="00F833E0"/>
    <w:rsid w:val="00F87526"/>
    <w:rsid w:val="00FA6486"/>
    <w:rsid w:val="00FB116C"/>
    <w:rsid w:val="00FD1BD8"/>
    <w:rsid w:val="00FE004A"/>
    <w:rsid w:val="00F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BBE23"/>
  <w15:chartTrackingRefBased/>
  <w15:docId w15:val="{CD03B619-78B5-481E-B216-CEF45870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712"/>
  </w:style>
  <w:style w:type="paragraph" w:styleId="1">
    <w:name w:val="heading 1"/>
    <w:basedOn w:val="a"/>
    <w:next w:val="a"/>
    <w:link w:val="10"/>
    <w:uiPriority w:val="9"/>
    <w:qFormat/>
    <w:rsid w:val="0044271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4271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7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7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71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71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71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71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71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B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1BC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427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4271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44271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42712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427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4427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427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27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27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4427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427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7">
    <w:name w:val="标题 字符"/>
    <w:basedOn w:val="a0"/>
    <w:link w:val="a6"/>
    <w:uiPriority w:val="10"/>
    <w:rsid w:val="0044271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a9"/>
    <w:uiPriority w:val="11"/>
    <w:qFormat/>
    <w:rsid w:val="004427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9">
    <w:name w:val="副标题 字符"/>
    <w:basedOn w:val="a0"/>
    <w:link w:val="a8"/>
    <w:uiPriority w:val="11"/>
    <w:rsid w:val="0044271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442712"/>
    <w:rPr>
      <w:b/>
      <w:bCs/>
    </w:rPr>
  </w:style>
  <w:style w:type="character" w:styleId="ab">
    <w:name w:val="Emphasis"/>
    <w:basedOn w:val="a0"/>
    <w:uiPriority w:val="20"/>
    <w:qFormat/>
    <w:rsid w:val="00442712"/>
    <w:rPr>
      <w:i/>
      <w:iCs/>
    </w:rPr>
  </w:style>
  <w:style w:type="paragraph" w:styleId="ac">
    <w:name w:val="No Spacing"/>
    <w:uiPriority w:val="1"/>
    <w:qFormat/>
    <w:rsid w:val="00442712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4427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e">
    <w:name w:val="引用 字符"/>
    <w:basedOn w:val="a0"/>
    <w:link w:val="ad"/>
    <w:uiPriority w:val="29"/>
    <w:rsid w:val="00442712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4427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44271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442712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442712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442712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442712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442712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42712"/>
    <w:pPr>
      <w:outlineLvl w:val="9"/>
    </w:pPr>
  </w:style>
  <w:style w:type="paragraph" w:styleId="af6">
    <w:name w:val="header"/>
    <w:basedOn w:val="a"/>
    <w:link w:val="af7"/>
    <w:uiPriority w:val="99"/>
    <w:unhideWhenUsed/>
    <w:rsid w:val="00CD7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CD7862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CD78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CD7862"/>
    <w:rPr>
      <w:sz w:val="18"/>
      <w:szCs w:val="18"/>
    </w:rPr>
  </w:style>
  <w:style w:type="character" w:styleId="afa">
    <w:name w:val="FollowedHyperlink"/>
    <w:basedOn w:val="a0"/>
    <w:uiPriority w:val="99"/>
    <w:semiHidden/>
    <w:unhideWhenUsed/>
    <w:rsid w:val="00C8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nzinga.com/money/what-is-arbitrum/#:~:text=Offchain%20Labs%2C%20the%20team%20behind,the%20president%20between%202015%2D2017" TargetMode="External"/><Relationship Id="rId18" Type="http://schemas.openxmlformats.org/officeDocument/2006/relationships/hyperlink" Target="https://ethresear.ch/t/understanding-sidechains/8045" TargetMode="External"/><Relationship Id="rId26" Type="http://schemas.openxmlformats.org/officeDocument/2006/relationships/hyperlink" Target="https://consensys.net/blog/blockchain-explained/analyzing-polygons-proof-of-stake-networ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2beat.com/?view=risk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esearch.paradigm.xyz/rollups" TargetMode="External"/><Relationship Id="rId12" Type="http://schemas.openxmlformats.org/officeDocument/2006/relationships/hyperlink" Target="https://chaindebrief.com/optimistic-zero-knowledge-zk-rollups/" TargetMode="External"/><Relationship Id="rId17" Type="http://schemas.openxmlformats.org/officeDocument/2006/relationships/hyperlink" Target="https://www.kraken.com/en-gb/learn/what-is-polygon-matic" TargetMode="External"/><Relationship Id="rId25" Type="http://schemas.openxmlformats.org/officeDocument/2006/relationships/hyperlink" Target="https://ethereum.org/en/developers/docs/scaling/sidechain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connext.network/" TargetMode="External"/><Relationship Id="rId20" Type="http://schemas.openxmlformats.org/officeDocument/2006/relationships/hyperlink" Target="https://chain.link/education/blockchain-oracles" TargetMode="External"/><Relationship Id="rId29" Type="http://schemas.openxmlformats.org/officeDocument/2006/relationships/hyperlink" Target="https://ethresear.ch/t/on-chain-scaling-to-potentially-500-tx-sec-through-mass-tx-validation/3477/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thereum-magicians.org/t/a-rollup-centric-ethereum-roadmap/4698" TargetMode="External"/><Relationship Id="rId24" Type="http://schemas.openxmlformats.org/officeDocument/2006/relationships/hyperlink" Target="https://ethereum.org/en/developers/docs/scaling/" TargetMode="External"/><Relationship Id="rId32" Type="http://schemas.openxmlformats.org/officeDocument/2006/relationships/hyperlink" Target="https://limechain.tech/blog/optimistic-rollups-vs-zk-rollup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ethhub.io/ethereum-roadmap/layer-2-scaling/zk-rollups/" TargetMode="External"/><Relationship Id="rId23" Type="http://schemas.openxmlformats.org/officeDocument/2006/relationships/hyperlink" Target="https://www.ledger.com/academy/what-is-the-blockchain-trilemma" TargetMode="External"/><Relationship Id="rId28" Type="http://schemas.openxmlformats.org/officeDocument/2006/relationships/hyperlink" Target="https://medium.com/@adlerjohn/the-why-s-of-optimistic-rollup-7c6a22cbb61a" TargetMode="External"/><Relationship Id="rId10" Type="http://schemas.openxmlformats.org/officeDocument/2006/relationships/hyperlink" Target="https://medium.com/plasma-group/ethereum-smart-contracts-in-l2-optimistic-rollup-2c1cef2ec537" TargetMode="External"/><Relationship Id="rId19" Type="http://schemas.openxmlformats.org/officeDocument/2006/relationships/hyperlink" Target="https://docs.connext.network/Integration/SystemOverview/connextvsxyz" TargetMode="External"/><Relationship Id="rId31" Type="http://schemas.openxmlformats.org/officeDocument/2006/relationships/hyperlink" Target="https://medium.com/plasma-group/ethereum-smart-contracts-in-l2-optimistic-rollup-2c1cef2ec5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privacy-scaling-explorations/an-introduction-to-optimisms-optimistic-rollup-8450f22629e8" TargetMode="External"/><Relationship Id="rId14" Type="http://schemas.openxmlformats.org/officeDocument/2006/relationships/hyperlink" Target="https://ethereum.org/en/developers/docs/scaling/zk-rollups/" TargetMode="External"/><Relationship Id="rId22" Type="http://schemas.openxmlformats.org/officeDocument/2006/relationships/hyperlink" Target="https://ethereum.org/en/layer-2/" TargetMode="External"/><Relationship Id="rId27" Type="http://schemas.openxmlformats.org/officeDocument/2006/relationships/hyperlink" Target="https://github.com/barryWhiteHat/roll_up" TargetMode="External"/><Relationship Id="rId30" Type="http://schemas.openxmlformats.org/officeDocument/2006/relationships/hyperlink" Target="https://www.investopedia.com/terms/z/zksnark.asp" TargetMode="External"/><Relationship Id="rId8" Type="http://schemas.openxmlformats.org/officeDocument/2006/relationships/hyperlink" Target="https://research.paradigm.xyz/optimis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C6A11D-1EFE-43E2-8E10-A33B93F0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277</cp:revision>
  <dcterms:created xsi:type="dcterms:W3CDTF">2022-04-08T07:39:00Z</dcterms:created>
  <dcterms:modified xsi:type="dcterms:W3CDTF">2022-04-13T08:39:00Z</dcterms:modified>
</cp:coreProperties>
</file>