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3071" w14:textId="7AB2EAE6" w:rsidR="005037A3" w:rsidRDefault="005037A3" w:rsidP="005037A3">
      <w:r>
        <w:t>For this assignment, we are going to explore dart language and use it to solve</w:t>
      </w:r>
      <w:r w:rsidR="004546AB">
        <w:t xml:space="preserve"> a</w:t>
      </w:r>
      <w:r w:rsidR="000A173A">
        <w:t xml:space="preserve"> concurrency </w:t>
      </w:r>
      <w:r>
        <w:t>problem.</w:t>
      </w:r>
    </w:p>
    <w:p w14:paraId="1DB045A1" w14:textId="77777777" w:rsidR="005037A3" w:rsidRDefault="005037A3" w:rsidP="005037A3">
      <w:r>
        <w:t>This video consists of three parts:</w:t>
      </w:r>
    </w:p>
    <w:p w14:paraId="0E6BFE85" w14:textId="7E5B0768" w:rsidR="005037A3" w:rsidRDefault="005037A3" w:rsidP="005037A3">
      <w:r>
        <w:t>Firstly</w:t>
      </w:r>
      <w:r w:rsidR="001800D8">
        <w:rPr>
          <w:rFonts w:hint="eastAsia"/>
        </w:rPr>
        <w:t>,</w:t>
      </w:r>
      <w:r>
        <w:t xml:space="preserve"> we </w:t>
      </w:r>
      <w:r w:rsidR="004E603F">
        <w:t xml:space="preserve">will </w:t>
      </w:r>
      <w:r>
        <w:t>explain the concurrency structure of dart, followed by some code snippet to show the features.</w:t>
      </w:r>
    </w:p>
    <w:p w14:paraId="600FDD4D" w14:textId="77777777" w:rsidR="005037A3" w:rsidRDefault="005037A3" w:rsidP="005037A3">
      <w:r>
        <w:t>And then we will investigate the byzantine problem, and give our solution written in dart.</w:t>
      </w:r>
    </w:p>
    <w:p w14:paraId="144B5653" w14:textId="1CF4E99D" w:rsidR="00872C40" w:rsidRDefault="005037A3" w:rsidP="005037A3">
      <w:r>
        <w:t xml:space="preserve">Finally, we will discuss the highlights and shortboards of </w:t>
      </w:r>
      <w:r w:rsidR="006A416A">
        <w:t>the</w:t>
      </w:r>
      <w:r w:rsidR="0017161A">
        <w:t xml:space="preserve"> </w:t>
      </w:r>
      <w:r w:rsidR="00A53A08">
        <w:t>asynchronous</w:t>
      </w:r>
      <w:r w:rsidR="00A53A08">
        <w:tab/>
      </w:r>
      <w:r>
        <w:t xml:space="preserve"> structure.</w:t>
      </w:r>
    </w:p>
    <w:p w14:paraId="5ED8942C" w14:textId="35B9463C" w:rsidR="00AD6CC9" w:rsidRDefault="00AD6CC9" w:rsidP="005037A3"/>
    <w:p w14:paraId="1FC83501" w14:textId="4C34BC0E" w:rsidR="00AD6CC9" w:rsidRDefault="00AD6CC9" w:rsidP="005037A3">
      <w:r>
        <w:rPr>
          <w:rFonts w:hint="eastAsia"/>
        </w:rPr>
        <w:t>L</w:t>
      </w:r>
      <w:r>
        <w:t xml:space="preserve">et’s </w:t>
      </w:r>
      <w:r w:rsidR="000158D9">
        <w:t xml:space="preserve">get to know the concurrency </w:t>
      </w:r>
      <w:r w:rsidR="00092B37">
        <w:t>design</w:t>
      </w:r>
      <w:r w:rsidR="000158D9">
        <w:t xml:space="preserve"> of Dart at first</w:t>
      </w:r>
      <w:r w:rsidR="008040A6">
        <w:t>.</w:t>
      </w:r>
    </w:p>
    <w:p w14:paraId="71884D9F" w14:textId="782AD8C1" w:rsidR="00350744" w:rsidRDefault="00350744" w:rsidP="005037A3">
      <w:r>
        <w:rPr>
          <w:rFonts w:hint="eastAsia"/>
        </w:rPr>
        <w:t>T</w:t>
      </w:r>
      <w:r>
        <w:t>here are two main elements in Dart: Isolate</w:t>
      </w:r>
      <w:r w:rsidR="005D2F91">
        <w:t xml:space="preserve"> and Event loop</w:t>
      </w:r>
    </w:p>
    <w:p w14:paraId="47373D37" w14:textId="779AAD34" w:rsidR="00350744" w:rsidRDefault="00AB28F8" w:rsidP="005037A3">
      <w:r>
        <w:t xml:space="preserve">Isolation is </w:t>
      </w:r>
      <w:r w:rsidR="00B57BA2">
        <w:t>the</w:t>
      </w:r>
      <w:r>
        <w:t xml:space="preserve"> special version of thread in dart</w:t>
      </w:r>
      <w:r w:rsidR="0029223E">
        <w:t>.</w:t>
      </w:r>
      <w:r w:rsidR="0076145B">
        <w:t xml:space="preserve"> </w:t>
      </w:r>
      <w:r w:rsidR="00125848">
        <w:t xml:space="preserve">Each isolation is </w:t>
      </w:r>
      <w:r w:rsidR="00991FD9">
        <w:t xml:space="preserve">considered as a </w:t>
      </w:r>
      <w:r w:rsidR="00DB5501">
        <w:t xml:space="preserve">separate </w:t>
      </w:r>
      <w:r w:rsidR="00840287">
        <w:t xml:space="preserve">thread that doesn’t </w:t>
      </w:r>
      <w:r w:rsidR="00A56489">
        <w:t>have any shared memory space</w:t>
      </w:r>
      <w:r w:rsidR="00E5323A">
        <w:t xml:space="preserve"> with others</w:t>
      </w:r>
      <w:r w:rsidR="00D96C4A">
        <w:t xml:space="preserve">. </w:t>
      </w:r>
      <w:r w:rsidR="00B17E3B">
        <w:t xml:space="preserve">The only way of </w:t>
      </w:r>
      <w:r w:rsidR="007E2E65">
        <w:t xml:space="preserve">synchronising between </w:t>
      </w:r>
      <w:r w:rsidR="00E0780A">
        <w:t>two</w:t>
      </w:r>
      <w:r w:rsidR="0080637E">
        <w:t xml:space="preserve"> thread</w:t>
      </w:r>
      <w:r w:rsidR="007C59B3">
        <w:t>s</w:t>
      </w:r>
      <w:r w:rsidR="0080637E">
        <w:t xml:space="preserve"> or to say isolates is by message </w:t>
      </w:r>
      <w:r w:rsidR="004011F2">
        <w:t>passing</w:t>
      </w:r>
      <w:r w:rsidR="00AC3A50">
        <w:t>.</w:t>
      </w:r>
      <w:r w:rsidR="00DD15DE">
        <w:t xml:space="preserve"> </w:t>
      </w:r>
      <w:r w:rsidR="00C75F51">
        <w:t xml:space="preserve">Dart use </w:t>
      </w:r>
      <w:r w:rsidR="00C923F9">
        <w:t>port</w:t>
      </w:r>
      <w:r w:rsidR="00E55DC2">
        <w:t>s</w:t>
      </w:r>
      <w:r w:rsidR="00C923F9">
        <w:t xml:space="preserve"> to </w:t>
      </w:r>
      <w:r w:rsidR="003C1D93">
        <w:t xml:space="preserve">transfer messages </w:t>
      </w:r>
      <w:r w:rsidR="00282947">
        <w:t>among</w:t>
      </w:r>
      <w:r w:rsidR="00B3496A">
        <w:t>st</w:t>
      </w:r>
      <w:r w:rsidR="00282947">
        <w:t xml:space="preserve"> </w:t>
      </w:r>
      <w:r w:rsidR="00B3496A">
        <w:t>isolates</w:t>
      </w:r>
      <w:r w:rsidR="000031EB">
        <w:t>.</w:t>
      </w:r>
      <w:r w:rsidR="00E02C0E">
        <w:t xml:space="preserve"> </w:t>
      </w:r>
      <w:r w:rsidR="008358B3">
        <w:t>Let</w:t>
      </w:r>
      <w:r w:rsidR="00D50F98">
        <w:t xml:space="preserve"> me show you an</w:t>
      </w:r>
      <w:r w:rsidR="008358B3">
        <w:t xml:space="preserve"> example:</w:t>
      </w:r>
    </w:p>
    <w:p w14:paraId="0D5A0CE3" w14:textId="41F5DACD" w:rsidR="005072BB" w:rsidRDefault="005072BB" w:rsidP="005037A3"/>
    <w:p w14:paraId="0FD7B867" w14:textId="7FEAF920" w:rsidR="00ED1ED6" w:rsidRDefault="00E15CD6" w:rsidP="005037A3">
      <w:r>
        <w:rPr>
          <w:rFonts w:hint="eastAsia"/>
        </w:rPr>
        <w:t>T</w:t>
      </w:r>
      <w:r>
        <w:t xml:space="preserve">here are three </w:t>
      </w:r>
      <w:proofErr w:type="gramStart"/>
      <w:r>
        <w:t>function</w:t>
      </w:r>
      <w:proofErr w:type="gramEnd"/>
      <w:r>
        <w:t xml:space="preserve"> for this program</w:t>
      </w:r>
      <w:r w:rsidR="00041560">
        <w:t>:</w:t>
      </w:r>
    </w:p>
    <w:p w14:paraId="74643253" w14:textId="02736F78" w:rsidR="00041560" w:rsidRDefault="00041560" w:rsidP="005037A3">
      <w:r>
        <w:t xml:space="preserve">Main, create isolate and </w:t>
      </w:r>
      <w:proofErr w:type="spellStart"/>
      <w:r>
        <w:t>doWork</w:t>
      </w:r>
      <w:proofErr w:type="spellEnd"/>
    </w:p>
    <w:p w14:paraId="21881242" w14:textId="1F833A58" w:rsidR="00970A37" w:rsidRDefault="00970A37" w:rsidP="005037A3">
      <w:r>
        <w:t xml:space="preserve">In the main function, </w:t>
      </w:r>
      <w:r w:rsidR="00163231">
        <w:t>there are several print statements and</w:t>
      </w:r>
      <w:r w:rsidR="0004698D">
        <w:t xml:space="preserve"> </w:t>
      </w:r>
      <w:r w:rsidR="0004698D">
        <w:rPr>
          <w:rFonts w:hint="eastAsia"/>
        </w:rPr>
        <w:t>also</w:t>
      </w:r>
      <w:r w:rsidR="00163231">
        <w:t xml:space="preserve"> </w:t>
      </w:r>
      <w:r w:rsidR="002A5FC8">
        <w:t>create isolate is called inside.</w:t>
      </w:r>
    </w:p>
    <w:p w14:paraId="0861FF57" w14:textId="41697EAF" w:rsidR="00196193" w:rsidRDefault="00196193" w:rsidP="005037A3">
      <w:r>
        <w:t>The second function is a simplest skeleton code for creating new threads in dart.</w:t>
      </w:r>
    </w:p>
    <w:p w14:paraId="5312DB93" w14:textId="1C2F3128" w:rsidR="004C7391" w:rsidRDefault="00697207" w:rsidP="005037A3">
      <w:r>
        <w:rPr>
          <w:rFonts w:hint="eastAsia"/>
        </w:rPr>
        <w:t>T</w:t>
      </w:r>
      <w:r>
        <w:t>he way</w:t>
      </w:r>
      <w:r w:rsidR="00442656">
        <w:t xml:space="preserve"> of</w:t>
      </w:r>
      <w:r>
        <w:t xml:space="preserve"> generating a new thread is to call the function </w:t>
      </w:r>
      <w:proofErr w:type="spellStart"/>
      <w:proofErr w:type="gramStart"/>
      <w:r>
        <w:t>isolate.spawn</w:t>
      </w:r>
      <w:proofErr w:type="spellEnd"/>
      <w:proofErr w:type="gramEnd"/>
      <w:r w:rsidR="008B6F53">
        <w:t>.</w:t>
      </w:r>
    </w:p>
    <w:p w14:paraId="62144321" w14:textId="7FA51D8B" w:rsidR="00F80349" w:rsidRDefault="00F80349" w:rsidP="005037A3">
      <w:r>
        <w:rPr>
          <w:rFonts w:hint="eastAsia"/>
        </w:rPr>
        <w:t>A</w:t>
      </w:r>
      <w:r>
        <w:t>nd there are two arguments</w:t>
      </w:r>
      <w:r w:rsidR="00544F9E">
        <w:t>:</w:t>
      </w:r>
      <w:r w:rsidR="007C1488">
        <w:t xml:space="preserve"> The first one is the function that the thread is going to run</w:t>
      </w:r>
      <w:r w:rsidR="00D113BE">
        <w:t xml:space="preserve">, and the other one </w:t>
      </w:r>
      <w:r w:rsidR="00F208B3">
        <w:t xml:space="preserve">is the parameters </w:t>
      </w:r>
      <w:r w:rsidR="00151300">
        <w:t>passed to that function</w:t>
      </w:r>
      <w:r w:rsidR="00C74743">
        <w:t>.</w:t>
      </w:r>
    </w:p>
    <w:p w14:paraId="7C6B5C32" w14:textId="50883879" w:rsidR="00327FAA" w:rsidRDefault="00552B90" w:rsidP="005037A3">
      <w:r>
        <w:rPr>
          <w:rFonts w:hint="eastAsia"/>
        </w:rPr>
        <w:t>A</w:t>
      </w:r>
      <w:r>
        <w:t xml:space="preserve">lso, </w:t>
      </w:r>
      <w:r w:rsidR="007B168B">
        <w:rPr>
          <w:rFonts w:hint="eastAsia"/>
        </w:rPr>
        <w:t>d</w:t>
      </w:r>
      <w:r w:rsidR="007B168B">
        <w:t>ifferent isolates need to communicate with each other</w:t>
      </w:r>
      <w:r w:rsidR="002077F3">
        <w:t xml:space="preserve">. </w:t>
      </w:r>
      <w:proofErr w:type="gramStart"/>
      <w:r w:rsidR="002077F3">
        <w:t>So</w:t>
      </w:r>
      <w:proofErr w:type="gramEnd"/>
      <w:r w:rsidR="002077F3">
        <w:t xml:space="preserve"> we defined a receive port that receives messages from </w:t>
      </w:r>
      <w:r w:rsidR="00CB00C6">
        <w:t>the corresponding send</w:t>
      </w:r>
      <w:r w:rsidR="00695D6B">
        <w:t xml:space="preserve"> </w:t>
      </w:r>
      <w:r w:rsidR="00CB00C6">
        <w:t>port</w:t>
      </w:r>
      <w:r w:rsidR="003403A3">
        <w:t>.</w:t>
      </w:r>
      <w:r w:rsidR="00676099">
        <w:t xml:space="preserve"> </w:t>
      </w:r>
      <w:r w:rsidR="00387F52">
        <w:t>Run the listen function</w:t>
      </w:r>
      <w:r w:rsidR="00356BC6">
        <w:t xml:space="preserve"> to</w:t>
      </w:r>
      <w:r w:rsidR="00387F52">
        <w:t xml:space="preserve"> </w:t>
      </w:r>
      <w:r w:rsidR="006E549A">
        <w:t xml:space="preserve">process any </w:t>
      </w:r>
      <w:r w:rsidR="00CD5515">
        <w:t xml:space="preserve">incoming </w:t>
      </w:r>
      <w:r w:rsidR="00140F86">
        <w:rPr>
          <w:rFonts w:hint="eastAsia"/>
        </w:rPr>
        <w:t>messages</w:t>
      </w:r>
      <w:r w:rsidR="00140F86">
        <w:t>.</w:t>
      </w:r>
    </w:p>
    <w:p w14:paraId="14EB4FFA" w14:textId="2267F161" w:rsidR="001759A5" w:rsidRDefault="001759A5" w:rsidP="005037A3"/>
    <w:p w14:paraId="08A3DBA0" w14:textId="3E2762DA" w:rsidR="001759A5" w:rsidRDefault="000A7EBC" w:rsidP="005037A3">
      <w:r>
        <w:rPr>
          <w:rFonts w:hint="eastAsia"/>
        </w:rPr>
        <w:t>A</w:t>
      </w:r>
      <w:r>
        <w:t xml:space="preserve">nd </w:t>
      </w:r>
      <w:r w:rsidR="007F2714">
        <w:t xml:space="preserve">inside </w:t>
      </w:r>
      <w:proofErr w:type="spellStart"/>
      <w:r>
        <w:t>doWork</w:t>
      </w:r>
      <w:proofErr w:type="spellEnd"/>
      <w:r w:rsidR="007F2714">
        <w:t xml:space="preserve">, </w:t>
      </w:r>
      <w:r w:rsidR="00B6038A">
        <w:t xml:space="preserve">we just print some random </w:t>
      </w:r>
      <w:r w:rsidR="000C7399">
        <w:t xml:space="preserve">text and </w:t>
      </w:r>
      <w:r w:rsidR="006F7D27">
        <w:t xml:space="preserve">send a message to </w:t>
      </w:r>
      <w:r w:rsidR="00956A66">
        <w:t xml:space="preserve">the </w:t>
      </w:r>
      <w:r w:rsidR="003C05AA">
        <w:t xml:space="preserve">given send port, which is the one </w:t>
      </w:r>
      <w:r w:rsidR="006E1E1B">
        <w:t xml:space="preserve">created in the </w:t>
      </w:r>
      <w:r w:rsidR="00C33159">
        <w:t>previous function</w:t>
      </w:r>
      <w:r w:rsidR="00B4780C">
        <w:t>.</w:t>
      </w:r>
    </w:p>
    <w:p w14:paraId="08080AF5" w14:textId="670B67B9" w:rsidR="00776B18" w:rsidRDefault="004A2F45" w:rsidP="005037A3">
      <w:r>
        <w:rPr>
          <w:rFonts w:hint="eastAsia"/>
        </w:rPr>
        <w:t>L</w:t>
      </w:r>
      <w:r>
        <w:t>et’s run this program</w:t>
      </w:r>
      <w:r w:rsidR="001E3CF0">
        <w:t xml:space="preserve"> and </w:t>
      </w:r>
      <w:r w:rsidR="005874B3">
        <w:t xml:space="preserve">see </w:t>
      </w:r>
      <w:r w:rsidR="009F73CC">
        <w:t xml:space="preserve">the </w:t>
      </w:r>
      <w:r w:rsidR="00AA51D7">
        <w:t>output</w:t>
      </w:r>
      <w:r w:rsidR="00941175">
        <w:t>.</w:t>
      </w:r>
    </w:p>
    <w:p w14:paraId="544B122F" w14:textId="77777777" w:rsidR="00D72E0B" w:rsidRDefault="00D72E0B" w:rsidP="005037A3"/>
    <w:p w14:paraId="79C9F6CD" w14:textId="4FABB8D8" w:rsidR="006B088A" w:rsidRDefault="00B879D3" w:rsidP="005037A3">
      <w:r>
        <w:t xml:space="preserve">Isolate is just </w:t>
      </w:r>
      <w:r w:rsidR="00162FF0">
        <w:t xml:space="preserve">the multithreading </w:t>
      </w:r>
      <w:r w:rsidR="00083CF2">
        <w:t xml:space="preserve">solution to the </w:t>
      </w:r>
      <w:r w:rsidR="006A03DF">
        <w:rPr>
          <w:rFonts w:hint="eastAsia"/>
        </w:rPr>
        <w:t>c</w:t>
      </w:r>
      <w:r w:rsidR="006A03DF">
        <w:t>oncurrent</w:t>
      </w:r>
      <w:r w:rsidR="008A757A">
        <w:t xml:space="preserve"> </w:t>
      </w:r>
      <w:r w:rsidR="00A82E34">
        <w:t>applications</w:t>
      </w:r>
      <w:r w:rsidR="007F1DC4">
        <w:t xml:space="preserve">. </w:t>
      </w:r>
      <w:r w:rsidR="0056116D">
        <w:t xml:space="preserve">Dart </w:t>
      </w:r>
      <w:r w:rsidR="00B10445">
        <w:t xml:space="preserve">also </w:t>
      </w:r>
      <w:r w:rsidR="008B0EB7">
        <w:t>applied</w:t>
      </w:r>
      <w:r w:rsidR="00B10445">
        <w:t xml:space="preserve"> </w:t>
      </w:r>
      <w:r w:rsidR="00F53A29">
        <w:t>a</w:t>
      </w:r>
      <w:r w:rsidR="006B2CC0">
        <w:t>n</w:t>
      </w:r>
      <w:r w:rsidR="00F53A29">
        <w:t xml:space="preserve"> </w:t>
      </w:r>
      <w:r w:rsidR="00090EC8">
        <w:t xml:space="preserve">asynchronous </w:t>
      </w:r>
      <w:r w:rsidR="00FE4C80">
        <w:t xml:space="preserve">scheme </w:t>
      </w:r>
      <w:r w:rsidR="009975A7">
        <w:t>within one thread</w:t>
      </w:r>
      <w:r w:rsidR="00785BEF">
        <w:t xml:space="preserve"> which is based on </w:t>
      </w:r>
      <w:r w:rsidR="00DD30F8">
        <w:t>event loop</w:t>
      </w:r>
      <w:r w:rsidR="009975A7">
        <w:t>.</w:t>
      </w:r>
    </w:p>
    <w:p w14:paraId="09DF28BD" w14:textId="6BE96B30" w:rsidR="007915B4" w:rsidRDefault="00917931" w:rsidP="005037A3">
      <w:r>
        <w:rPr>
          <w:rFonts w:hint="eastAsia"/>
        </w:rPr>
        <w:t>A</w:t>
      </w:r>
      <w:r>
        <w:t xml:space="preserve">fter synchronously </w:t>
      </w:r>
      <w:r w:rsidR="00581366">
        <w:t xml:space="preserve">executing </w:t>
      </w:r>
      <w:r w:rsidR="005622F3">
        <w:t>all the codes</w:t>
      </w:r>
      <w:r w:rsidR="0058237E">
        <w:t xml:space="preserve">, </w:t>
      </w:r>
      <w:r w:rsidR="006A709A">
        <w:t xml:space="preserve">the dart </w:t>
      </w:r>
      <w:r w:rsidR="00430CB3">
        <w:t xml:space="preserve">virtual machine will </w:t>
      </w:r>
      <w:r w:rsidR="006F487C">
        <w:t xml:space="preserve">start to </w:t>
      </w:r>
      <w:r w:rsidR="00B5640F">
        <w:t xml:space="preserve">empty </w:t>
      </w:r>
      <w:r w:rsidR="00A05AFD">
        <w:t xml:space="preserve">the </w:t>
      </w:r>
      <w:r w:rsidR="00252656">
        <w:t>task</w:t>
      </w:r>
      <w:r w:rsidR="006E5F4F">
        <w:t xml:space="preserve"> queues</w:t>
      </w:r>
      <w:r w:rsidR="00794B58">
        <w:t>.</w:t>
      </w:r>
      <w:r w:rsidR="00875B1A">
        <w:t xml:space="preserve"> There two types </w:t>
      </w:r>
      <w:r w:rsidR="00AA5007">
        <w:t xml:space="preserve">of </w:t>
      </w:r>
      <w:r w:rsidR="009140B7">
        <w:t>task</w:t>
      </w:r>
      <w:r w:rsidR="00BC660E">
        <w:t>s</w:t>
      </w:r>
      <w:r w:rsidR="009140B7">
        <w:t>:</w:t>
      </w:r>
      <w:r w:rsidR="00085FF9">
        <w:t xml:space="preserve"> Micro task and </w:t>
      </w:r>
      <w:r w:rsidR="00BB0F7B">
        <w:t>event</w:t>
      </w:r>
      <w:r w:rsidR="0053063D">
        <w:t>.</w:t>
      </w:r>
      <w:r w:rsidR="003F54B0">
        <w:t xml:space="preserve"> As </w:t>
      </w:r>
      <w:r w:rsidR="005B0C1A">
        <w:t xml:space="preserve">illustrated in this </w:t>
      </w:r>
      <w:r w:rsidR="00EE0F48">
        <w:t xml:space="preserve">graph, </w:t>
      </w:r>
      <w:r w:rsidR="007149D3">
        <w:t xml:space="preserve">microtask always </w:t>
      </w:r>
      <w:r w:rsidR="00602D65">
        <w:t xml:space="preserve">have </w:t>
      </w:r>
      <w:r w:rsidR="00F3205E">
        <w:t xml:space="preserve">a higher priority over </w:t>
      </w:r>
      <w:r w:rsidR="004814C1">
        <w:t>event</w:t>
      </w:r>
      <w:r w:rsidR="00A9559D">
        <w:t>s.</w:t>
      </w:r>
      <w:r w:rsidR="00313AB5">
        <w:t xml:space="preserve"> </w:t>
      </w:r>
      <w:r w:rsidR="002C6A5E">
        <w:t xml:space="preserve">And dart will </w:t>
      </w:r>
      <w:r w:rsidR="008C1E08">
        <w:t xml:space="preserve">try to empty </w:t>
      </w:r>
      <w:r w:rsidR="00436114">
        <w:t>these two queues</w:t>
      </w:r>
      <w:r w:rsidR="004C3692">
        <w:t xml:space="preserve"> in a first in first out order</w:t>
      </w:r>
      <w:r w:rsidR="006F022D">
        <w:t>.</w:t>
      </w:r>
      <w:r w:rsidR="00EB4B33">
        <w:t xml:space="preserve"> </w:t>
      </w:r>
      <w:r w:rsidR="008E4EE6">
        <w:t xml:space="preserve">The program </w:t>
      </w:r>
      <w:r w:rsidR="00895719">
        <w:t xml:space="preserve">will exit </w:t>
      </w:r>
      <w:r w:rsidR="00600317">
        <w:t>o</w:t>
      </w:r>
      <w:r w:rsidR="00744E86">
        <w:t>nce both of the queues become empty</w:t>
      </w:r>
      <w:r w:rsidR="00D23AB3">
        <w:t>.</w:t>
      </w:r>
      <w:r w:rsidR="005243DE">
        <w:t xml:space="preserve"> </w:t>
      </w:r>
    </w:p>
    <w:p w14:paraId="5C746084" w14:textId="77A79C63" w:rsidR="00F209A1" w:rsidRDefault="00F209A1" w:rsidP="005037A3"/>
    <w:p w14:paraId="74278C81" w14:textId="05653D09" w:rsidR="00F209A1" w:rsidRDefault="0080411B" w:rsidP="005037A3">
      <w:r>
        <w:rPr>
          <w:rFonts w:hint="eastAsia"/>
        </w:rPr>
        <w:t>L</w:t>
      </w:r>
      <w:r>
        <w:t>et’s look at an example</w:t>
      </w:r>
      <w:r w:rsidR="001B0880">
        <w:t>:</w:t>
      </w:r>
    </w:p>
    <w:p w14:paraId="17E347E1" w14:textId="539D8288" w:rsidR="003A5BC9" w:rsidRDefault="003A5BC9" w:rsidP="005037A3">
      <w:r>
        <w:rPr>
          <w:rFonts w:hint="eastAsia"/>
        </w:rPr>
        <w:t>D</w:t>
      </w:r>
      <w:r>
        <w:t xml:space="preserve">art uses </w:t>
      </w:r>
      <w:r w:rsidR="00A35902">
        <w:t>schedule</w:t>
      </w:r>
      <w:r w:rsidR="000C1F09">
        <w:t xml:space="preserve"> </w:t>
      </w:r>
      <w:r w:rsidR="00A35902">
        <w:t xml:space="preserve">micro task </w:t>
      </w:r>
      <w:r w:rsidR="00C511E0">
        <w:t xml:space="preserve">to </w:t>
      </w:r>
      <w:r w:rsidR="0084619D">
        <w:t xml:space="preserve">enqueue </w:t>
      </w:r>
      <w:r w:rsidR="00F41B16">
        <w:t>a micro task</w:t>
      </w:r>
      <w:r w:rsidR="000659EA">
        <w:t xml:space="preserve">, </w:t>
      </w:r>
      <w:r w:rsidR="00F0116E">
        <w:t xml:space="preserve">and uses Future to </w:t>
      </w:r>
      <w:r w:rsidR="00D7502F">
        <w:t xml:space="preserve">create a </w:t>
      </w:r>
      <w:r w:rsidR="00F8401D">
        <w:t xml:space="preserve">new </w:t>
      </w:r>
      <w:r w:rsidR="00D7502F">
        <w:t>event</w:t>
      </w:r>
      <w:r w:rsidR="0003235C">
        <w:t>.</w:t>
      </w:r>
      <w:r w:rsidR="00C90394">
        <w:t xml:space="preserve"> </w:t>
      </w:r>
      <w:r w:rsidR="00AF3283">
        <w:t xml:space="preserve">So here, </w:t>
      </w:r>
      <w:r w:rsidR="009506D8">
        <w:t xml:space="preserve">according to the rule we </w:t>
      </w:r>
      <w:r w:rsidR="00655AD1">
        <w:t xml:space="preserve">discussed before, </w:t>
      </w:r>
      <w:r w:rsidR="003034CF">
        <w:t xml:space="preserve">this line </w:t>
      </w:r>
      <w:r w:rsidR="00AA4922">
        <w:t xml:space="preserve">will be printed </w:t>
      </w:r>
      <w:r w:rsidR="0063170A">
        <w:t xml:space="preserve">at first, </w:t>
      </w:r>
      <w:r w:rsidR="003B1D66">
        <w:t xml:space="preserve">followed by the microtask and </w:t>
      </w:r>
      <w:r w:rsidR="00E60E13">
        <w:t>event</w:t>
      </w:r>
      <w:r w:rsidR="0080381B">
        <w:t>.</w:t>
      </w:r>
    </w:p>
    <w:p w14:paraId="725033E9" w14:textId="2578C93A" w:rsidR="00241DD9" w:rsidRDefault="00241DD9" w:rsidP="005037A3">
      <w:r>
        <w:rPr>
          <w:rFonts w:hint="eastAsia"/>
        </w:rPr>
        <w:t>L</w:t>
      </w:r>
      <w:r>
        <w:t xml:space="preserve">et’s compile and </w:t>
      </w:r>
      <w:r w:rsidR="00117CAC">
        <w:t>see the result</w:t>
      </w:r>
      <w:r w:rsidR="000F13BE">
        <w:t>:</w:t>
      </w:r>
    </w:p>
    <w:p w14:paraId="25CC7F47" w14:textId="4079CF82" w:rsidR="00582073" w:rsidRDefault="00582073" w:rsidP="005037A3">
      <w:r>
        <w:rPr>
          <w:rFonts w:hint="eastAsia"/>
        </w:rPr>
        <w:t>T</w:t>
      </w:r>
      <w:r>
        <w:t>his is exactly</w:t>
      </w:r>
      <w:r w:rsidR="004D672B">
        <w:t xml:space="preserve"> the same as our expectation</w:t>
      </w:r>
      <w:r w:rsidR="00570611">
        <w:t>.</w:t>
      </w:r>
    </w:p>
    <w:p w14:paraId="1C1A95DB" w14:textId="12818911" w:rsidR="00D17CA6" w:rsidRDefault="00DA24F6" w:rsidP="005037A3">
      <w:r>
        <w:rPr>
          <w:rFonts w:hint="eastAsia"/>
        </w:rPr>
        <w:lastRenderedPageBreak/>
        <w:t>A</w:t>
      </w:r>
      <w:r>
        <w:t xml:space="preserve">lso, </w:t>
      </w:r>
      <w:r w:rsidR="00956C0E">
        <w:t xml:space="preserve">in the </w:t>
      </w:r>
      <w:r w:rsidR="00426E63">
        <w:t xml:space="preserve">newer version </w:t>
      </w:r>
      <w:r w:rsidR="002D0879">
        <w:t xml:space="preserve">of dart, </w:t>
      </w:r>
      <w:r w:rsidR="00671A00">
        <w:t xml:space="preserve">keywords async and </w:t>
      </w:r>
      <w:r w:rsidR="00FB3B14">
        <w:t xml:space="preserve">await </w:t>
      </w:r>
      <w:r w:rsidR="00531A26">
        <w:t xml:space="preserve">are introduced to simplify the </w:t>
      </w:r>
      <w:r w:rsidR="002A1A43">
        <w:t>coding style</w:t>
      </w:r>
      <w:r w:rsidR="003E3374">
        <w:t xml:space="preserve">. </w:t>
      </w:r>
      <w:r w:rsidR="00903764">
        <w:t xml:space="preserve">You can </w:t>
      </w:r>
      <w:r w:rsidR="00542AA1">
        <w:t>s</w:t>
      </w:r>
      <w:r w:rsidR="00F116A7">
        <w:t xml:space="preserve">imply </w:t>
      </w:r>
      <w:r w:rsidR="00B70FE2">
        <w:t>use</w:t>
      </w:r>
      <w:r w:rsidR="00255CAA">
        <w:t xml:space="preserve"> </w:t>
      </w:r>
      <w:r w:rsidR="00B92872">
        <w:t xml:space="preserve">async </w:t>
      </w:r>
      <w:r w:rsidR="00182995">
        <w:t xml:space="preserve">when defining </w:t>
      </w:r>
      <w:r w:rsidR="00E00086">
        <w:t>a</w:t>
      </w:r>
      <w:r w:rsidR="00590360">
        <w:t>n</w:t>
      </w:r>
      <w:r w:rsidR="00E00086">
        <w:t xml:space="preserve"> </w:t>
      </w:r>
      <w:r w:rsidR="004F6DB7">
        <w:t xml:space="preserve">asynchronous </w:t>
      </w:r>
      <w:r w:rsidR="00E00086">
        <w:t>function</w:t>
      </w:r>
      <w:r w:rsidR="006F284C">
        <w:t xml:space="preserve"> </w:t>
      </w:r>
      <w:r w:rsidR="00787C9C">
        <w:t xml:space="preserve">and </w:t>
      </w:r>
      <w:r w:rsidR="00CC6D95">
        <w:t xml:space="preserve">use await </w:t>
      </w:r>
      <w:r w:rsidR="009928FE">
        <w:t xml:space="preserve">keyword to force </w:t>
      </w:r>
      <w:r w:rsidR="004A03B7">
        <w:t xml:space="preserve">the </w:t>
      </w:r>
      <w:r w:rsidR="00022920">
        <w:t xml:space="preserve">program to wait </w:t>
      </w:r>
      <w:r w:rsidR="008E2F19">
        <w:t xml:space="preserve">until </w:t>
      </w:r>
      <w:proofErr w:type="gramStart"/>
      <w:r w:rsidR="008E2F19">
        <w:t>a</w:t>
      </w:r>
      <w:proofErr w:type="gramEnd"/>
      <w:r w:rsidR="008E2F19">
        <w:t xml:space="preserve"> </w:t>
      </w:r>
      <w:r w:rsidR="00AB4BB4">
        <w:t xml:space="preserve">async </w:t>
      </w:r>
      <w:r w:rsidR="00232440">
        <w:t xml:space="preserve">command to be fulfilled before moving to </w:t>
      </w:r>
      <w:r w:rsidR="00AC7159">
        <w:t xml:space="preserve">the </w:t>
      </w:r>
      <w:r w:rsidR="00713E4B">
        <w:t>next</w:t>
      </w:r>
      <w:r w:rsidR="00901531">
        <w:t xml:space="preserve"> </w:t>
      </w:r>
      <w:r w:rsidR="00713E4B">
        <w:t>line</w:t>
      </w:r>
      <w:r w:rsidR="002949FD">
        <w:t>.</w:t>
      </w:r>
    </w:p>
    <w:p w14:paraId="0E7416CA" w14:textId="169AED0C" w:rsidR="00814089" w:rsidRDefault="00814089" w:rsidP="005037A3"/>
    <w:p w14:paraId="50849889" w14:textId="09DC9BEF" w:rsidR="00814089" w:rsidRDefault="00814089" w:rsidP="005037A3"/>
    <w:p w14:paraId="6F56E355" w14:textId="023F778D" w:rsidR="00814089" w:rsidRDefault="003447D1" w:rsidP="005037A3">
      <w:r>
        <w:rPr>
          <w:rFonts w:hint="eastAsia"/>
        </w:rPr>
        <w:t>A</w:t>
      </w:r>
      <w:r>
        <w:t xml:space="preserve">ll in all, </w:t>
      </w:r>
      <w:r w:rsidR="002C6B6B">
        <w:t xml:space="preserve">thanks to the </w:t>
      </w:r>
      <w:r w:rsidR="003368E6">
        <w:t xml:space="preserve">support to both </w:t>
      </w:r>
      <w:r w:rsidR="000C241E">
        <w:t xml:space="preserve">single thread and multithread </w:t>
      </w:r>
      <w:r w:rsidR="00CE66BF">
        <w:t>async</w:t>
      </w:r>
      <w:r w:rsidR="009347BF">
        <w:t xml:space="preserve">. </w:t>
      </w:r>
      <w:r>
        <w:t xml:space="preserve">dart has </w:t>
      </w:r>
      <w:r w:rsidR="004C6A58">
        <w:t xml:space="preserve">the </w:t>
      </w:r>
      <w:r w:rsidR="001F72AA">
        <w:t xml:space="preserve">ability to </w:t>
      </w:r>
      <w:r w:rsidR="004C1F41">
        <w:t xml:space="preserve">handle most </w:t>
      </w:r>
      <w:r w:rsidR="00294FEC">
        <w:t xml:space="preserve">concurrent </w:t>
      </w:r>
      <w:r w:rsidR="00A05250">
        <w:t>tasks</w:t>
      </w:r>
      <w:r w:rsidR="002F0B13">
        <w:t>.</w:t>
      </w:r>
      <w:r w:rsidR="000F749B">
        <w:t xml:space="preserve"> And it helped us to</w:t>
      </w:r>
      <w:r w:rsidR="00F5684E">
        <w:t xml:space="preserve"> implement </w:t>
      </w:r>
      <w:r w:rsidR="00560657">
        <w:t xml:space="preserve">king’s algorithm </w:t>
      </w:r>
      <w:r w:rsidR="00060F24">
        <w:t>easily</w:t>
      </w:r>
      <w:r w:rsidR="003D6D33">
        <w:t>.</w:t>
      </w:r>
      <w:r w:rsidR="00A606A4">
        <w:t xml:space="preserve"> </w:t>
      </w:r>
      <w:r w:rsidR="00EA57D5">
        <w:t xml:space="preserve">Also, </w:t>
      </w:r>
      <w:r w:rsidR="00A32B54">
        <w:t>the unique design of isolates</w:t>
      </w:r>
      <w:r w:rsidR="007C6430">
        <w:t xml:space="preserve"> </w:t>
      </w:r>
      <w:r w:rsidR="005D362D">
        <w:t xml:space="preserve">let us </w:t>
      </w:r>
      <w:r w:rsidR="00BE2D43">
        <w:t xml:space="preserve">ignore </w:t>
      </w:r>
      <w:r w:rsidR="009079C0">
        <w:t xml:space="preserve">the problems related to shared memory </w:t>
      </w:r>
      <w:r w:rsidR="007D66DD">
        <w:t xml:space="preserve">and </w:t>
      </w:r>
      <w:r w:rsidR="00F45A33">
        <w:t xml:space="preserve">helps us to </w:t>
      </w:r>
      <w:r w:rsidR="001A5599">
        <w:t xml:space="preserve">get rid of </w:t>
      </w:r>
      <w:r w:rsidR="00824490">
        <w:t xml:space="preserve">thread locks on </w:t>
      </w:r>
      <w:r w:rsidR="002C7B4D">
        <w:t>variable</w:t>
      </w:r>
      <w:r w:rsidR="002021BA">
        <w:t>s</w:t>
      </w:r>
      <w:r w:rsidR="00575592">
        <w:t>.</w:t>
      </w:r>
      <w:r w:rsidR="00BC4CD3">
        <w:t xml:space="preserve"> And it also helped us to </w:t>
      </w:r>
      <w:r w:rsidR="00EE5D5B">
        <w:t>avoid lots race conditions.</w:t>
      </w:r>
    </w:p>
    <w:p w14:paraId="4636F2CA" w14:textId="2B448FB7" w:rsidR="002B56EF" w:rsidRDefault="000C31F4" w:rsidP="005037A3">
      <w:r>
        <w:rPr>
          <w:rFonts w:hint="eastAsia"/>
        </w:rPr>
        <w:t>H</w:t>
      </w:r>
      <w:r>
        <w:t xml:space="preserve">owever, </w:t>
      </w:r>
      <w:r w:rsidR="00D63992">
        <w:t xml:space="preserve">if threads need to share </w:t>
      </w:r>
      <w:r w:rsidR="002E5CB3">
        <w:t>multiple information</w:t>
      </w:r>
      <w:r w:rsidR="001450D7">
        <w:t xml:space="preserve">, managing </w:t>
      </w:r>
      <w:r w:rsidR="00D32CE4">
        <w:t xml:space="preserve">messages might become </w:t>
      </w:r>
      <w:r w:rsidR="005A4B80">
        <w:t>more complex</w:t>
      </w:r>
      <w:r w:rsidR="00411B56">
        <w:t>.</w:t>
      </w:r>
      <w:r w:rsidR="00252BBC">
        <w:t xml:space="preserve"> </w:t>
      </w:r>
      <w:r w:rsidR="007F52FF">
        <w:t xml:space="preserve">The best practice </w:t>
      </w:r>
      <w:r w:rsidR="00CA36D4">
        <w:t xml:space="preserve">is to </w:t>
      </w:r>
      <w:r w:rsidR="000F5840">
        <w:t xml:space="preserve">put </w:t>
      </w:r>
      <w:r w:rsidR="001630EB">
        <w:t xml:space="preserve">the </w:t>
      </w:r>
      <w:r w:rsidR="002D3F29">
        <w:t>time</w:t>
      </w:r>
      <w:r w:rsidR="00971783">
        <w:t>-</w:t>
      </w:r>
      <w:r w:rsidR="002D3F29">
        <w:t xml:space="preserve">consuming </w:t>
      </w:r>
      <w:r w:rsidR="00304C9E">
        <w:t xml:space="preserve">simple </w:t>
      </w:r>
      <w:r w:rsidR="00151EA8">
        <w:t>tasks into isolates</w:t>
      </w:r>
      <w:r w:rsidR="00F21993">
        <w:t xml:space="preserve"> for</w:t>
      </w:r>
      <w:r w:rsidR="00F63672">
        <w:t xml:space="preserve"> a more fluent</w:t>
      </w:r>
      <w:r w:rsidR="004E4445">
        <w:t xml:space="preserve"> </w:t>
      </w:r>
      <w:r w:rsidR="001D49C0">
        <w:t>runtime experience</w:t>
      </w:r>
      <w:r w:rsidR="005A4B80">
        <w:t>.</w:t>
      </w:r>
      <w:r w:rsidR="003D1F07">
        <w:t xml:space="preserve"> </w:t>
      </w:r>
    </w:p>
    <w:p w14:paraId="004A3727" w14:textId="3A327436" w:rsidR="002B53A0" w:rsidRDefault="002B53A0" w:rsidP="005037A3"/>
    <w:p w14:paraId="3CA1196E" w14:textId="0B5962B6" w:rsidR="002B53A0" w:rsidRDefault="002B53A0" w:rsidP="005037A3"/>
    <w:sdt>
      <w:sdtPr>
        <w:rPr>
          <w:lang w:val="zh-CN"/>
        </w:rPr>
        <w:id w:val="-171557646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:lang w:val="en-AU"/>
        </w:rPr>
      </w:sdtEndPr>
      <w:sdtContent>
        <w:p w14:paraId="747C217A" w14:textId="3927F499" w:rsidR="00101F4B" w:rsidRDefault="00101F4B">
          <w:pPr>
            <w:pStyle w:val="1"/>
          </w:pPr>
          <w:r>
            <w:rPr>
              <w:lang w:val="zh-CN"/>
            </w:rPr>
            <w:t>引用作品</w:t>
          </w:r>
        </w:p>
        <w:p w14:paraId="08C1FF09" w14:textId="3F91AA0C" w:rsidR="00101F4B" w:rsidRDefault="00101F4B">
          <w:pPr>
            <w:rPr>
              <w:noProof/>
              <w:lang w:val="en-US"/>
            </w:rPr>
          </w:pP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9"/>
            <w:gridCol w:w="7997"/>
          </w:tblGrid>
          <w:tr w:rsidR="00101F4B" w14:paraId="0456F55B" w14:textId="77777777">
            <w:trPr>
              <w:divId w:val="345179978"/>
              <w:tblCellSpacing w:w="15" w:type="dxa"/>
            </w:trPr>
            <w:tc>
              <w:tcPr>
                <w:tcW w:w="50" w:type="pct"/>
                <w:hideMark/>
              </w:tcPr>
              <w:p w14:paraId="2BBBAB8F" w14:textId="415C309E" w:rsidR="00101F4B" w:rsidRDefault="00101F4B">
                <w:pPr>
                  <w:pStyle w:val="a7"/>
                  <w:rPr>
                    <w:noProof/>
                    <w:kern w:val="0"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9B15D59" w14:textId="77777777" w:rsidR="00101F4B" w:rsidRDefault="00101F4B">
                <w:pPr>
                  <w:pStyle w:val="a7"/>
                  <w:rPr>
                    <w:noProof/>
                  </w:rPr>
                </w:pPr>
                <w:r>
                  <w:rPr>
                    <w:noProof/>
                  </w:rPr>
                  <w:t xml:space="preserve">J. </w:t>
                </w:r>
                <w:r>
                  <w:rPr>
                    <w:rFonts w:ascii="Times New Roman" w:hAnsi="Times New Roman" w:cs="Times New Roman"/>
                    <w:noProof/>
                  </w:rPr>
                  <w:t>̊</w:t>
                </w:r>
                <w:r>
                  <w:rPr>
                    <w:noProof/>
                  </w:rPr>
                  <w:t xml:space="preserve">. Pohjola, </w:t>
                </w:r>
                <w:r>
                  <w:rPr>
                    <w:rFonts w:ascii="等线" w:eastAsia="等线" w:hAnsi="等线" w:cs="等线" w:hint="eastAsia"/>
                    <w:noProof/>
                  </w:rPr>
                  <w:t>“</w:t>
                </w:r>
                <w:r>
                  <w:rPr>
                    <w:noProof/>
                  </w:rPr>
                  <w:t>Lecture slide of Commitment and Consensus,</w:t>
                </w:r>
                <w:r>
                  <w:rPr>
                    <w:rFonts w:ascii="等线" w:eastAsia="等线" w:hAnsi="等线" w:cs="等线" w:hint="eastAsia"/>
                    <w:noProof/>
                  </w:rPr>
                  <w:t>”</w:t>
                </w:r>
                <w:r>
                  <w:rPr>
                    <w:noProof/>
                  </w:rPr>
                  <w:t xml:space="preserve"> [Online]. Available: http://www.cse.unsw.edu.au/~cs3151/22T2/Week%2009/Wednesday%20Slides.pdf.</w:t>
                </w:r>
              </w:p>
            </w:tc>
          </w:tr>
          <w:tr w:rsidR="00101F4B" w14:paraId="259A7F1F" w14:textId="77777777">
            <w:trPr>
              <w:divId w:val="345179978"/>
              <w:tblCellSpacing w:w="15" w:type="dxa"/>
            </w:trPr>
            <w:tc>
              <w:tcPr>
                <w:tcW w:w="50" w:type="pct"/>
                <w:hideMark/>
              </w:tcPr>
              <w:p w14:paraId="170F4541" w14:textId="77777777" w:rsidR="00101F4B" w:rsidRDefault="00101F4B">
                <w:pPr>
                  <w:pStyle w:val="a7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3FE093FF" w14:textId="77777777" w:rsidR="00101F4B" w:rsidRDefault="00101F4B">
                <w:pPr>
                  <w:pStyle w:val="a7"/>
                  <w:rPr>
                    <w:noProof/>
                  </w:rPr>
                </w:pPr>
                <w:r>
                  <w:rPr>
                    <w:noProof/>
                  </w:rPr>
                  <w:t>S. khan, “Concurrency In Dart,” 25 October 2021. [Online]. Available: https://medium.flutterdevs.com/concurrency-in-dart-b9171278af31.</w:t>
                </w:r>
              </w:p>
            </w:tc>
          </w:tr>
          <w:tr w:rsidR="00101F4B" w14:paraId="417ED5AA" w14:textId="77777777">
            <w:trPr>
              <w:divId w:val="345179978"/>
              <w:tblCellSpacing w:w="15" w:type="dxa"/>
            </w:trPr>
            <w:tc>
              <w:tcPr>
                <w:tcW w:w="50" w:type="pct"/>
                <w:hideMark/>
              </w:tcPr>
              <w:p w14:paraId="330B87CD" w14:textId="77777777" w:rsidR="00101F4B" w:rsidRDefault="00101F4B">
                <w:pPr>
                  <w:pStyle w:val="a7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C659E82" w14:textId="77777777" w:rsidR="00101F4B" w:rsidRDefault="00101F4B">
                <w:pPr>
                  <w:pStyle w:val="a7"/>
                  <w:rPr>
                    <w:noProof/>
                  </w:rPr>
                </w:pPr>
                <w:r>
                  <w:rPr>
                    <w:noProof/>
                  </w:rPr>
                  <w:t>Indian Statistical Institute, “Phase-King Algorithm,” [Online]. Available: https://www.isical.ac.in/~ansuman/dist_sys/PhaseKing.pdf.</w:t>
                </w:r>
              </w:p>
            </w:tc>
          </w:tr>
          <w:tr w:rsidR="00101F4B" w14:paraId="2DA262EA" w14:textId="77777777">
            <w:trPr>
              <w:divId w:val="345179978"/>
              <w:tblCellSpacing w:w="15" w:type="dxa"/>
            </w:trPr>
            <w:tc>
              <w:tcPr>
                <w:tcW w:w="50" w:type="pct"/>
                <w:hideMark/>
              </w:tcPr>
              <w:p w14:paraId="39D7BEF0" w14:textId="77777777" w:rsidR="00101F4B" w:rsidRDefault="00101F4B">
                <w:pPr>
                  <w:pStyle w:val="a7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24C4D169" w14:textId="77777777" w:rsidR="00101F4B" w:rsidRDefault="00101F4B">
                <w:pPr>
                  <w:pStyle w:val="a7"/>
                  <w:rPr>
                    <w:noProof/>
                  </w:rPr>
                </w:pPr>
                <w:r>
                  <w:rPr>
                    <w:noProof/>
                  </w:rPr>
                  <w:t>dart dev team, “Concurrency in Dart,” [Online]. Available: https://dart.dev/guides/language/concurrency.</w:t>
                </w:r>
              </w:p>
            </w:tc>
          </w:tr>
          <w:tr w:rsidR="00101F4B" w14:paraId="72CC93BC" w14:textId="77777777">
            <w:trPr>
              <w:divId w:val="345179978"/>
              <w:tblCellSpacing w:w="15" w:type="dxa"/>
            </w:trPr>
            <w:tc>
              <w:tcPr>
                <w:tcW w:w="50" w:type="pct"/>
                <w:hideMark/>
              </w:tcPr>
              <w:p w14:paraId="49B98692" w14:textId="77777777" w:rsidR="00101F4B" w:rsidRDefault="00101F4B">
                <w:pPr>
                  <w:pStyle w:val="a7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6D6C6787" w14:textId="77777777" w:rsidR="00101F4B" w:rsidRDefault="00101F4B">
                <w:pPr>
                  <w:pStyle w:val="a7"/>
                  <w:rPr>
                    <w:noProof/>
                  </w:rPr>
                </w:pPr>
                <w:r>
                  <w:rPr>
                    <w:noProof/>
                  </w:rPr>
                  <w:t>Dart dev team, “The Event Loop and Dart,” [Online]. Available: https://dart.cn/articles/archive/event-loop.</w:t>
                </w:r>
              </w:p>
            </w:tc>
          </w:tr>
        </w:tbl>
        <w:p w14:paraId="2D4C9081" w14:textId="77777777" w:rsidR="00101F4B" w:rsidRDefault="00101F4B">
          <w:pPr>
            <w:divId w:val="345179978"/>
            <w:rPr>
              <w:noProof/>
            </w:rPr>
          </w:pPr>
        </w:p>
        <w:p w14:paraId="591D4838" w14:textId="1CDC03FC" w:rsidR="00101F4B" w:rsidRDefault="00101F4B"/>
      </w:sdtContent>
    </w:sdt>
    <w:p w14:paraId="7F2C9A1C" w14:textId="77777777" w:rsidR="002B53A0" w:rsidRDefault="002B53A0" w:rsidP="005037A3">
      <w:pPr>
        <w:rPr>
          <w:rFonts w:hint="eastAsia"/>
        </w:rPr>
      </w:pPr>
    </w:p>
    <w:sectPr w:rsidR="002B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787D" w14:textId="77777777" w:rsidR="005046BB" w:rsidRDefault="005046BB" w:rsidP="00971783">
      <w:r>
        <w:separator/>
      </w:r>
    </w:p>
  </w:endnote>
  <w:endnote w:type="continuationSeparator" w:id="0">
    <w:p w14:paraId="128EB142" w14:textId="77777777" w:rsidR="005046BB" w:rsidRDefault="005046BB" w:rsidP="0097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E3D76" w14:textId="77777777" w:rsidR="005046BB" w:rsidRDefault="005046BB" w:rsidP="00971783">
      <w:r>
        <w:separator/>
      </w:r>
    </w:p>
  </w:footnote>
  <w:footnote w:type="continuationSeparator" w:id="0">
    <w:p w14:paraId="133280C2" w14:textId="77777777" w:rsidR="005046BB" w:rsidRDefault="005046BB" w:rsidP="009717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DF"/>
    <w:rsid w:val="000031EB"/>
    <w:rsid w:val="000158D9"/>
    <w:rsid w:val="00016AA8"/>
    <w:rsid w:val="00020621"/>
    <w:rsid w:val="00022920"/>
    <w:rsid w:val="00023627"/>
    <w:rsid w:val="00031098"/>
    <w:rsid w:val="0003235C"/>
    <w:rsid w:val="00041560"/>
    <w:rsid w:val="0004698D"/>
    <w:rsid w:val="00060F24"/>
    <w:rsid w:val="000659EA"/>
    <w:rsid w:val="00083CF2"/>
    <w:rsid w:val="00085FF9"/>
    <w:rsid w:val="00090EC8"/>
    <w:rsid w:val="00092B37"/>
    <w:rsid w:val="000A173A"/>
    <w:rsid w:val="000A7EBC"/>
    <w:rsid w:val="000C1F09"/>
    <w:rsid w:val="000C241E"/>
    <w:rsid w:val="000C31F4"/>
    <w:rsid w:val="000C7399"/>
    <w:rsid w:val="000F13BE"/>
    <w:rsid w:val="000F5840"/>
    <w:rsid w:val="000F749B"/>
    <w:rsid w:val="00101F4B"/>
    <w:rsid w:val="00117CAC"/>
    <w:rsid w:val="00121A89"/>
    <w:rsid w:val="00125848"/>
    <w:rsid w:val="00140F86"/>
    <w:rsid w:val="001450D7"/>
    <w:rsid w:val="00151300"/>
    <w:rsid w:val="00151EA8"/>
    <w:rsid w:val="0015214C"/>
    <w:rsid w:val="00162FF0"/>
    <w:rsid w:val="001630EB"/>
    <w:rsid w:val="00163231"/>
    <w:rsid w:val="0017161A"/>
    <w:rsid w:val="001759A5"/>
    <w:rsid w:val="001800D8"/>
    <w:rsid w:val="00182995"/>
    <w:rsid w:val="00196193"/>
    <w:rsid w:val="001A5599"/>
    <w:rsid w:val="001B0880"/>
    <w:rsid w:val="001B40B0"/>
    <w:rsid w:val="001D49C0"/>
    <w:rsid w:val="001E3CF0"/>
    <w:rsid w:val="001F72AA"/>
    <w:rsid w:val="002021BA"/>
    <w:rsid w:val="002077F3"/>
    <w:rsid w:val="00212026"/>
    <w:rsid w:val="00232440"/>
    <w:rsid w:val="00241DD9"/>
    <w:rsid w:val="00252656"/>
    <w:rsid w:val="00252BBC"/>
    <w:rsid w:val="00255CAA"/>
    <w:rsid w:val="00271087"/>
    <w:rsid w:val="00282947"/>
    <w:rsid w:val="0029223E"/>
    <w:rsid w:val="002949FD"/>
    <w:rsid w:val="00294FEC"/>
    <w:rsid w:val="002A1A43"/>
    <w:rsid w:val="002A5FC8"/>
    <w:rsid w:val="002B53A0"/>
    <w:rsid w:val="002B56EF"/>
    <w:rsid w:val="002C6A5E"/>
    <w:rsid w:val="002C6B6B"/>
    <w:rsid w:val="002C7B4D"/>
    <w:rsid w:val="002D0879"/>
    <w:rsid w:val="002D3F29"/>
    <w:rsid w:val="002E5CB3"/>
    <w:rsid w:val="002F0B13"/>
    <w:rsid w:val="002F2434"/>
    <w:rsid w:val="003034CF"/>
    <w:rsid w:val="00304C9E"/>
    <w:rsid w:val="00313AB5"/>
    <w:rsid w:val="00327FAA"/>
    <w:rsid w:val="003368E6"/>
    <w:rsid w:val="003403A3"/>
    <w:rsid w:val="003447D1"/>
    <w:rsid w:val="00350744"/>
    <w:rsid w:val="00356BC6"/>
    <w:rsid w:val="003753B4"/>
    <w:rsid w:val="00387F52"/>
    <w:rsid w:val="0039773F"/>
    <w:rsid w:val="003A5BC9"/>
    <w:rsid w:val="003B1D66"/>
    <w:rsid w:val="003B4661"/>
    <w:rsid w:val="003B68DF"/>
    <w:rsid w:val="003C05AA"/>
    <w:rsid w:val="003C1D93"/>
    <w:rsid w:val="003D1F07"/>
    <w:rsid w:val="003D6D33"/>
    <w:rsid w:val="003E31EA"/>
    <w:rsid w:val="003E3374"/>
    <w:rsid w:val="003F54B0"/>
    <w:rsid w:val="004011F2"/>
    <w:rsid w:val="00411B56"/>
    <w:rsid w:val="00414BD7"/>
    <w:rsid w:val="00426253"/>
    <w:rsid w:val="00426E63"/>
    <w:rsid w:val="00430CB3"/>
    <w:rsid w:val="00436114"/>
    <w:rsid w:val="00442656"/>
    <w:rsid w:val="004546AB"/>
    <w:rsid w:val="004814C1"/>
    <w:rsid w:val="004A03B7"/>
    <w:rsid w:val="004A2F45"/>
    <w:rsid w:val="004C1F41"/>
    <w:rsid w:val="004C3692"/>
    <w:rsid w:val="004C685A"/>
    <w:rsid w:val="004C6A58"/>
    <w:rsid w:val="004C7391"/>
    <w:rsid w:val="004D672B"/>
    <w:rsid w:val="004E4445"/>
    <w:rsid w:val="004E603F"/>
    <w:rsid w:val="004F6DB7"/>
    <w:rsid w:val="005037A3"/>
    <w:rsid w:val="005046BB"/>
    <w:rsid w:val="005072BB"/>
    <w:rsid w:val="005243DE"/>
    <w:rsid w:val="0053063D"/>
    <w:rsid w:val="00531A26"/>
    <w:rsid w:val="00542AA1"/>
    <w:rsid w:val="00544F9E"/>
    <w:rsid w:val="00552B90"/>
    <w:rsid w:val="00552C76"/>
    <w:rsid w:val="00560657"/>
    <w:rsid w:val="0056116D"/>
    <w:rsid w:val="005622F3"/>
    <w:rsid w:val="00570611"/>
    <w:rsid w:val="00571EB9"/>
    <w:rsid w:val="00575592"/>
    <w:rsid w:val="00581366"/>
    <w:rsid w:val="00582073"/>
    <w:rsid w:val="0058237E"/>
    <w:rsid w:val="005874B3"/>
    <w:rsid w:val="00590360"/>
    <w:rsid w:val="00593409"/>
    <w:rsid w:val="005A4B80"/>
    <w:rsid w:val="005B0C1A"/>
    <w:rsid w:val="005D2F91"/>
    <w:rsid w:val="005D362D"/>
    <w:rsid w:val="00600317"/>
    <w:rsid w:val="00602D65"/>
    <w:rsid w:val="0063170A"/>
    <w:rsid w:val="00631744"/>
    <w:rsid w:val="0063747C"/>
    <w:rsid w:val="00646FA1"/>
    <w:rsid w:val="00655AD1"/>
    <w:rsid w:val="00671A00"/>
    <w:rsid w:val="00676099"/>
    <w:rsid w:val="00695D6B"/>
    <w:rsid w:val="00697207"/>
    <w:rsid w:val="006A03DF"/>
    <w:rsid w:val="006A1AF0"/>
    <w:rsid w:val="006A416A"/>
    <w:rsid w:val="006A5AC1"/>
    <w:rsid w:val="006A709A"/>
    <w:rsid w:val="006B088A"/>
    <w:rsid w:val="006B2CC0"/>
    <w:rsid w:val="006D06FD"/>
    <w:rsid w:val="006E0309"/>
    <w:rsid w:val="006E1E1B"/>
    <w:rsid w:val="006E549A"/>
    <w:rsid w:val="006E5F4F"/>
    <w:rsid w:val="006F022D"/>
    <w:rsid w:val="006F284C"/>
    <w:rsid w:val="006F487C"/>
    <w:rsid w:val="006F7D27"/>
    <w:rsid w:val="007106B2"/>
    <w:rsid w:val="00713E4B"/>
    <w:rsid w:val="007149D3"/>
    <w:rsid w:val="00737E90"/>
    <w:rsid w:val="00744E86"/>
    <w:rsid w:val="0076128B"/>
    <w:rsid w:val="0076145B"/>
    <w:rsid w:val="00774408"/>
    <w:rsid w:val="00776B18"/>
    <w:rsid w:val="007846E2"/>
    <w:rsid w:val="00785BEF"/>
    <w:rsid w:val="00787C9C"/>
    <w:rsid w:val="007915B4"/>
    <w:rsid w:val="00794B58"/>
    <w:rsid w:val="007B168B"/>
    <w:rsid w:val="007B7171"/>
    <w:rsid w:val="007C1488"/>
    <w:rsid w:val="007C59B3"/>
    <w:rsid w:val="007C6430"/>
    <w:rsid w:val="007C795B"/>
    <w:rsid w:val="007D66DD"/>
    <w:rsid w:val="007E2E65"/>
    <w:rsid w:val="007F1DC4"/>
    <w:rsid w:val="007F2714"/>
    <w:rsid w:val="007F52FF"/>
    <w:rsid w:val="0080381B"/>
    <w:rsid w:val="008040A6"/>
    <w:rsid w:val="0080411B"/>
    <w:rsid w:val="0080637E"/>
    <w:rsid w:val="00814089"/>
    <w:rsid w:val="00824490"/>
    <w:rsid w:val="008358B3"/>
    <w:rsid w:val="00836E9B"/>
    <w:rsid w:val="00840287"/>
    <w:rsid w:val="0084619D"/>
    <w:rsid w:val="008501C9"/>
    <w:rsid w:val="00872C40"/>
    <w:rsid w:val="00875408"/>
    <w:rsid w:val="00875B1A"/>
    <w:rsid w:val="00894466"/>
    <w:rsid w:val="00895719"/>
    <w:rsid w:val="00897802"/>
    <w:rsid w:val="008A3004"/>
    <w:rsid w:val="008A6352"/>
    <w:rsid w:val="008A757A"/>
    <w:rsid w:val="008B0EB7"/>
    <w:rsid w:val="008B3082"/>
    <w:rsid w:val="008B6F53"/>
    <w:rsid w:val="008C1E08"/>
    <w:rsid w:val="008C2C87"/>
    <w:rsid w:val="008D1BC6"/>
    <w:rsid w:val="008D65D8"/>
    <w:rsid w:val="008E2F19"/>
    <w:rsid w:val="008E4EE6"/>
    <w:rsid w:val="008E6929"/>
    <w:rsid w:val="008E73C0"/>
    <w:rsid w:val="00901531"/>
    <w:rsid w:val="00903764"/>
    <w:rsid w:val="009079C0"/>
    <w:rsid w:val="009140B7"/>
    <w:rsid w:val="00917931"/>
    <w:rsid w:val="009347BF"/>
    <w:rsid w:val="00941175"/>
    <w:rsid w:val="009506D8"/>
    <w:rsid w:val="00956A66"/>
    <w:rsid w:val="00956C0E"/>
    <w:rsid w:val="00970A37"/>
    <w:rsid w:val="00971783"/>
    <w:rsid w:val="00991FD9"/>
    <w:rsid w:val="009928FE"/>
    <w:rsid w:val="009975A7"/>
    <w:rsid w:val="009C10F5"/>
    <w:rsid w:val="009C70D5"/>
    <w:rsid w:val="009D0DEF"/>
    <w:rsid w:val="009E6C4A"/>
    <w:rsid w:val="009F73CC"/>
    <w:rsid w:val="00A05250"/>
    <w:rsid w:val="00A05AFD"/>
    <w:rsid w:val="00A32B54"/>
    <w:rsid w:val="00A35902"/>
    <w:rsid w:val="00A53A08"/>
    <w:rsid w:val="00A56489"/>
    <w:rsid w:val="00A606A4"/>
    <w:rsid w:val="00A815AA"/>
    <w:rsid w:val="00A82E34"/>
    <w:rsid w:val="00A866EB"/>
    <w:rsid w:val="00A95355"/>
    <w:rsid w:val="00A9559D"/>
    <w:rsid w:val="00AA4922"/>
    <w:rsid w:val="00AA5007"/>
    <w:rsid w:val="00AA51D7"/>
    <w:rsid w:val="00AB28F8"/>
    <w:rsid w:val="00AB4BB4"/>
    <w:rsid w:val="00AC3A50"/>
    <w:rsid w:val="00AC7159"/>
    <w:rsid w:val="00AD6CC9"/>
    <w:rsid w:val="00AF3283"/>
    <w:rsid w:val="00B10445"/>
    <w:rsid w:val="00B17E3B"/>
    <w:rsid w:val="00B22674"/>
    <w:rsid w:val="00B3496A"/>
    <w:rsid w:val="00B44A9F"/>
    <w:rsid w:val="00B46BDF"/>
    <w:rsid w:val="00B4780C"/>
    <w:rsid w:val="00B52C88"/>
    <w:rsid w:val="00B54173"/>
    <w:rsid w:val="00B5640F"/>
    <w:rsid w:val="00B57BA2"/>
    <w:rsid w:val="00B6038A"/>
    <w:rsid w:val="00B70FE2"/>
    <w:rsid w:val="00B879D3"/>
    <w:rsid w:val="00B92872"/>
    <w:rsid w:val="00BA5398"/>
    <w:rsid w:val="00BA67C6"/>
    <w:rsid w:val="00BB0F7B"/>
    <w:rsid w:val="00BB21AA"/>
    <w:rsid w:val="00BB64F9"/>
    <w:rsid w:val="00BC4CD3"/>
    <w:rsid w:val="00BC660E"/>
    <w:rsid w:val="00BD0A62"/>
    <w:rsid w:val="00BD13AF"/>
    <w:rsid w:val="00BE24EC"/>
    <w:rsid w:val="00BE2D43"/>
    <w:rsid w:val="00BE34A3"/>
    <w:rsid w:val="00BF1277"/>
    <w:rsid w:val="00BF7D9D"/>
    <w:rsid w:val="00C017B8"/>
    <w:rsid w:val="00C136D7"/>
    <w:rsid w:val="00C149FE"/>
    <w:rsid w:val="00C1512D"/>
    <w:rsid w:val="00C33159"/>
    <w:rsid w:val="00C511E0"/>
    <w:rsid w:val="00C74743"/>
    <w:rsid w:val="00C75F51"/>
    <w:rsid w:val="00C90394"/>
    <w:rsid w:val="00C923F9"/>
    <w:rsid w:val="00CA36D4"/>
    <w:rsid w:val="00CB00C6"/>
    <w:rsid w:val="00CC6D95"/>
    <w:rsid w:val="00CD5515"/>
    <w:rsid w:val="00CE66BF"/>
    <w:rsid w:val="00CE7457"/>
    <w:rsid w:val="00D113BE"/>
    <w:rsid w:val="00D17CA6"/>
    <w:rsid w:val="00D17CCA"/>
    <w:rsid w:val="00D23AB3"/>
    <w:rsid w:val="00D32CE4"/>
    <w:rsid w:val="00D50F98"/>
    <w:rsid w:val="00D63992"/>
    <w:rsid w:val="00D72E0B"/>
    <w:rsid w:val="00D7502F"/>
    <w:rsid w:val="00D96C4A"/>
    <w:rsid w:val="00DA24F6"/>
    <w:rsid w:val="00DB0106"/>
    <w:rsid w:val="00DB5501"/>
    <w:rsid w:val="00DD15DE"/>
    <w:rsid w:val="00DD30F8"/>
    <w:rsid w:val="00E00086"/>
    <w:rsid w:val="00E02C0E"/>
    <w:rsid w:val="00E0780A"/>
    <w:rsid w:val="00E15CD6"/>
    <w:rsid w:val="00E52FDE"/>
    <w:rsid w:val="00E5323A"/>
    <w:rsid w:val="00E55DC2"/>
    <w:rsid w:val="00E60E13"/>
    <w:rsid w:val="00E6535E"/>
    <w:rsid w:val="00EA17BD"/>
    <w:rsid w:val="00EA57D5"/>
    <w:rsid w:val="00EB0DF4"/>
    <w:rsid w:val="00EB4B33"/>
    <w:rsid w:val="00ED1ED6"/>
    <w:rsid w:val="00ED626E"/>
    <w:rsid w:val="00EE0F48"/>
    <w:rsid w:val="00EE5C19"/>
    <w:rsid w:val="00EE5D5B"/>
    <w:rsid w:val="00EE63F4"/>
    <w:rsid w:val="00F0116E"/>
    <w:rsid w:val="00F116A7"/>
    <w:rsid w:val="00F208B3"/>
    <w:rsid w:val="00F209A1"/>
    <w:rsid w:val="00F21993"/>
    <w:rsid w:val="00F3205E"/>
    <w:rsid w:val="00F41B16"/>
    <w:rsid w:val="00F426DC"/>
    <w:rsid w:val="00F45A33"/>
    <w:rsid w:val="00F53A29"/>
    <w:rsid w:val="00F5684E"/>
    <w:rsid w:val="00F63672"/>
    <w:rsid w:val="00F80349"/>
    <w:rsid w:val="00F8401D"/>
    <w:rsid w:val="00FA5A36"/>
    <w:rsid w:val="00FB3B14"/>
    <w:rsid w:val="00FD2B34"/>
    <w:rsid w:val="00FE08A8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38572"/>
  <w15:chartTrackingRefBased/>
  <w15:docId w15:val="{DF52E461-4301-495B-9ECD-F4B837F7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101F4B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783"/>
    <w:rPr>
      <w:sz w:val="18"/>
      <w:szCs w:val="18"/>
      <w:lang w:val="en-AU"/>
    </w:rPr>
  </w:style>
  <w:style w:type="paragraph" w:styleId="a5">
    <w:name w:val="footer"/>
    <w:basedOn w:val="a"/>
    <w:link w:val="a6"/>
    <w:uiPriority w:val="99"/>
    <w:unhideWhenUsed/>
    <w:rsid w:val="00971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783"/>
    <w:rPr>
      <w:sz w:val="18"/>
      <w:szCs w:val="18"/>
      <w:lang w:val="en-AU"/>
    </w:rPr>
  </w:style>
  <w:style w:type="character" w:customStyle="1" w:styleId="10">
    <w:name w:val="标题 1 字符"/>
    <w:basedOn w:val="a0"/>
    <w:link w:val="1"/>
    <w:uiPriority w:val="9"/>
    <w:rsid w:val="00101F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7">
    <w:name w:val="Bibliography"/>
    <w:basedOn w:val="a"/>
    <w:next w:val="a"/>
    <w:uiPriority w:val="37"/>
    <w:unhideWhenUsed/>
    <w:rsid w:val="00101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Poh</b:Tag>
    <b:SourceType>DocumentFromInternetSite</b:SourceType>
    <b:Guid>{C6FACCA5-7C78-4E01-8EF6-D605CDCAD8AC}</b:Guid>
    <b:Author>
      <b:Author>
        <b:NameList>
          <b:Person>
            <b:Last>Pohjola</b:Last>
            <b:First>Johannes</b:First>
            <b:Middle>̊Aman</b:Middle>
          </b:Person>
        </b:NameList>
      </b:Author>
    </b:Author>
    <b:Title>Lecture slide of Commitment and Consensus</b:Title>
    <b:LCID>en-AU</b:LCID>
    <b:URL>http://www.cse.unsw.edu.au/~cs3151/22T2/Week%2009/Wednesday%20Slides.pdf</b:URL>
    <b:RefOrder>1</b:RefOrder>
  </b:Source>
  <b:Source>
    <b:Tag>Sha21</b:Tag>
    <b:SourceType>DocumentFromInternetSite</b:SourceType>
    <b:Guid>{99CCED07-ED57-42AD-99F8-41F367335712}</b:Guid>
    <b:LCID>en-AU</b:LCID>
    <b:Author>
      <b:Author>
        <b:NameList>
          <b:Person>
            <b:Last>khan</b:Last>
            <b:First>Shaiq</b:First>
          </b:Person>
        </b:NameList>
      </b:Author>
    </b:Author>
    <b:Title>Concurrency In Dart</b:Title>
    <b:Year>2021</b:Year>
    <b:Month>October</b:Month>
    <b:Day>25</b:Day>
    <b:URL>https://medium.flutterdevs.com/concurrency-in-dart-b9171278af31</b:URL>
    <b:RefOrder>2</b:RefOrder>
  </b:Source>
  <b:Source>
    <b:Tag>Ind</b:Tag>
    <b:SourceType>DocumentFromInternetSite</b:SourceType>
    <b:Guid>{CF0CE88D-C309-4FF3-A94E-B7E9F70F0732}</b:Guid>
    <b:Author>
      <b:Author>
        <b:Corporate>Indian Statistical Institute</b:Corporate>
      </b:Author>
    </b:Author>
    <b:Title>Phase-King Algorithm</b:Title>
    <b:URL>https://www.isical.ac.in/~ansuman/dist_sys/PhaseKing.pdf</b:URL>
    <b:LCID>en-AU</b:LCID>
    <b:RefOrder>3</b:RefOrder>
  </b:Source>
  <b:Source>
    <b:Tag>dar</b:Tag>
    <b:SourceType>DocumentFromInternetSite</b:SourceType>
    <b:Guid>{EB5C3823-8493-478B-AF3E-B629E66DA9A4}</b:Guid>
    <b:Title>Concurrency in Dart</b:Title>
    <b:URL>https://dart.dev/guides/language/concurrency</b:URL>
    <b:Author>
      <b:Author>
        <b:Corporate>dart dev team</b:Corporate>
      </b:Author>
    </b:Author>
    <b:LCID>en-AU</b:LCID>
    <b:RefOrder>4</b:RefOrder>
  </b:Source>
  <b:Source>
    <b:Tag>Dar</b:Tag>
    <b:SourceType>DocumentFromInternetSite</b:SourceType>
    <b:Guid>{D01DE99E-E2CA-42F0-851B-4F712390943F}</b:Guid>
    <b:Author>
      <b:Author>
        <b:Corporate>Dart dev team</b:Corporate>
      </b:Author>
    </b:Author>
    <b:Title>The Event Loop and Dart</b:Title>
    <b:URL>https://dart.cn/articles/archive/event-loop</b:URL>
    <b:LCID>en-AU</b:LCID>
    <b:RefOrder>5</b:RefOrder>
  </b:Source>
</b:Sources>
</file>

<file path=customXml/itemProps1.xml><?xml version="1.0" encoding="utf-8"?>
<ds:datastoreItem xmlns:ds="http://schemas.openxmlformats.org/officeDocument/2006/customXml" ds:itemID="{942DFBF5-DD54-48E2-9621-4C44E4A8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402</cp:revision>
  <dcterms:created xsi:type="dcterms:W3CDTF">2022-08-07T09:03:00Z</dcterms:created>
  <dcterms:modified xsi:type="dcterms:W3CDTF">2022-08-10T06:02:00Z</dcterms:modified>
</cp:coreProperties>
</file>