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bmp" ContentType="image/bmp"/>
  <Override PartName="/word/media/image2.bmp" ContentType="image/bmp"/>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right"/>
        <w:rPr/>
      </w:pPr>
      <w:r>
        <w:rPr/>
        <w:t>Calculus Based Physics 1: LAB</w:t>
      </w:r>
    </w:p>
    <w:p>
      <w:pPr>
        <w:pStyle w:val="Normal"/>
        <w:bidi w:val="0"/>
        <w:jc w:val="right"/>
        <w:rPr/>
      </w:pPr>
      <w:r>
        <w:rPr/>
        <w:t>PHYS 2110 WA</w:t>
      </w:r>
    </w:p>
    <w:p>
      <w:pPr>
        <w:pStyle w:val="Normal"/>
        <w:bidi w:val="0"/>
        <w:jc w:val="right"/>
        <w:rPr/>
      </w:pPr>
      <w:r>
        <w:rPr/>
        <w:t>Date: June 24, 2023</w:t>
      </w:r>
    </w:p>
    <w:p>
      <w:pPr>
        <w:pStyle w:val="Normal"/>
        <w:bidi w:val="0"/>
        <w:jc w:val="right"/>
        <w:rPr/>
      </w:pPr>
      <w:r>
        <w:rPr/>
        <w:t>Isaac Abella</w:t>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t>Experiment 7: Electromagnetic Induction</w:t>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t>Groups:</w:t>
      </w:r>
    </w:p>
    <w:p>
      <w:pPr>
        <w:pStyle w:val="Normal"/>
        <w:bidi w:val="0"/>
        <w:jc w:val="right"/>
        <w:rPr/>
      </w:pPr>
      <w:r>
        <w:rPr/>
        <w:t>Isaac Abella</w:t>
      </w:r>
    </w:p>
    <w:p>
      <w:pPr>
        <w:pStyle w:val="Normal"/>
        <w:bidi w:val="0"/>
        <w:jc w:val="left"/>
        <w:rPr>
          <w:b/>
          <w:b/>
          <w:bCs/>
          <w:u w:val="single"/>
        </w:rPr>
      </w:pPr>
      <w:r>
        <w:rPr>
          <w:b/>
          <w:bCs/>
          <w:u w:val="single"/>
        </w:rPr>
        <w:t>Objective:</w:t>
      </w:r>
    </w:p>
    <w:p>
      <w:pPr>
        <w:pStyle w:val="Normal"/>
        <w:bidi w:val="0"/>
        <w:jc w:val="left"/>
        <w:rPr>
          <w:b w:val="false"/>
          <w:b w:val="false"/>
          <w:bCs w:val="false"/>
          <w:u w:val="none"/>
        </w:rPr>
      </w:pPr>
      <w:r>
        <w:rPr>
          <w:b w:val="false"/>
          <w:bCs w:val="false"/>
          <w:u w:val="none"/>
        </w:rPr>
        <w:t xml:space="preserve">The objective of this lab is to qualitatively examine </w:t>
      </w:r>
      <w:r>
        <w:rPr>
          <w:b/>
          <w:bCs/>
          <w:u w:val="none"/>
        </w:rPr>
        <w:t xml:space="preserve">Faraday’s Law </w:t>
      </w:r>
      <w:r>
        <w:rPr>
          <w:b w:val="false"/>
          <w:bCs w:val="false"/>
          <w:u w:val="none"/>
        </w:rPr>
        <w:t>of Electro-magnetic Induction</w:t>
      </w:r>
    </w:p>
    <w:p>
      <w:pPr>
        <w:pStyle w:val="Normal"/>
        <w:bidi w:val="0"/>
        <w:jc w:val="left"/>
        <w:rPr>
          <w:b w:val="false"/>
          <w:b w:val="false"/>
          <w:bCs w:val="false"/>
          <w:u w:val="none"/>
        </w:rPr>
      </w:pPr>
      <w:r>
        <w:rPr>
          <w:b w:val="false"/>
          <w:bCs w:val="false"/>
          <w:u w:val="none"/>
        </w:rPr>
      </w:r>
    </w:p>
    <w:p>
      <w:pPr>
        <w:pStyle w:val="Normal"/>
        <w:bidi w:val="0"/>
        <w:jc w:val="left"/>
        <w:rPr>
          <w:b/>
          <w:b/>
          <w:bCs/>
          <w:u w:val="single"/>
        </w:rPr>
      </w:pPr>
      <w:r>
        <w:rPr>
          <w:b/>
          <w:bCs/>
          <w:u w:val="single"/>
        </w:rPr>
        <w:t>Equipment:</w:t>
      </w:r>
    </w:p>
    <w:p>
      <w:pPr>
        <w:pStyle w:val="Normal"/>
        <w:bidi w:val="0"/>
        <w:jc w:val="left"/>
        <w:rPr>
          <w:b w:val="false"/>
          <w:b w:val="false"/>
          <w:bCs w:val="false"/>
          <w:u w:val="none"/>
        </w:rPr>
      </w:pPr>
      <w:r>
        <w:rPr>
          <w:b w:val="false"/>
          <w:bCs w:val="false"/>
          <w:u w:val="none"/>
        </w:rPr>
        <w:t>A computer with internet connection, paper, pencil, calculator (ti-84 plus CE, ti-30sx II)</w:t>
      </w:r>
    </w:p>
    <w:p>
      <w:pPr>
        <w:pStyle w:val="Normal"/>
        <w:bidi w:val="0"/>
        <w:jc w:val="left"/>
        <w:rPr>
          <w:b w:val="false"/>
          <w:b w:val="false"/>
          <w:bCs w:val="false"/>
          <w:u w:val="none"/>
        </w:rPr>
      </w:pPr>
      <w:r>
        <w:rPr>
          <w:b w:val="false"/>
          <w:bCs w:val="false"/>
          <w:u w:val="none"/>
        </w:rPr>
      </w:r>
    </w:p>
    <w:p>
      <w:pPr>
        <w:pStyle w:val="Normal"/>
        <w:bidi w:val="0"/>
        <w:jc w:val="left"/>
        <w:rPr>
          <w:b/>
          <w:b/>
          <w:bCs/>
          <w:u w:val="single"/>
        </w:rPr>
      </w:pPr>
      <w:r>
        <w:rPr>
          <w:b/>
          <w:bCs/>
          <w:u w:val="single"/>
        </w:rPr>
        <w:t>Theory:</w:t>
      </w:r>
    </w:p>
    <w:p>
      <w:pPr>
        <w:pStyle w:val="Normal"/>
        <w:bidi w:val="0"/>
        <w:jc w:val="left"/>
        <w:rPr>
          <w:b/>
          <w:b/>
          <w:bCs/>
          <w:u w:val="none"/>
        </w:rPr>
      </w:pPr>
      <w:r>
        <w:rPr>
          <w:b/>
          <w:bCs/>
          <w:u w:val="none"/>
        </w:rPr>
        <w:t xml:space="preserve">Electromagnetic induction </w:t>
      </w:r>
      <w:r>
        <w:rPr>
          <w:b w:val="false"/>
          <w:bCs w:val="false"/>
          <w:u w:val="none"/>
        </w:rPr>
        <w:t xml:space="preserve">takes place when a current is generated in a coil of wire due to a change in magnetic flux through its loops. The </w:t>
      </w:r>
      <w:r>
        <w:rPr>
          <w:b/>
          <w:bCs/>
          <w:u w:val="none"/>
        </w:rPr>
        <w:t xml:space="preserve">Magnetic flux, </w:t>
      </w:r>
      <w:r>
        <w:rPr>
          <w:rFonts w:ascii="Liberation Serif" w:hAnsi="Liberation Serif"/>
          <w:b/>
          <w:bCs/>
          <w:u w:val="none"/>
        </w:rPr>
        <w:t>φ</w:t>
      </w:r>
      <w:r>
        <w:rPr>
          <w:b/>
          <w:bCs/>
          <w:u w:val="none"/>
        </w:rPr>
        <w:t xml:space="preserve">m </w:t>
      </w:r>
      <w:r>
        <w:rPr>
          <w:b w:val="false"/>
          <w:bCs w:val="false"/>
          <w:u w:val="none"/>
        </w:rPr>
        <w:t xml:space="preserve">of field </w:t>
      </w:r>
      <w:r>
        <w:rPr>
          <w:b/>
          <w:bCs/>
          <w:u w:val="none"/>
        </w:rPr>
        <w:t xml:space="preserve">B </w:t>
      </w:r>
      <w:r>
        <w:rPr>
          <w:b w:val="false"/>
          <w:bCs w:val="false"/>
          <w:u w:val="none"/>
        </w:rPr>
        <w:t xml:space="preserve">through a </w:t>
      </w:r>
      <w:r>
        <w:rPr>
          <w:b/>
          <w:bCs/>
          <w:u w:val="none"/>
        </w:rPr>
        <w:t xml:space="preserve">wire loop </w:t>
      </w:r>
      <w:r>
        <w:rPr>
          <w:b w:val="false"/>
          <w:bCs w:val="false"/>
          <w:u w:val="none"/>
        </w:rPr>
        <w:t xml:space="preserve">of area </w:t>
      </w:r>
      <w:r>
        <w:rPr>
          <w:b/>
          <w:bCs/>
          <w:u w:val="none"/>
        </w:rPr>
        <w:t xml:space="preserve">A </w:t>
      </w:r>
      <w:r>
        <w:rPr>
          <w:b w:val="false"/>
          <w:bCs w:val="false"/>
          <w:u w:val="none"/>
        </w:rPr>
        <w:t xml:space="preserve">is given by </w:t>
      </w:r>
      <w:r>
        <w:rPr>
          <w:rFonts w:ascii="Liberation Serif" w:hAnsi="Liberation Serif"/>
          <w:b/>
          <w:bCs/>
          <w:u w:val="none"/>
        </w:rPr>
        <w:t>φ</w:t>
      </w:r>
      <w:r>
        <w:rPr>
          <w:b/>
          <w:bCs/>
          <w:u w:val="none"/>
        </w:rPr>
        <w:t>m = BAcos</w:t>
      </w:r>
      <w:r>
        <w:rPr>
          <w:rFonts w:ascii="Liberation Serif" w:hAnsi="Liberation Serif"/>
          <w:b/>
          <w:bCs/>
          <w:u w:val="none"/>
        </w:rPr>
        <w:t>ϴ</w:t>
      </w:r>
      <w:r>
        <w:rPr>
          <w:b/>
          <w:bCs/>
          <w:u w:val="none"/>
        </w:rPr>
        <w:t xml:space="preserve"> </w:t>
      </w:r>
      <w:r>
        <w:rPr>
          <w:b w:val="false"/>
          <w:bCs w:val="false"/>
          <w:u w:val="none"/>
        </w:rPr>
        <w:t xml:space="preserve">where </w:t>
      </w:r>
      <w:r>
        <w:rPr>
          <w:rFonts w:ascii="Liberation Serif" w:hAnsi="Liberation Serif"/>
          <w:b/>
          <w:bCs/>
          <w:u w:val="none"/>
        </w:rPr>
        <w:t xml:space="preserve">ϴ </w:t>
      </w:r>
      <w:r>
        <w:rPr>
          <w:rFonts w:ascii="Liberation Serif" w:hAnsi="Liberation Serif"/>
          <w:b w:val="false"/>
          <w:bCs w:val="false"/>
          <w:u w:val="none"/>
        </w:rPr>
        <w:t xml:space="preserve">is the angle that B makes with normal to the area, </w:t>
      </w:r>
      <w:r>
        <w:rPr>
          <w:rFonts w:ascii="Liberation Serif" w:hAnsi="Liberation Serif"/>
          <w:b/>
          <w:bCs/>
          <w:u w:val="none"/>
        </w:rPr>
        <w:t>N</w:t>
      </w:r>
      <w:r>
        <w:rPr>
          <w:rFonts w:ascii="Liberation Serif" w:hAnsi="Liberation Serif"/>
          <w:b w:val="false"/>
          <w:bCs w:val="false"/>
          <w:u w:val="none"/>
        </w:rPr>
        <w:t xml:space="preserve">, as shown in the figure in the lab manual. For a coil of N loops, Magnetic flux is equal to the area for N loops. This is shown as </w:t>
      </w:r>
      <w:r>
        <w:rPr>
          <w:rFonts w:ascii="Liberation Serif" w:hAnsi="Liberation Serif"/>
          <w:b/>
          <w:bCs/>
          <w:u w:val="none"/>
        </w:rPr>
        <w:t>φ =  N</w:t>
      </w:r>
      <w:r>
        <w:rPr>
          <w:b/>
          <w:bCs/>
          <w:u w:val="none"/>
        </w:rPr>
        <w:t>BAcos</w:t>
      </w:r>
      <w:r>
        <w:rPr>
          <w:rFonts w:ascii="Liberation Serif" w:hAnsi="Liberation Serif"/>
          <w:b/>
          <w:bCs/>
          <w:u w:val="none"/>
        </w:rPr>
        <w:t xml:space="preserve">ϴ. </w:t>
      </w:r>
    </w:p>
    <w:p>
      <w:pPr>
        <w:pStyle w:val="Normal"/>
        <w:bidi w:val="0"/>
        <w:jc w:val="left"/>
        <w:rPr>
          <w:b/>
          <w:b/>
          <w:bCs/>
          <w:u w:val="none"/>
        </w:rPr>
      </w:pPr>
      <w:r>
        <w:rPr>
          <w:b/>
          <w:bCs/>
          <w:u w:val="none"/>
        </w:rPr>
        <w:drawing>
          <wp:anchor behindDoc="0" distT="0" distB="0" distL="0" distR="0" simplePos="0" locked="0" layoutInCell="0" allowOverlap="1" relativeHeight="2">
            <wp:simplePos x="0" y="0"/>
            <wp:positionH relativeFrom="column">
              <wp:posOffset>408940</wp:posOffset>
            </wp:positionH>
            <wp:positionV relativeFrom="paragraph">
              <wp:posOffset>398145</wp:posOffset>
            </wp:positionV>
            <wp:extent cx="5514975" cy="188595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514975" cy="1885950"/>
                    </a:xfrm>
                    <a:prstGeom prst="rect">
                      <a:avLst/>
                    </a:prstGeom>
                  </pic:spPr>
                </pic:pic>
              </a:graphicData>
            </a:graphic>
          </wp:anchor>
        </w:drawing>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 xml:space="preserve">If any combination of N, B, A, or </w:t>
      </w:r>
      <w:r>
        <w:rPr>
          <w:rFonts w:ascii="Liberation Serif" w:hAnsi="Liberation Serif"/>
          <w:b w:val="false"/>
          <w:bCs w:val="false"/>
          <w:u w:val="none"/>
        </w:rPr>
        <w:t xml:space="preserve">ϴ changes with time, then it will induce an electromotive-force (emf) E across the coil that is equal to the rate of change in Flux over the change in time. </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1285875" cy="86677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285875" cy="866775"/>
                    </a:xfrm>
                    <a:prstGeom prst="rect">
                      <a:avLst/>
                    </a:prstGeom>
                  </pic:spPr>
                </pic:pic>
              </a:graphicData>
            </a:graphic>
          </wp:anchor>
        </w:drawing>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 xml:space="preserve">E stands for “electro-motive force (emf)” or simply voltage, V. We can then rewrite it as: </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V = -</w:t>
      </w:r>
      <w:r>
        <w:rPr>
          <w:rFonts w:ascii="Liberation Serif" w:hAnsi="Liberation Serif"/>
          <w:b w:val="false"/>
          <w:bCs w:val="false"/>
          <w:u w:val="none"/>
        </w:rPr>
        <w:t xml:space="preserve">Δφ/Δt instead. </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The negative sign (-) indicates that the induced voltage V and the change of flux have opposite signs.</w:t>
      </w:r>
      <w:r>
        <w:br w:type="page"/>
      </w:r>
    </w:p>
    <w:p>
      <w:pPr>
        <w:pStyle w:val="Normal"/>
        <w:bidi w:val="0"/>
        <w:jc w:val="left"/>
        <w:rPr>
          <w:b/>
          <w:b/>
          <w:bCs/>
          <w:u w:val="single"/>
        </w:rPr>
      </w:pPr>
      <w:r>
        <w:rPr>
          <w:b/>
          <w:bCs/>
          <w:u w:val="single"/>
        </w:rPr>
        <w:t>Procedure:</w:t>
      </w:r>
    </w:p>
    <w:p>
      <w:pPr>
        <w:pStyle w:val="Normal"/>
        <w:bidi w:val="0"/>
        <w:jc w:val="left"/>
        <w:rPr>
          <w:b/>
          <w:b/>
          <w:bCs/>
          <w:u w:val="single"/>
        </w:rPr>
      </w:pPr>
      <w:r>
        <w:rPr>
          <w:b/>
          <w:bCs/>
          <w:u w:val="single"/>
        </w:rPr>
      </w:r>
    </w:p>
    <w:p>
      <w:pPr>
        <w:pStyle w:val="Normal"/>
        <w:bidi w:val="0"/>
        <w:jc w:val="left"/>
        <w:rPr>
          <w:b w:val="false"/>
          <w:b w:val="false"/>
          <w:bCs w:val="false"/>
          <w:u w:val="none"/>
        </w:rPr>
      </w:pPr>
      <w:r>
        <w:rPr>
          <w:b w:val="false"/>
          <w:bCs w:val="false"/>
          <w:u w:val="none"/>
        </w:rPr>
        <w:t>After opening up the laboratory software, the magnet included in the lab was set to include the field lines, and other settings included were tested before the cases were conducted. Observed at the beginning of the lab was the neutral zone of both a 2 coil loop and a 4 coil loop, which was connected to a galvanometer.</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The magnetic bar was configured to show field lines and with the north pole of the magnet to face both of the coils, then the cases provided in the lab manual were followed.</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The magnet bar was then pushed in and out of both coil loops at very speeds. The galvanometer was observed as the bar was pushed. This was done to confirm that the needle did not fluctuate past the 22.5</w:t>
      </w:r>
      <w:r>
        <w:rPr>
          <w:rFonts w:ascii="Liberation Serif" w:hAnsi="Liberation Serif"/>
          <w:b w:val="false"/>
          <w:bCs w:val="false"/>
          <w:u w:val="none"/>
        </w:rPr>
        <w:t xml:space="preserve">° </w:t>
      </w:r>
      <w:r>
        <w:rPr>
          <w:rFonts w:ascii="Liberation Serif" w:hAnsi="Liberation Serif"/>
          <w:b w:val="false"/>
          <w:bCs w:val="false"/>
          <w:u w:val="none"/>
        </w:rPr>
        <w:t>mark when the magnet was pushed slowly, and 45</w:t>
      </w:r>
      <w:r>
        <w:rPr>
          <w:rFonts w:ascii="Liberation Serif" w:hAnsi="Liberation Serif"/>
          <w:b w:val="false"/>
          <w:bCs w:val="false"/>
          <w:u w:val="none"/>
        </w:rPr>
        <w:t xml:space="preserve">° </w:t>
      </w:r>
      <w:r>
        <w:rPr>
          <w:rFonts w:ascii="Liberation Serif" w:hAnsi="Liberation Serif"/>
          <w:b w:val="false"/>
          <w:bCs w:val="false"/>
          <w:u w:val="none"/>
        </w:rPr>
        <w:t>when the magnet was pushed at a moderate speed. After the angle of deviation was recorded, the deviation of whether the needle had gone positive or negative was also observed and recorded.</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After all observations were recorded, the same cases were repeated, but with the magnet configured to have the south pole to face both coils. Then the previous cases were followed, with each case done at a varying speed, and then observing the deviation of angle and charge.</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All of the observed results were then elaborated on further in the conclusion section of the report.</w:t>
      </w:r>
    </w:p>
    <w:p>
      <w:pPr>
        <w:pStyle w:val="Normal"/>
        <w:bidi w:val="0"/>
        <w:jc w:val="left"/>
        <w:rPr>
          <w:b/>
          <w:b/>
          <w:bCs/>
          <w:u w:val="single"/>
        </w:rPr>
      </w:pPr>
      <w:r>
        <w:rPr>
          <w:b w:val="false"/>
          <w:bCs w:val="false"/>
          <w:u w:val="none"/>
        </w:rPr>
      </w:r>
    </w:p>
    <w:p>
      <w:pPr>
        <w:pStyle w:val="Normal"/>
        <w:bidi w:val="0"/>
        <w:jc w:val="left"/>
        <w:rPr>
          <w:b w:val="false"/>
          <w:b w:val="false"/>
          <w:bCs w:val="false"/>
          <w:u w:val="none"/>
        </w:rPr>
      </w:pPr>
      <w:r>
        <w:rPr>
          <w:b/>
          <w:bCs/>
          <w:u w:val="single"/>
        </w:rPr>
        <w:t>Data:</w:t>
      </w:r>
    </w:p>
    <w:p>
      <w:pPr>
        <w:pStyle w:val="Normal"/>
        <w:bidi w:val="0"/>
        <w:jc w:val="left"/>
        <w:rPr>
          <w:b/>
          <w:b/>
          <w:bCs/>
          <w:u w:val="single"/>
        </w:rPr>
      </w:pPr>
      <w:r>
        <w:rPr>
          <w:b/>
          <w:bCs/>
          <w:u w:val="single"/>
        </w:rPr>
      </w:r>
    </w:p>
    <w:p>
      <w:pPr>
        <w:pStyle w:val="Normal"/>
        <w:bidi w:val="0"/>
        <w:jc w:val="left"/>
        <w:rPr>
          <w:b/>
          <w:b/>
          <w:bCs/>
          <w:u w:val="none"/>
        </w:rPr>
      </w:pPr>
      <w:r>
        <w:rPr>
          <w:b/>
          <w:bCs/>
          <w:u w:val="none"/>
        </w:rPr>
        <w:tab/>
      </w:r>
      <w:r>
        <w:rPr>
          <w:b/>
          <w:bCs/>
          <w:u w:val="single"/>
        </w:rPr>
        <w:t>Given:</w:t>
      </w:r>
      <w:r>
        <w:rPr>
          <w:b/>
          <w:bCs/>
          <w:u w:val="none"/>
        </w:rPr>
        <w:t xml:space="preserve"> N/A</w:t>
      </w:r>
    </w:p>
    <w:p>
      <w:pPr>
        <w:pStyle w:val="Normal"/>
        <w:bidi w:val="0"/>
        <w:jc w:val="left"/>
        <w:rPr>
          <w:b/>
          <w:b/>
          <w:bCs/>
          <w:u w:val="none"/>
        </w:rPr>
      </w:pPr>
      <w:r>
        <w:rPr>
          <w:b/>
          <w:bCs/>
          <w:u w:val="none"/>
        </w:rPr>
      </w:r>
    </w:p>
    <w:p>
      <w:pPr>
        <w:pStyle w:val="Normal"/>
        <w:bidi w:val="0"/>
        <w:jc w:val="left"/>
        <w:rPr>
          <w:b/>
          <w:b/>
          <w:bCs/>
          <w:u w:val="none"/>
        </w:rPr>
      </w:pPr>
      <w:r>
        <w:rPr>
          <w:b/>
          <w:bCs/>
          <w:u w:val="none"/>
        </w:rPr>
        <w:tab/>
      </w:r>
      <w:r>
        <w:rPr>
          <w:b/>
          <w:bCs/>
          <w:u w:val="single"/>
        </w:rPr>
        <w:t>Measured:</w:t>
      </w:r>
      <w:r>
        <w:rPr>
          <w:b/>
          <w:bCs/>
          <w:u w:val="none"/>
        </w:rPr>
        <w:t xml:space="preserve"> </w:t>
      </w:r>
      <w:r>
        <w:rPr>
          <w:b w:val="false"/>
          <w:bCs w:val="false"/>
          <w:u w:val="none"/>
        </w:rPr>
        <w:t>Relative Position of the ammeter or voltmeter</w:t>
      </w:r>
    </w:p>
    <w:p>
      <w:pPr>
        <w:pStyle w:val="Normal"/>
        <w:bidi w:val="0"/>
        <w:jc w:val="left"/>
        <w:rPr>
          <w:b w:val="false"/>
          <w:b w:val="false"/>
          <w:bCs w:val="false"/>
        </w:rPr>
      </w:pPr>
      <w:r>
        <w:rPr>
          <w:b/>
          <w:bCs/>
          <w:u w:val="none"/>
        </w:rPr>
      </w:r>
    </w:p>
    <w:p>
      <w:pPr>
        <w:pStyle w:val="Normal"/>
        <w:bidi w:val="0"/>
        <w:jc w:val="left"/>
        <w:rPr>
          <w:b w:val="false"/>
          <w:b w:val="false"/>
          <w:bCs w:val="false"/>
        </w:rPr>
      </w:pPr>
      <w:r>
        <w:rPr>
          <w:b/>
          <w:bCs/>
          <w:u w:val="none"/>
        </w:rPr>
      </w:r>
    </w:p>
    <w:tbl>
      <w:tblPr>
        <w:tblW w:w="5000" w:type="pct"/>
        <w:jc w:val="left"/>
        <w:tblInd w:w="0" w:type="dxa"/>
        <w:tblLayout w:type="fixed"/>
        <w:tblCellMar>
          <w:top w:w="0" w:type="dxa"/>
          <w:left w:w="0" w:type="dxa"/>
          <w:bottom w:w="0" w:type="dxa"/>
          <w:right w:w="0" w:type="dxa"/>
        </w:tblCellMar>
      </w:tblPr>
      <w:tblGrid>
        <w:gridCol w:w="3324"/>
        <w:gridCol w:w="3326"/>
        <w:gridCol w:w="3322"/>
      </w:tblGrid>
      <w:tr>
        <w:trPr>
          <w:trHeight w:val="720" w:hRule="atLeast"/>
        </w:trPr>
        <w:tc>
          <w:tcPr>
            <w:tcW w:w="3324" w:type="dxa"/>
            <w:tcBorders/>
          </w:tcPr>
          <w:p>
            <w:pPr>
              <w:pStyle w:val="TableContents"/>
              <w:bidi w:val="0"/>
              <w:jc w:val="center"/>
              <w:rPr>
                <w:b/>
                <w:b/>
                <w:bCs/>
              </w:rPr>
            </w:pPr>
            <w:r>
              <w:rPr>
                <w:b/>
                <w:bCs/>
              </w:rPr>
            </w:r>
          </w:p>
          <w:p>
            <w:pPr>
              <w:pStyle w:val="TableContents"/>
              <w:bidi w:val="0"/>
              <w:jc w:val="center"/>
              <w:rPr>
                <w:b/>
                <w:b/>
                <w:bCs/>
              </w:rPr>
            </w:pPr>
            <w:r>
              <w:rPr>
                <w:b/>
                <w:bCs/>
              </w:rPr>
            </w:r>
          </w:p>
          <w:p>
            <w:pPr>
              <w:pStyle w:val="TableContents"/>
              <w:bidi w:val="0"/>
              <w:jc w:val="center"/>
              <w:rPr>
                <w:b/>
                <w:b/>
                <w:bCs/>
              </w:rPr>
            </w:pPr>
            <w:r>
              <w:rPr>
                <w:b/>
                <w:bCs/>
              </w:rPr>
              <w:t>Magnetic Induction Chart</w:t>
            </w:r>
          </w:p>
          <w:p>
            <w:pPr>
              <w:pStyle w:val="TableContents"/>
              <w:bidi w:val="0"/>
              <w:jc w:val="center"/>
              <w:rPr>
                <w:b/>
                <w:b/>
                <w:bCs/>
              </w:rPr>
            </w:pPr>
            <w:r>
              <w:rPr>
                <w:b/>
                <w:bCs/>
              </w:rPr>
            </w:r>
          </w:p>
        </w:tc>
        <w:tc>
          <w:tcPr>
            <w:tcW w:w="3326" w:type="dxa"/>
            <w:tcBorders/>
          </w:tcPr>
          <w:p>
            <w:pPr>
              <w:pStyle w:val="TableContents"/>
              <w:bidi w:val="0"/>
              <w:jc w:val="center"/>
              <w:rPr>
                <w:b w:val="false"/>
                <w:b w:val="false"/>
                <w:bCs w:val="false"/>
              </w:rPr>
            </w:pPr>
            <w:r>
              <w:rPr>
                <w:b w:val="false"/>
                <w:bCs w:val="false"/>
              </w:rPr>
              <w:t>Magnetic Polarity:</w:t>
            </w:r>
          </w:p>
          <w:p>
            <w:pPr>
              <w:pStyle w:val="TableContents"/>
              <w:bidi w:val="0"/>
              <w:jc w:val="center"/>
              <w:rPr>
                <w:b w:val="false"/>
                <w:b w:val="false"/>
                <w:bCs w:val="false"/>
              </w:rPr>
            </w:pPr>
            <w:r>
              <w:rPr>
                <w:b w:val="false"/>
                <w:bCs w:val="false"/>
              </w:rPr>
            </w:r>
          </w:p>
          <w:p>
            <w:pPr>
              <w:pStyle w:val="TableContents"/>
              <w:bidi w:val="0"/>
              <w:jc w:val="center"/>
              <w:rPr>
                <w:b/>
                <w:b/>
                <w:bCs/>
                <w:sz w:val="32"/>
                <w:szCs w:val="32"/>
              </w:rPr>
            </w:pPr>
            <w:r>
              <w:rPr>
                <w:b/>
                <w:bCs/>
                <w:sz w:val="32"/>
                <w:szCs w:val="32"/>
              </w:rPr>
              <w:t>N --------- S</w:t>
            </w:r>
          </w:p>
        </w:tc>
        <w:tc>
          <w:tcPr>
            <w:tcW w:w="3322" w:type="dxa"/>
            <w:tcBorders/>
          </w:tcPr>
          <w:p>
            <w:pPr>
              <w:pStyle w:val="TableContents"/>
              <w:bidi w:val="0"/>
              <w:jc w:val="center"/>
              <w:rPr>
                <w:b w:val="false"/>
                <w:b w:val="false"/>
                <w:bCs w:val="false"/>
              </w:rPr>
            </w:pPr>
            <w:r>
              <w:rPr>
                <w:b w:val="false"/>
                <w:bCs w:val="false"/>
              </w:rPr>
              <w:t>Magnetic Polarity:</w:t>
            </w:r>
          </w:p>
          <w:p>
            <w:pPr>
              <w:pStyle w:val="TableContents"/>
              <w:bidi w:val="0"/>
              <w:jc w:val="center"/>
              <w:rPr>
                <w:b w:val="false"/>
                <w:b w:val="false"/>
                <w:bCs w:val="false"/>
              </w:rPr>
            </w:pPr>
            <w:r>
              <w:rPr>
                <w:b w:val="false"/>
                <w:bCs w:val="false"/>
              </w:rPr>
            </w:r>
          </w:p>
          <w:p>
            <w:pPr>
              <w:pStyle w:val="TableContents"/>
              <w:bidi w:val="0"/>
              <w:jc w:val="center"/>
              <w:rPr>
                <w:b w:val="false"/>
                <w:b w:val="false"/>
                <w:bCs w:val="false"/>
              </w:rPr>
            </w:pPr>
            <w:r>
              <w:rPr>
                <w:b/>
                <w:bCs/>
                <w:sz w:val="32"/>
                <w:szCs w:val="32"/>
              </w:rPr>
              <w:t>S ------- N</w:t>
            </w:r>
            <w:r>
              <w:rPr>
                <w:b w:val="false"/>
                <w:bCs w:val="false"/>
              </w:rPr>
              <w:t xml:space="preserve"> </w:t>
            </w:r>
          </w:p>
        </w:tc>
      </w:tr>
    </w:tbl>
    <w:p>
      <w:pPr>
        <w:pStyle w:val="Normal"/>
        <w:bidi w:val="0"/>
        <w:jc w:val="left"/>
        <w:rPr>
          <w:b w:val="false"/>
          <w:b w:val="false"/>
          <w:bCs w:val="false"/>
        </w:rPr>
      </w:pPr>
      <w:r>
        <w:rPr>
          <w:b/>
          <w:bCs/>
          <w:u w:val="none"/>
        </w:rPr>
      </w:r>
    </w:p>
    <w:tbl>
      <w:tblPr>
        <w:tblW w:w="10080" w:type="dxa"/>
        <w:jc w:val="left"/>
        <w:tblInd w:w="-99" w:type="dxa"/>
        <w:tblLayout w:type="fixed"/>
        <w:tblCellMar>
          <w:top w:w="0" w:type="dxa"/>
          <w:left w:w="0" w:type="dxa"/>
          <w:bottom w:w="0" w:type="dxa"/>
          <w:right w:w="0" w:type="dxa"/>
        </w:tblCellMar>
      </w:tblPr>
      <w:tblGrid>
        <w:gridCol w:w="1530"/>
        <w:gridCol w:w="1425"/>
        <w:gridCol w:w="1425"/>
        <w:gridCol w:w="1425"/>
        <w:gridCol w:w="1425"/>
        <w:gridCol w:w="1425"/>
        <w:gridCol w:w="1425"/>
      </w:tblGrid>
      <w:tr>
        <w:trPr>
          <w:trHeight w:val="1080" w:hRule="atLeast"/>
        </w:trPr>
        <w:tc>
          <w:tcPr>
            <w:tcW w:w="1530" w:type="dxa"/>
            <w:tcBorders/>
          </w:tcPr>
          <w:p>
            <w:pPr>
              <w:pStyle w:val="TableContents"/>
              <w:bidi w:val="0"/>
              <w:jc w:val="center"/>
              <w:rPr>
                <w:b/>
                <w:b/>
                <w:bCs/>
              </w:rPr>
            </w:pPr>
            <w:r>
              <w:rPr>
                <w:b/>
                <w:bCs/>
              </w:rPr>
            </w:r>
          </w:p>
          <w:p>
            <w:pPr>
              <w:pStyle w:val="TableContents"/>
              <w:bidi w:val="0"/>
              <w:jc w:val="center"/>
              <w:rPr>
                <w:b/>
                <w:b/>
                <w:bCs/>
              </w:rPr>
            </w:pPr>
            <w:r>
              <w:rPr>
                <w:b/>
                <w:bCs/>
              </w:rPr>
              <w:t>Coil Size</w:t>
            </w:r>
          </w:p>
        </w:tc>
        <w:tc>
          <w:tcPr>
            <w:tcW w:w="1425" w:type="dxa"/>
            <w:tcBorders/>
          </w:tcPr>
          <w:p>
            <w:pPr>
              <w:pStyle w:val="TableContents"/>
              <w:bidi w:val="0"/>
              <w:jc w:val="center"/>
              <w:rPr>
                <w:b/>
                <w:b/>
                <w:bCs/>
              </w:rPr>
            </w:pPr>
            <w:r>
              <w:rPr>
                <w:b/>
                <w:bCs/>
              </w:rPr>
            </w:r>
          </w:p>
          <w:p>
            <w:pPr>
              <w:pStyle w:val="TableContents"/>
              <w:bidi w:val="0"/>
              <w:jc w:val="center"/>
              <w:rPr>
                <w:b/>
                <w:b/>
                <w:bCs/>
              </w:rPr>
            </w:pPr>
            <w:r>
              <w:rPr>
                <w:b/>
                <w:bCs/>
              </w:rPr>
              <w:t>Speed</w:t>
            </w:r>
          </w:p>
        </w:tc>
        <w:tc>
          <w:tcPr>
            <w:tcW w:w="1425" w:type="dxa"/>
            <w:tcBorders/>
          </w:tcPr>
          <w:p>
            <w:pPr>
              <w:pStyle w:val="TableContents"/>
              <w:bidi w:val="0"/>
              <w:jc w:val="center"/>
              <w:rPr>
                <w:b/>
                <w:b/>
                <w:bCs/>
              </w:rPr>
            </w:pPr>
            <w:r>
              <w:rPr>
                <w:b/>
                <w:bCs/>
              </w:rPr>
            </w:r>
          </w:p>
          <w:p>
            <w:pPr>
              <w:pStyle w:val="TableContents"/>
              <w:bidi w:val="0"/>
              <w:jc w:val="center"/>
              <w:rPr>
                <w:b/>
                <w:b/>
                <w:bCs/>
              </w:rPr>
            </w:pPr>
            <w:r>
              <w:rPr>
                <w:b/>
                <w:bCs/>
              </w:rPr>
              <w:t>Direction</w:t>
            </w:r>
          </w:p>
        </w:tc>
        <w:tc>
          <w:tcPr>
            <w:tcW w:w="1425" w:type="dxa"/>
            <w:tcBorders/>
          </w:tcPr>
          <w:p>
            <w:pPr>
              <w:pStyle w:val="TableContents"/>
              <w:bidi w:val="0"/>
              <w:jc w:val="center"/>
              <w:rPr>
                <w:b/>
                <w:b/>
                <w:bCs/>
              </w:rPr>
            </w:pPr>
            <w:r>
              <w:rPr>
                <w:b/>
                <w:bCs/>
              </w:rPr>
            </w:r>
          </w:p>
          <w:p>
            <w:pPr>
              <w:pStyle w:val="TableContents"/>
              <w:bidi w:val="0"/>
              <w:jc w:val="center"/>
              <w:rPr>
                <w:b/>
                <w:b/>
                <w:bCs/>
              </w:rPr>
            </w:pPr>
            <w:r>
              <w:rPr>
                <w:b/>
                <w:bCs/>
              </w:rPr>
              <w:t>Ammeter</w:t>
            </w:r>
          </w:p>
          <w:p>
            <w:pPr>
              <w:pStyle w:val="TableContents"/>
              <w:bidi w:val="0"/>
              <w:jc w:val="center"/>
              <w:rPr>
                <w:b/>
                <w:b/>
                <w:bCs/>
              </w:rPr>
            </w:pPr>
            <w:r>
              <w:rPr>
                <w:b/>
                <w:bCs/>
              </w:rPr>
              <w:t>Deviation</w:t>
            </w:r>
          </w:p>
          <w:p>
            <w:pPr>
              <w:pStyle w:val="TableContents"/>
              <w:bidi w:val="0"/>
              <w:jc w:val="center"/>
              <w:rPr>
                <w:b/>
                <w:b/>
                <w:bCs/>
              </w:rPr>
            </w:pPr>
            <w:r>
              <w:rPr>
                <w:b/>
                <w:bCs/>
              </w:rPr>
              <w:t>(Degrees)</w:t>
            </w:r>
          </w:p>
        </w:tc>
        <w:tc>
          <w:tcPr>
            <w:tcW w:w="1425" w:type="dxa"/>
            <w:tcBorders/>
          </w:tcPr>
          <w:p>
            <w:pPr>
              <w:pStyle w:val="TableContents"/>
              <w:bidi w:val="0"/>
              <w:jc w:val="center"/>
              <w:rPr>
                <w:b/>
                <w:b/>
                <w:bCs/>
              </w:rPr>
            </w:pPr>
            <w:r>
              <w:rPr>
                <w:b/>
                <w:bCs/>
              </w:rPr>
            </w:r>
          </w:p>
          <w:p>
            <w:pPr>
              <w:pStyle w:val="TableContents"/>
              <w:bidi w:val="0"/>
              <w:jc w:val="center"/>
              <w:rPr>
                <w:b/>
                <w:b/>
                <w:bCs/>
              </w:rPr>
            </w:pPr>
            <w:r>
              <w:rPr>
                <w:b/>
                <w:bCs/>
              </w:rPr>
              <w:t xml:space="preserve">Deviation </w:t>
            </w:r>
          </w:p>
          <w:p>
            <w:pPr>
              <w:pStyle w:val="TableContents"/>
              <w:bidi w:val="0"/>
              <w:jc w:val="center"/>
              <w:rPr>
                <w:b/>
                <w:b/>
                <w:bCs/>
              </w:rPr>
            </w:pPr>
            <w:r>
              <w:rPr>
                <w:b/>
                <w:bCs/>
              </w:rPr>
              <w:t>(+) or (-)</w:t>
            </w:r>
          </w:p>
        </w:tc>
        <w:tc>
          <w:tcPr>
            <w:tcW w:w="1425" w:type="dxa"/>
            <w:tcBorders/>
          </w:tcPr>
          <w:p>
            <w:pPr>
              <w:pStyle w:val="TableContents"/>
              <w:bidi w:val="0"/>
              <w:jc w:val="center"/>
              <w:rPr>
                <w:b/>
                <w:b/>
                <w:bCs/>
              </w:rPr>
            </w:pPr>
            <w:r>
              <w:rPr>
                <w:b/>
                <w:bCs/>
              </w:rPr>
            </w:r>
          </w:p>
          <w:p>
            <w:pPr>
              <w:pStyle w:val="TableContents"/>
              <w:bidi w:val="0"/>
              <w:jc w:val="center"/>
              <w:rPr>
                <w:b/>
                <w:b/>
                <w:bCs/>
              </w:rPr>
            </w:pPr>
            <w:r>
              <w:rPr>
                <w:b/>
                <w:bCs/>
              </w:rPr>
              <w:t>Ammeter Deviation</w:t>
            </w:r>
          </w:p>
          <w:p>
            <w:pPr>
              <w:pStyle w:val="TableContents"/>
              <w:bidi w:val="0"/>
              <w:jc w:val="center"/>
              <w:rPr>
                <w:b/>
                <w:b/>
                <w:bCs/>
              </w:rPr>
            </w:pPr>
            <w:r>
              <w:rPr>
                <w:b/>
                <w:bCs/>
              </w:rPr>
              <w:t>(Degrees)</w:t>
            </w:r>
          </w:p>
        </w:tc>
        <w:tc>
          <w:tcPr>
            <w:tcW w:w="1425" w:type="dxa"/>
            <w:tcBorders/>
          </w:tcPr>
          <w:p>
            <w:pPr>
              <w:pStyle w:val="TableContents"/>
              <w:bidi w:val="0"/>
              <w:jc w:val="center"/>
              <w:rPr>
                <w:b/>
                <w:b/>
                <w:bCs/>
              </w:rPr>
            </w:pPr>
            <w:r>
              <w:rPr>
                <w:b/>
                <w:bCs/>
              </w:rPr>
            </w:r>
          </w:p>
          <w:p>
            <w:pPr>
              <w:pStyle w:val="TableContents"/>
              <w:bidi w:val="0"/>
              <w:jc w:val="center"/>
              <w:rPr>
                <w:b/>
                <w:b/>
                <w:bCs/>
              </w:rPr>
            </w:pPr>
            <w:r>
              <w:rPr>
                <w:b/>
                <w:bCs/>
              </w:rPr>
              <w:t xml:space="preserve">Deviation </w:t>
            </w:r>
          </w:p>
          <w:p>
            <w:pPr>
              <w:pStyle w:val="TableContents"/>
              <w:bidi w:val="0"/>
              <w:jc w:val="center"/>
              <w:rPr>
                <w:b/>
                <w:b/>
                <w:bCs/>
              </w:rPr>
            </w:pPr>
            <w:r>
              <w:rPr>
                <w:b/>
                <w:bCs/>
              </w:rPr>
              <w:t>(+) or (-)</w:t>
            </w:r>
          </w:p>
        </w:tc>
      </w:tr>
      <w:tr>
        <w:trPr>
          <w:trHeight w:val="2160" w:hRule="atLeast"/>
        </w:trPr>
        <w:tc>
          <w:tcPr>
            <w:tcW w:w="1530" w:type="dxa"/>
            <w:tcBorders/>
          </w:tcPr>
          <w:p>
            <w:pPr>
              <w:pStyle w:val="TableContents"/>
              <w:bidi w:val="0"/>
              <w:jc w:val="left"/>
              <w:rPr/>
            </w:pPr>
            <w:r>
              <w:rPr/>
            </w:r>
          </w:p>
          <w:p>
            <w:pPr>
              <w:pStyle w:val="TableContents"/>
              <w:bidi w:val="0"/>
              <w:jc w:val="left"/>
              <w:rPr/>
            </w:pPr>
            <w:r>
              <w:rPr/>
            </w:r>
          </w:p>
          <w:p>
            <w:pPr>
              <w:pStyle w:val="TableContents"/>
              <w:bidi w:val="0"/>
              <w:jc w:val="left"/>
              <w:rPr/>
            </w:pPr>
            <w:r>
              <w:rPr/>
            </w:r>
          </w:p>
          <w:p>
            <w:pPr>
              <w:pStyle w:val="TableContents"/>
              <w:bidi w:val="0"/>
              <w:jc w:val="left"/>
              <w:rPr>
                <w:b/>
                <w:b/>
                <w:bCs/>
              </w:rPr>
            </w:pPr>
            <w:r>
              <w:rPr>
                <w:b/>
                <w:bCs/>
              </w:rPr>
              <w:t>2 Loop Coil</w:t>
            </w:r>
          </w:p>
        </w:tc>
        <w:tc>
          <w:tcPr>
            <w:tcW w:w="1425" w:type="dxa"/>
            <w:tcBorders/>
          </w:tcPr>
          <w:p>
            <w:pPr>
              <w:pStyle w:val="TableContents"/>
              <w:bidi w:val="0"/>
              <w:jc w:val="left"/>
              <w:rPr>
                <w:b/>
                <w:b/>
                <w:bCs/>
              </w:rPr>
            </w:pPr>
            <w:r>
              <w:rPr>
                <w:b/>
                <w:bCs/>
              </w:rPr>
              <w:t>Slow</w:t>
            </w:r>
          </w:p>
          <w:p>
            <w:pPr>
              <w:pStyle w:val="TableContents"/>
              <w:bidi w:val="0"/>
              <w:jc w:val="left"/>
              <w:rPr>
                <w:b/>
                <w:b/>
                <w:bCs/>
              </w:rPr>
            </w:pPr>
            <w:r>
              <w:rPr>
                <w:b/>
                <w:bCs/>
              </w:rPr>
            </w:r>
          </w:p>
          <w:p>
            <w:pPr>
              <w:pStyle w:val="TableContents"/>
              <w:bidi w:val="0"/>
              <w:jc w:val="left"/>
              <w:rPr>
                <w:b/>
                <w:b/>
                <w:bCs/>
              </w:rPr>
            </w:pPr>
            <w:r>
              <w:rPr>
                <w:b/>
                <w:bCs/>
              </w:rPr>
              <w:t>Slow</w:t>
            </w:r>
          </w:p>
          <w:p>
            <w:pPr>
              <w:pStyle w:val="TableContents"/>
              <w:bidi w:val="0"/>
              <w:jc w:val="left"/>
              <w:rPr>
                <w:b/>
                <w:b/>
                <w:bCs/>
              </w:rPr>
            </w:pPr>
            <w:r>
              <w:rPr>
                <w:b/>
                <w:bCs/>
              </w:rPr>
            </w:r>
          </w:p>
          <w:p>
            <w:pPr>
              <w:pStyle w:val="TableContents"/>
              <w:bidi w:val="0"/>
              <w:jc w:val="left"/>
              <w:rPr>
                <w:b/>
                <w:b/>
                <w:bCs/>
              </w:rPr>
            </w:pPr>
            <w:r>
              <w:rPr>
                <w:b/>
                <w:bCs/>
              </w:rPr>
              <w:t>Moderate</w:t>
            </w:r>
          </w:p>
          <w:p>
            <w:pPr>
              <w:pStyle w:val="TableContents"/>
              <w:bidi w:val="0"/>
              <w:jc w:val="left"/>
              <w:rPr>
                <w:b/>
                <w:b/>
                <w:bCs/>
              </w:rPr>
            </w:pPr>
            <w:r>
              <w:rPr>
                <w:b/>
                <w:bCs/>
              </w:rPr>
            </w:r>
          </w:p>
          <w:p>
            <w:pPr>
              <w:pStyle w:val="TableContents"/>
              <w:bidi w:val="0"/>
              <w:jc w:val="left"/>
              <w:rPr>
                <w:b/>
                <w:b/>
                <w:bCs/>
              </w:rPr>
            </w:pPr>
            <w:r>
              <w:rPr>
                <w:b/>
                <w:bCs/>
              </w:rPr>
              <w:t>Moderate</w:t>
            </w:r>
          </w:p>
        </w:tc>
        <w:tc>
          <w:tcPr>
            <w:tcW w:w="1425" w:type="dxa"/>
            <w:tcBorders/>
          </w:tcPr>
          <w:p>
            <w:pPr>
              <w:pStyle w:val="TableContents"/>
              <w:bidi w:val="0"/>
              <w:jc w:val="left"/>
              <w:rPr>
                <w:b/>
                <w:b/>
                <w:bCs/>
              </w:rPr>
            </w:pPr>
            <w:r>
              <w:rPr>
                <w:b/>
                <w:bCs/>
              </w:rPr>
              <w:t>In</w:t>
            </w:r>
          </w:p>
          <w:p>
            <w:pPr>
              <w:pStyle w:val="TableContents"/>
              <w:bidi w:val="0"/>
              <w:jc w:val="left"/>
              <w:rPr>
                <w:b/>
                <w:b/>
                <w:bCs/>
              </w:rPr>
            </w:pPr>
            <w:r>
              <w:rPr>
                <w:b/>
                <w:bCs/>
              </w:rPr>
            </w:r>
          </w:p>
          <w:p>
            <w:pPr>
              <w:pStyle w:val="TableContents"/>
              <w:bidi w:val="0"/>
              <w:jc w:val="left"/>
              <w:rPr>
                <w:b/>
                <w:b/>
                <w:bCs/>
              </w:rPr>
            </w:pPr>
            <w:r>
              <w:rPr>
                <w:b/>
                <w:bCs/>
              </w:rPr>
              <w:t>Out</w:t>
            </w:r>
          </w:p>
          <w:p>
            <w:pPr>
              <w:pStyle w:val="TableContents"/>
              <w:bidi w:val="0"/>
              <w:jc w:val="left"/>
              <w:rPr>
                <w:b/>
                <w:b/>
                <w:bCs/>
              </w:rPr>
            </w:pPr>
            <w:r>
              <w:rPr>
                <w:b/>
                <w:bCs/>
              </w:rPr>
            </w:r>
          </w:p>
          <w:p>
            <w:pPr>
              <w:pStyle w:val="TableContents"/>
              <w:bidi w:val="0"/>
              <w:jc w:val="left"/>
              <w:rPr>
                <w:b/>
                <w:b/>
                <w:bCs/>
              </w:rPr>
            </w:pPr>
            <w:r>
              <w:rPr>
                <w:b/>
                <w:bCs/>
              </w:rPr>
              <w:t xml:space="preserve">In </w:t>
            </w:r>
          </w:p>
          <w:p>
            <w:pPr>
              <w:pStyle w:val="TableContents"/>
              <w:bidi w:val="0"/>
              <w:jc w:val="left"/>
              <w:rPr>
                <w:b/>
                <w:b/>
                <w:bCs/>
              </w:rPr>
            </w:pPr>
            <w:r>
              <w:rPr>
                <w:b/>
                <w:bCs/>
              </w:rPr>
            </w:r>
          </w:p>
          <w:p>
            <w:pPr>
              <w:pStyle w:val="TableContents"/>
              <w:bidi w:val="0"/>
              <w:jc w:val="left"/>
              <w:rPr>
                <w:b/>
                <w:b/>
                <w:bCs/>
              </w:rPr>
            </w:pPr>
            <w:r>
              <w:rPr>
                <w:b/>
                <w:bCs/>
              </w:rPr>
              <w:t>Out</w:t>
            </w:r>
          </w:p>
        </w:tc>
        <w:tc>
          <w:tcPr>
            <w:tcW w:w="1425" w:type="dxa"/>
            <w:tcBorders/>
          </w:tcPr>
          <w:p>
            <w:pPr>
              <w:pStyle w:val="TableContents"/>
              <w:bidi w:val="0"/>
              <w:jc w:val="left"/>
              <w:rPr/>
            </w:pPr>
            <w:r>
              <w:rPr>
                <w:rFonts w:ascii="Liberation Serif" w:hAnsi="Liberation Serif"/>
              </w:rPr>
              <w:t>~22.5°</w:t>
            </w:r>
          </w:p>
          <w:p>
            <w:pPr>
              <w:pStyle w:val="TableContents"/>
              <w:bidi w:val="0"/>
              <w:jc w:val="left"/>
              <w:rPr/>
            </w:pPr>
            <w:r>
              <w:rPr/>
            </w:r>
          </w:p>
          <w:p>
            <w:pPr>
              <w:pStyle w:val="TableContents"/>
              <w:bidi w:val="0"/>
              <w:jc w:val="left"/>
              <w:rPr/>
            </w:pPr>
            <w:r>
              <w:rPr/>
              <w:t>&gt;12</w:t>
            </w:r>
            <w:r>
              <w:rPr>
                <w:rFonts w:ascii="Liberation Serif" w:hAnsi="Liberation Serif"/>
              </w:rPr>
              <w:t>°</w:t>
            </w:r>
          </w:p>
          <w:p>
            <w:pPr>
              <w:pStyle w:val="TableContents"/>
              <w:bidi w:val="0"/>
              <w:jc w:val="left"/>
              <w:rPr/>
            </w:pPr>
            <w:r>
              <w:rPr/>
            </w:r>
          </w:p>
          <w:p>
            <w:pPr>
              <w:pStyle w:val="TableContents"/>
              <w:bidi w:val="0"/>
              <w:jc w:val="left"/>
              <w:rPr/>
            </w:pPr>
            <w:r>
              <w:rPr/>
              <w:t>&gt;45</w:t>
            </w:r>
            <w:r>
              <w:rPr>
                <w:rFonts w:ascii="Liberation Serif" w:hAnsi="Liberation Serif"/>
              </w:rPr>
              <w:t>°</w:t>
            </w:r>
          </w:p>
          <w:p>
            <w:pPr>
              <w:pStyle w:val="TableContents"/>
              <w:bidi w:val="0"/>
              <w:jc w:val="left"/>
              <w:rPr/>
            </w:pPr>
            <w:r>
              <w:rPr/>
            </w:r>
          </w:p>
          <w:p>
            <w:pPr>
              <w:pStyle w:val="TableContents"/>
              <w:bidi w:val="0"/>
              <w:jc w:val="left"/>
              <w:rPr/>
            </w:pPr>
            <w:r>
              <w:rPr/>
              <w:t>~45</w:t>
            </w:r>
            <w:r>
              <w:rPr>
                <w:rFonts w:ascii="Liberation Serif" w:hAnsi="Liberation Serif"/>
              </w:rPr>
              <w:t>°</w:t>
            </w:r>
          </w:p>
        </w:tc>
        <w:tc>
          <w:tcPr>
            <w:tcW w:w="1425" w:type="dxa"/>
            <w:tcBorders/>
          </w:tcPr>
          <w:p>
            <w:pPr>
              <w:pStyle w:val="TableContents"/>
              <w:bidi w:val="0"/>
              <w:jc w:val="left"/>
              <w:rPr/>
            </w:pPr>
            <w:r>
              <w:rPr/>
              <w:t xml:space="preserve"> </w:t>
            </w:r>
            <w:r>
              <w:rPr/>
              <w:t>(+)</w:t>
            </w:r>
          </w:p>
          <w:p>
            <w:pPr>
              <w:pStyle w:val="TableContents"/>
              <w:bidi w:val="0"/>
              <w:jc w:val="left"/>
              <w:rPr/>
            </w:pPr>
            <w:r>
              <w:rPr/>
            </w:r>
          </w:p>
          <w:p>
            <w:pPr>
              <w:pStyle w:val="TableContents"/>
              <w:bidi w:val="0"/>
              <w:jc w:val="left"/>
              <w:rPr/>
            </w:pPr>
            <w:r>
              <w:rPr/>
              <w:t xml:space="preserve"> </w:t>
            </w:r>
            <w:r>
              <w:rPr/>
              <w:t>(-)</w:t>
            </w:r>
          </w:p>
          <w:p>
            <w:pPr>
              <w:pStyle w:val="TableContents"/>
              <w:bidi w:val="0"/>
              <w:jc w:val="left"/>
              <w:rPr/>
            </w:pPr>
            <w:r>
              <w:rPr/>
            </w:r>
          </w:p>
          <w:p>
            <w:pPr>
              <w:pStyle w:val="TableContents"/>
              <w:bidi w:val="0"/>
              <w:jc w:val="left"/>
              <w:rPr/>
            </w:pPr>
            <w:r>
              <w:rPr/>
              <w:t xml:space="preserve"> </w:t>
            </w:r>
            <w:r>
              <w:rPr/>
              <w:t>(+)</w:t>
            </w:r>
          </w:p>
          <w:p>
            <w:pPr>
              <w:pStyle w:val="TableContents"/>
              <w:bidi w:val="0"/>
              <w:jc w:val="left"/>
              <w:rPr/>
            </w:pPr>
            <w:r>
              <w:rPr/>
            </w:r>
          </w:p>
          <w:p>
            <w:pPr>
              <w:pStyle w:val="TableContents"/>
              <w:bidi w:val="0"/>
              <w:jc w:val="left"/>
              <w:rPr/>
            </w:pPr>
            <w:r>
              <w:rPr/>
              <w:t xml:space="preserve"> </w:t>
            </w:r>
            <w:r>
              <w:rPr/>
              <w:t>(-)</w:t>
            </w:r>
          </w:p>
        </w:tc>
        <w:tc>
          <w:tcPr>
            <w:tcW w:w="1425" w:type="dxa"/>
            <w:tcBorders/>
          </w:tcPr>
          <w:p>
            <w:pPr>
              <w:pStyle w:val="TableContents"/>
              <w:bidi w:val="0"/>
              <w:jc w:val="left"/>
              <w:rPr/>
            </w:pPr>
            <w:r>
              <w:rPr/>
              <w:t>&gt;</w:t>
            </w:r>
            <w:r>
              <w:rPr/>
              <w:t>22.5</w:t>
            </w:r>
            <w:r>
              <w:rPr>
                <w:rFonts w:ascii="Liberation Serif" w:hAnsi="Liberation Serif"/>
              </w:rPr>
              <w:t>°</w:t>
            </w:r>
          </w:p>
          <w:p>
            <w:pPr>
              <w:pStyle w:val="TableContents"/>
              <w:bidi w:val="0"/>
              <w:jc w:val="left"/>
              <w:rPr>
                <w:rFonts w:ascii="Liberation Serif" w:hAnsi="Liberation Serif"/>
              </w:rPr>
            </w:pPr>
            <w:r>
              <w:rPr/>
            </w:r>
          </w:p>
          <w:p>
            <w:pPr>
              <w:pStyle w:val="TableContents"/>
              <w:bidi w:val="0"/>
              <w:jc w:val="left"/>
              <w:rPr/>
            </w:pPr>
            <w:r>
              <w:rPr>
                <w:rFonts w:ascii="Liberation Serif" w:hAnsi="Liberation Serif"/>
              </w:rPr>
              <w:t>&gt;</w:t>
            </w:r>
            <w:r>
              <w:rPr>
                <w:rFonts w:ascii="Liberation Serif" w:hAnsi="Liberation Serif"/>
              </w:rPr>
              <w:t>22.5</w:t>
            </w:r>
            <w:r>
              <w:rPr>
                <w:rFonts w:ascii="Liberation Serif" w:hAnsi="Liberation Serif"/>
              </w:rPr>
              <w:t>°</w:t>
            </w:r>
          </w:p>
          <w:p>
            <w:pPr>
              <w:pStyle w:val="TableContents"/>
              <w:bidi w:val="0"/>
              <w:jc w:val="left"/>
              <w:rPr>
                <w:rFonts w:ascii="Liberation Serif" w:hAnsi="Liberation Serif"/>
              </w:rPr>
            </w:pPr>
            <w:r>
              <w:rPr/>
            </w:r>
          </w:p>
          <w:p>
            <w:pPr>
              <w:pStyle w:val="TableContents"/>
              <w:bidi w:val="0"/>
              <w:jc w:val="left"/>
              <w:rPr/>
            </w:pPr>
            <w:r>
              <w:rPr>
                <w:rFonts w:ascii="Liberation Serif" w:hAnsi="Liberation Serif"/>
              </w:rPr>
              <w:t>&gt;</w:t>
            </w:r>
            <w:r>
              <w:rPr>
                <w:rFonts w:ascii="Liberation Serif" w:hAnsi="Liberation Serif"/>
              </w:rPr>
              <w:t>45</w:t>
            </w:r>
            <w:r>
              <w:rPr>
                <w:rFonts w:ascii="Liberation Serif" w:hAnsi="Liberation Serif"/>
              </w:rPr>
              <w:t>°</w:t>
            </w:r>
          </w:p>
          <w:p>
            <w:pPr>
              <w:pStyle w:val="TableContents"/>
              <w:bidi w:val="0"/>
              <w:jc w:val="left"/>
              <w:rPr>
                <w:rFonts w:ascii="Liberation Serif" w:hAnsi="Liberation Serif"/>
              </w:rPr>
            </w:pPr>
            <w:r>
              <w:rPr/>
            </w:r>
          </w:p>
          <w:p>
            <w:pPr>
              <w:pStyle w:val="TableContents"/>
              <w:bidi w:val="0"/>
              <w:jc w:val="left"/>
              <w:rPr/>
            </w:pPr>
            <w:r>
              <w:rPr>
                <w:rFonts w:ascii="Liberation Serif" w:hAnsi="Liberation Serif"/>
              </w:rPr>
              <w:t>&gt;</w:t>
            </w:r>
            <w:r>
              <w:rPr>
                <w:rFonts w:ascii="Liberation Serif" w:hAnsi="Liberation Serif"/>
              </w:rPr>
              <w:t>45</w:t>
            </w:r>
            <w:r>
              <w:rPr>
                <w:rFonts w:ascii="Liberation Serif" w:hAnsi="Liberation Serif"/>
              </w:rPr>
              <w:t>°</w:t>
            </w:r>
          </w:p>
          <w:p>
            <w:pPr>
              <w:pStyle w:val="TableContents"/>
              <w:bidi w:val="0"/>
              <w:jc w:val="left"/>
              <w:rPr>
                <w:rFonts w:ascii="Liberation Serif" w:hAnsi="Liberation Serif"/>
              </w:rPr>
            </w:pPr>
            <w:r>
              <w:rPr/>
            </w:r>
          </w:p>
        </w:tc>
        <w:tc>
          <w:tcPr>
            <w:tcW w:w="1425" w:type="dxa"/>
            <w:tcBorders/>
          </w:tcPr>
          <w:p>
            <w:pPr>
              <w:pStyle w:val="TableContents"/>
              <w:bidi w:val="0"/>
              <w:jc w:val="left"/>
              <w:rPr/>
            </w:pPr>
            <w:r>
              <w:rPr/>
              <w:t xml:space="preserve"> </w:t>
            </w:r>
            <w:r>
              <w:rPr/>
              <w:t>(-)</w:t>
            </w:r>
          </w:p>
          <w:p>
            <w:pPr>
              <w:pStyle w:val="TableContents"/>
              <w:bidi w:val="0"/>
              <w:jc w:val="left"/>
              <w:rPr/>
            </w:pPr>
            <w:r>
              <w:rPr/>
            </w:r>
          </w:p>
          <w:p>
            <w:pPr>
              <w:pStyle w:val="TableContents"/>
              <w:bidi w:val="0"/>
              <w:jc w:val="left"/>
              <w:rPr/>
            </w:pPr>
            <w:r>
              <w:rPr/>
              <w:t xml:space="preserve"> </w:t>
            </w:r>
            <w:r>
              <w:rPr/>
              <w:t>(+)</w:t>
            </w:r>
          </w:p>
          <w:p>
            <w:pPr>
              <w:pStyle w:val="TableContents"/>
              <w:bidi w:val="0"/>
              <w:jc w:val="left"/>
              <w:rPr/>
            </w:pPr>
            <w:r>
              <w:rPr/>
            </w:r>
          </w:p>
          <w:p>
            <w:pPr>
              <w:pStyle w:val="TableContents"/>
              <w:bidi w:val="0"/>
              <w:jc w:val="left"/>
              <w:rPr/>
            </w:pPr>
            <w:r>
              <w:rPr/>
              <w:t xml:space="preserve"> </w:t>
            </w:r>
            <w:r>
              <w:rPr/>
              <w:t>(-)</w:t>
            </w:r>
          </w:p>
          <w:p>
            <w:pPr>
              <w:pStyle w:val="TableContents"/>
              <w:bidi w:val="0"/>
              <w:jc w:val="left"/>
              <w:rPr/>
            </w:pPr>
            <w:r>
              <w:rPr/>
            </w:r>
          </w:p>
          <w:p>
            <w:pPr>
              <w:pStyle w:val="TableContents"/>
              <w:bidi w:val="0"/>
              <w:jc w:val="left"/>
              <w:rPr/>
            </w:pPr>
            <w:r>
              <w:rPr/>
              <w:t xml:space="preserve"> </w:t>
            </w:r>
            <w:r>
              <w:rPr/>
              <w:t>(+)</w:t>
            </w:r>
          </w:p>
        </w:tc>
      </w:tr>
      <w:tr>
        <w:trPr>
          <w:trHeight w:val="2160" w:hRule="atLeast"/>
        </w:trPr>
        <w:tc>
          <w:tcPr>
            <w:tcW w:w="1530" w:type="dxa"/>
            <w:tcBorders/>
          </w:tcPr>
          <w:p>
            <w:pPr>
              <w:pStyle w:val="TableContents"/>
              <w:bidi w:val="0"/>
              <w:jc w:val="left"/>
              <w:rPr/>
            </w:pPr>
            <w:r>
              <w:rPr/>
            </w:r>
          </w:p>
          <w:p>
            <w:pPr>
              <w:pStyle w:val="TableContents"/>
              <w:bidi w:val="0"/>
              <w:jc w:val="left"/>
              <w:rPr/>
            </w:pPr>
            <w:r>
              <w:rPr/>
            </w:r>
          </w:p>
          <w:p>
            <w:pPr>
              <w:pStyle w:val="TableContents"/>
              <w:bidi w:val="0"/>
              <w:jc w:val="left"/>
              <w:rPr/>
            </w:pPr>
            <w:r>
              <w:rPr/>
            </w:r>
          </w:p>
          <w:p>
            <w:pPr>
              <w:pStyle w:val="TableContents"/>
              <w:bidi w:val="0"/>
              <w:jc w:val="left"/>
              <w:rPr>
                <w:b/>
                <w:b/>
                <w:bCs/>
              </w:rPr>
            </w:pPr>
            <w:r>
              <w:rPr>
                <w:b/>
                <w:bCs/>
              </w:rPr>
              <w:t>4 Loop Coil</w:t>
            </w:r>
          </w:p>
        </w:tc>
        <w:tc>
          <w:tcPr>
            <w:tcW w:w="1425" w:type="dxa"/>
            <w:tcBorders/>
          </w:tcPr>
          <w:p>
            <w:pPr>
              <w:pStyle w:val="TableContents"/>
              <w:bidi w:val="0"/>
              <w:jc w:val="left"/>
              <w:rPr>
                <w:b/>
                <w:b/>
                <w:bCs/>
              </w:rPr>
            </w:pPr>
            <w:r>
              <w:rPr>
                <w:b/>
                <w:bCs/>
              </w:rPr>
              <w:t>Slow</w:t>
            </w:r>
          </w:p>
          <w:p>
            <w:pPr>
              <w:pStyle w:val="TableContents"/>
              <w:bidi w:val="0"/>
              <w:jc w:val="left"/>
              <w:rPr>
                <w:b/>
                <w:b/>
                <w:bCs/>
              </w:rPr>
            </w:pPr>
            <w:r>
              <w:rPr>
                <w:b/>
                <w:bCs/>
              </w:rPr>
            </w:r>
          </w:p>
          <w:p>
            <w:pPr>
              <w:pStyle w:val="TableContents"/>
              <w:bidi w:val="0"/>
              <w:jc w:val="left"/>
              <w:rPr>
                <w:b/>
                <w:b/>
                <w:bCs/>
              </w:rPr>
            </w:pPr>
            <w:r>
              <w:rPr>
                <w:b/>
                <w:bCs/>
              </w:rPr>
              <w:t>Slow</w:t>
            </w:r>
          </w:p>
          <w:p>
            <w:pPr>
              <w:pStyle w:val="TableContents"/>
              <w:bidi w:val="0"/>
              <w:jc w:val="left"/>
              <w:rPr>
                <w:b/>
                <w:b/>
                <w:bCs/>
              </w:rPr>
            </w:pPr>
            <w:r>
              <w:rPr>
                <w:b/>
                <w:bCs/>
              </w:rPr>
            </w:r>
          </w:p>
          <w:p>
            <w:pPr>
              <w:pStyle w:val="TableContents"/>
              <w:bidi w:val="0"/>
              <w:jc w:val="left"/>
              <w:rPr>
                <w:b/>
                <w:b/>
                <w:bCs/>
              </w:rPr>
            </w:pPr>
            <w:r>
              <w:rPr>
                <w:b/>
                <w:bCs/>
              </w:rPr>
              <w:t>Moderate</w:t>
            </w:r>
          </w:p>
          <w:p>
            <w:pPr>
              <w:pStyle w:val="TableContents"/>
              <w:bidi w:val="0"/>
              <w:jc w:val="left"/>
              <w:rPr>
                <w:b/>
                <w:b/>
                <w:bCs/>
              </w:rPr>
            </w:pPr>
            <w:r>
              <w:rPr>
                <w:b/>
                <w:bCs/>
              </w:rPr>
            </w:r>
          </w:p>
          <w:p>
            <w:pPr>
              <w:pStyle w:val="TableContents"/>
              <w:bidi w:val="0"/>
              <w:jc w:val="left"/>
              <w:rPr>
                <w:b/>
                <w:b/>
                <w:bCs/>
              </w:rPr>
            </w:pPr>
            <w:r>
              <w:rPr>
                <w:b/>
                <w:bCs/>
              </w:rPr>
              <w:t>Moderate</w:t>
            </w:r>
          </w:p>
        </w:tc>
        <w:tc>
          <w:tcPr>
            <w:tcW w:w="1425" w:type="dxa"/>
            <w:tcBorders/>
          </w:tcPr>
          <w:p>
            <w:pPr>
              <w:pStyle w:val="TableContents"/>
              <w:bidi w:val="0"/>
              <w:jc w:val="left"/>
              <w:rPr>
                <w:b/>
                <w:b/>
                <w:bCs/>
              </w:rPr>
            </w:pPr>
            <w:r>
              <w:rPr>
                <w:b/>
                <w:bCs/>
              </w:rPr>
              <w:t>In</w:t>
            </w:r>
          </w:p>
          <w:p>
            <w:pPr>
              <w:pStyle w:val="TableContents"/>
              <w:bidi w:val="0"/>
              <w:jc w:val="left"/>
              <w:rPr>
                <w:b/>
                <w:b/>
                <w:bCs/>
              </w:rPr>
            </w:pPr>
            <w:r>
              <w:rPr>
                <w:b/>
                <w:bCs/>
              </w:rPr>
            </w:r>
          </w:p>
          <w:p>
            <w:pPr>
              <w:pStyle w:val="TableContents"/>
              <w:bidi w:val="0"/>
              <w:jc w:val="left"/>
              <w:rPr>
                <w:b/>
                <w:b/>
                <w:bCs/>
              </w:rPr>
            </w:pPr>
            <w:r>
              <w:rPr>
                <w:b/>
                <w:bCs/>
              </w:rPr>
              <w:t xml:space="preserve">Out </w:t>
            </w:r>
          </w:p>
          <w:p>
            <w:pPr>
              <w:pStyle w:val="TableContents"/>
              <w:bidi w:val="0"/>
              <w:jc w:val="left"/>
              <w:rPr>
                <w:b/>
                <w:b/>
                <w:bCs/>
              </w:rPr>
            </w:pPr>
            <w:r>
              <w:rPr>
                <w:b/>
                <w:bCs/>
              </w:rPr>
            </w:r>
          </w:p>
          <w:p>
            <w:pPr>
              <w:pStyle w:val="TableContents"/>
              <w:bidi w:val="0"/>
              <w:jc w:val="left"/>
              <w:rPr>
                <w:b/>
                <w:b/>
                <w:bCs/>
              </w:rPr>
            </w:pPr>
            <w:r>
              <w:rPr>
                <w:b/>
                <w:bCs/>
              </w:rPr>
              <w:t>In</w:t>
            </w:r>
          </w:p>
          <w:p>
            <w:pPr>
              <w:pStyle w:val="TableContents"/>
              <w:bidi w:val="0"/>
              <w:jc w:val="left"/>
              <w:rPr>
                <w:b/>
                <w:b/>
                <w:bCs/>
              </w:rPr>
            </w:pPr>
            <w:r>
              <w:rPr>
                <w:b/>
                <w:bCs/>
              </w:rPr>
            </w:r>
          </w:p>
          <w:p>
            <w:pPr>
              <w:pStyle w:val="TableContents"/>
              <w:bidi w:val="0"/>
              <w:jc w:val="left"/>
              <w:rPr>
                <w:b/>
                <w:b/>
                <w:bCs/>
              </w:rPr>
            </w:pPr>
            <w:r>
              <w:rPr>
                <w:b/>
                <w:bCs/>
              </w:rPr>
              <w:t>Out</w:t>
            </w:r>
          </w:p>
        </w:tc>
        <w:tc>
          <w:tcPr>
            <w:tcW w:w="1425" w:type="dxa"/>
            <w:tcBorders/>
          </w:tcPr>
          <w:p>
            <w:pPr>
              <w:pStyle w:val="TableContents"/>
              <w:bidi w:val="0"/>
              <w:jc w:val="left"/>
              <w:rPr/>
            </w:pPr>
            <w:r>
              <w:rPr/>
              <w:t>&lt;</w:t>
            </w:r>
            <w:r>
              <w:rPr/>
              <w:t>22.5</w:t>
            </w:r>
            <w:r>
              <w:rPr>
                <w:rFonts w:ascii="Liberation Serif" w:hAnsi="Liberation Serif"/>
              </w:rPr>
              <w:t>°</w:t>
            </w:r>
          </w:p>
          <w:p>
            <w:pPr>
              <w:pStyle w:val="TableContents"/>
              <w:bidi w:val="0"/>
              <w:jc w:val="left"/>
              <w:rPr>
                <w:rFonts w:ascii="Liberation Serif" w:hAnsi="Liberation Serif"/>
              </w:rPr>
            </w:pPr>
            <w:r>
              <w:rPr/>
            </w:r>
          </w:p>
          <w:p>
            <w:pPr>
              <w:pStyle w:val="TableContents"/>
              <w:bidi w:val="0"/>
              <w:jc w:val="left"/>
              <w:rPr/>
            </w:pPr>
            <w:r>
              <w:rPr>
                <w:rFonts w:ascii="Liberation Serif" w:hAnsi="Liberation Serif"/>
              </w:rPr>
              <w:t>&gt;</w:t>
            </w:r>
            <w:r>
              <w:rPr>
                <w:rFonts w:ascii="Liberation Serif" w:hAnsi="Liberation Serif"/>
              </w:rPr>
              <w:t>22.5</w:t>
            </w:r>
            <w:r>
              <w:rPr>
                <w:rFonts w:ascii="Liberation Serif" w:hAnsi="Liberation Serif"/>
              </w:rPr>
              <w:t>°</w:t>
            </w:r>
          </w:p>
          <w:p>
            <w:pPr>
              <w:pStyle w:val="TableContents"/>
              <w:bidi w:val="0"/>
              <w:jc w:val="left"/>
              <w:rPr>
                <w:rFonts w:ascii="Liberation Serif" w:hAnsi="Liberation Serif"/>
              </w:rPr>
            </w:pPr>
            <w:r>
              <w:rPr/>
            </w:r>
          </w:p>
          <w:p>
            <w:pPr>
              <w:pStyle w:val="TableContents"/>
              <w:bidi w:val="0"/>
              <w:jc w:val="left"/>
              <w:rPr/>
            </w:pPr>
            <w:r>
              <w:rPr>
                <w:rFonts w:ascii="Liberation Serif" w:hAnsi="Liberation Serif"/>
              </w:rPr>
              <w:t>&lt;</w:t>
            </w:r>
            <w:r>
              <w:rPr>
                <w:rFonts w:ascii="Liberation Serif" w:hAnsi="Liberation Serif"/>
              </w:rPr>
              <w:t>45</w:t>
            </w:r>
            <w:r>
              <w:rPr>
                <w:rFonts w:ascii="Liberation Serif" w:hAnsi="Liberation Serif"/>
              </w:rPr>
              <w:t>°</w:t>
            </w:r>
          </w:p>
          <w:p>
            <w:pPr>
              <w:pStyle w:val="TableContents"/>
              <w:bidi w:val="0"/>
              <w:jc w:val="left"/>
              <w:rPr>
                <w:rFonts w:ascii="Liberation Serif" w:hAnsi="Liberation Serif"/>
              </w:rPr>
            </w:pPr>
            <w:r>
              <w:rPr/>
            </w:r>
          </w:p>
          <w:p>
            <w:pPr>
              <w:pStyle w:val="TableContents"/>
              <w:bidi w:val="0"/>
              <w:jc w:val="left"/>
              <w:rPr/>
            </w:pPr>
            <w:r>
              <w:rPr>
                <w:rFonts w:ascii="Liberation Serif" w:hAnsi="Liberation Serif"/>
              </w:rPr>
              <w:t>&gt;</w:t>
            </w:r>
            <w:r>
              <w:rPr>
                <w:rFonts w:ascii="Liberation Serif" w:hAnsi="Liberation Serif"/>
              </w:rPr>
              <w:t>45</w:t>
            </w:r>
            <w:r>
              <w:rPr>
                <w:rFonts w:ascii="Liberation Serif" w:hAnsi="Liberation Serif"/>
              </w:rPr>
              <w:t>°</w:t>
            </w:r>
          </w:p>
          <w:p>
            <w:pPr>
              <w:pStyle w:val="TableContents"/>
              <w:bidi w:val="0"/>
              <w:jc w:val="left"/>
              <w:rPr>
                <w:rFonts w:ascii="Liberation Serif" w:hAnsi="Liberation Serif"/>
              </w:rPr>
            </w:pPr>
            <w:r>
              <w:rPr/>
            </w:r>
          </w:p>
        </w:tc>
        <w:tc>
          <w:tcPr>
            <w:tcW w:w="1425" w:type="dxa"/>
            <w:tcBorders/>
          </w:tcPr>
          <w:p>
            <w:pPr>
              <w:pStyle w:val="TableContents"/>
              <w:bidi w:val="0"/>
              <w:jc w:val="left"/>
              <w:rPr/>
            </w:pPr>
            <w:r>
              <w:rPr/>
              <w:t xml:space="preserve"> </w:t>
            </w:r>
            <w:r>
              <w:rPr/>
              <w:t>(+)</w:t>
            </w:r>
          </w:p>
          <w:p>
            <w:pPr>
              <w:pStyle w:val="TableContents"/>
              <w:bidi w:val="0"/>
              <w:jc w:val="left"/>
              <w:rPr/>
            </w:pPr>
            <w:r>
              <w:rPr/>
            </w:r>
          </w:p>
          <w:p>
            <w:pPr>
              <w:pStyle w:val="TableContents"/>
              <w:bidi w:val="0"/>
              <w:jc w:val="left"/>
              <w:rPr/>
            </w:pPr>
            <w:r>
              <w:rPr/>
              <w:t xml:space="preserve"> </w:t>
            </w:r>
            <w:r>
              <w:rPr/>
              <w:t>(-)</w:t>
            </w:r>
          </w:p>
          <w:p>
            <w:pPr>
              <w:pStyle w:val="TableContents"/>
              <w:bidi w:val="0"/>
              <w:jc w:val="left"/>
              <w:rPr/>
            </w:pPr>
            <w:r>
              <w:rPr/>
            </w:r>
          </w:p>
          <w:p>
            <w:pPr>
              <w:pStyle w:val="TableContents"/>
              <w:bidi w:val="0"/>
              <w:jc w:val="left"/>
              <w:rPr/>
            </w:pPr>
            <w:r>
              <w:rPr/>
              <w:t xml:space="preserve"> </w:t>
            </w:r>
            <w:r>
              <w:rPr/>
              <w:t>(+)</w:t>
            </w:r>
          </w:p>
          <w:p>
            <w:pPr>
              <w:pStyle w:val="TableContents"/>
              <w:bidi w:val="0"/>
              <w:jc w:val="left"/>
              <w:rPr/>
            </w:pPr>
            <w:r>
              <w:rPr/>
            </w:r>
          </w:p>
          <w:p>
            <w:pPr>
              <w:pStyle w:val="TableContents"/>
              <w:bidi w:val="0"/>
              <w:jc w:val="left"/>
              <w:rPr/>
            </w:pPr>
            <w:r>
              <w:rPr/>
              <w:t xml:space="preserve"> </w:t>
            </w:r>
            <w:r>
              <w:rPr/>
              <w:t>(-)</w:t>
            </w:r>
          </w:p>
        </w:tc>
        <w:tc>
          <w:tcPr>
            <w:tcW w:w="1425" w:type="dxa"/>
            <w:tcBorders/>
          </w:tcPr>
          <w:p>
            <w:pPr>
              <w:pStyle w:val="TableContents"/>
              <w:bidi w:val="0"/>
              <w:jc w:val="left"/>
              <w:rPr/>
            </w:pPr>
            <w:r>
              <w:rPr/>
              <w:t>&gt;</w:t>
            </w:r>
            <w:r>
              <w:rPr/>
              <w:t>22.5</w:t>
            </w:r>
            <w:r>
              <w:rPr>
                <w:rFonts w:ascii="Liberation Serif" w:hAnsi="Liberation Serif"/>
              </w:rPr>
              <w:t>°</w:t>
            </w:r>
          </w:p>
          <w:p>
            <w:pPr>
              <w:pStyle w:val="TableContents"/>
              <w:bidi w:val="0"/>
              <w:jc w:val="left"/>
              <w:rPr/>
            </w:pPr>
            <w:r>
              <w:rPr/>
            </w:r>
          </w:p>
          <w:p>
            <w:pPr>
              <w:pStyle w:val="TableContents"/>
              <w:bidi w:val="0"/>
              <w:jc w:val="left"/>
              <w:rPr/>
            </w:pPr>
            <w:r>
              <w:rPr/>
              <w:t>&gt;</w:t>
            </w:r>
            <w:r>
              <w:rPr/>
              <w:t>22.5</w:t>
            </w:r>
            <w:r>
              <w:rPr>
                <w:rFonts w:ascii="Liberation Serif" w:hAnsi="Liberation Serif"/>
              </w:rPr>
              <w:t>°</w:t>
            </w:r>
          </w:p>
          <w:p>
            <w:pPr>
              <w:pStyle w:val="TableContents"/>
              <w:bidi w:val="0"/>
              <w:jc w:val="left"/>
              <w:rPr/>
            </w:pPr>
            <w:r>
              <w:rPr/>
            </w:r>
          </w:p>
          <w:p>
            <w:pPr>
              <w:pStyle w:val="TableContents"/>
              <w:bidi w:val="0"/>
              <w:jc w:val="left"/>
              <w:rPr/>
            </w:pPr>
            <w:r>
              <w:rPr/>
              <w:t>&gt;</w:t>
            </w:r>
            <w:r>
              <w:rPr/>
              <w:t>45</w:t>
            </w:r>
            <w:r>
              <w:rPr>
                <w:rFonts w:ascii="Liberation Serif" w:hAnsi="Liberation Serif"/>
              </w:rPr>
              <w:t>°</w:t>
            </w:r>
          </w:p>
          <w:p>
            <w:pPr>
              <w:pStyle w:val="TableContents"/>
              <w:bidi w:val="0"/>
              <w:jc w:val="left"/>
              <w:rPr>
                <w:rFonts w:ascii="Liberation Serif" w:hAnsi="Liberation Serif"/>
              </w:rPr>
            </w:pPr>
            <w:r>
              <w:rPr/>
            </w:r>
          </w:p>
          <w:p>
            <w:pPr>
              <w:pStyle w:val="TableContents"/>
              <w:bidi w:val="0"/>
              <w:jc w:val="left"/>
              <w:rPr/>
            </w:pPr>
            <w:r>
              <w:rPr>
                <w:rFonts w:ascii="Liberation Serif" w:hAnsi="Liberation Serif"/>
              </w:rPr>
              <w:t>&gt;</w:t>
            </w:r>
            <w:r>
              <w:rPr>
                <w:rFonts w:ascii="Liberation Serif" w:hAnsi="Liberation Serif"/>
              </w:rPr>
              <w:t>45</w:t>
            </w:r>
            <w:r>
              <w:rPr>
                <w:rFonts w:ascii="Liberation Serif" w:hAnsi="Liberation Serif"/>
              </w:rPr>
              <w:t>°</w:t>
            </w:r>
          </w:p>
        </w:tc>
        <w:tc>
          <w:tcPr>
            <w:tcW w:w="1425" w:type="dxa"/>
            <w:tcBorders/>
          </w:tcPr>
          <w:p>
            <w:pPr>
              <w:pStyle w:val="TableContents"/>
              <w:bidi w:val="0"/>
              <w:jc w:val="left"/>
              <w:rPr/>
            </w:pPr>
            <w:r>
              <w:rPr/>
              <w:t xml:space="preserve"> </w:t>
            </w:r>
            <w:r>
              <w:rPr/>
              <w:t>(+)</w:t>
            </w:r>
          </w:p>
          <w:p>
            <w:pPr>
              <w:pStyle w:val="TableContents"/>
              <w:bidi w:val="0"/>
              <w:jc w:val="left"/>
              <w:rPr/>
            </w:pPr>
            <w:r>
              <w:rPr/>
            </w:r>
          </w:p>
          <w:p>
            <w:pPr>
              <w:pStyle w:val="TableContents"/>
              <w:bidi w:val="0"/>
              <w:jc w:val="left"/>
              <w:rPr/>
            </w:pPr>
            <w:r>
              <w:rPr/>
              <w:t xml:space="preserve"> </w:t>
            </w:r>
            <w:r>
              <w:rPr/>
              <w:t>(-)</w:t>
            </w:r>
          </w:p>
          <w:p>
            <w:pPr>
              <w:pStyle w:val="TableContents"/>
              <w:bidi w:val="0"/>
              <w:jc w:val="left"/>
              <w:rPr/>
            </w:pPr>
            <w:r>
              <w:rPr/>
            </w:r>
          </w:p>
          <w:p>
            <w:pPr>
              <w:pStyle w:val="TableContents"/>
              <w:bidi w:val="0"/>
              <w:jc w:val="left"/>
              <w:rPr/>
            </w:pPr>
            <w:r>
              <w:rPr/>
              <w:t xml:space="preserve"> </w:t>
            </w:r>
            <w:r>
              <w:rPr/>
              <w:t>(+)</w:t>
            </w:r>
          </w:p>
          <w:p>
            <w:pPr>
              <w:pStyle w:val="TableContents"/>
              <w:bidi w:val="0"/>
              <w:jc w:val="left"/>
              <w:rPr/>
            </w:pPr>
            <w:r>
              <w:rPr/>
            </w:r>
          </w:p>
          <w:p>
            <w:pPr>
              <w:pStyle w:val="TableContents"/>
              <w:bidi w:val="0"/>
              <w:jc w:val="left"/>
              <w:rPr/>
            </w:pPr>
            <w:r>
              <w:rPr/>
              <w:t xml:space="preserve"> </w:t>
            </w:r>
            <w:r>
              <w:rPr/>
              <w:t>(-)</w:t>
            </w:r>
          </w:p>
        </w:tc>
      </w:tr>
    </w:tbl>
    <w:p>
      <w:pPr>
        <w:pStyle w:val="Normal"/>
        <w:bidi w:val="0"/>
        <w:jc w:val="left"/>
        <w:rPr>
          <w:b w:val="false"/>
          <w:b w:val="false"/>
          <w:bCs w:val="false"/>
        </w:rPr>
      </w:pPr>
      <w:r>
        <w:rPr>
          <w:b/>
          <w:bCs/>
          <w:u w:val="none"/>
        </w:rPr>
      </w:r>
    </w:p>
    <w:p>
      <w:pPr>
        <w:pStyle w:val="Normal"/>
        <w:bidi w:val="0"/>
        <w:jc w:val="left"/>
        <w:rPr>
          <w:b w:val="false"/>
          <w:b w:val="false"/>
          <w:bCs w:val="false"/>
        </w:rPr>
      </w:pPr>
      <w:r>
        <w:rPr>
          <w:b/>
          <w:bCs/>
          <w:u w:val="none"/>
        </w:rPr>
      </w:r>
    </w:p>
    <w:p>
      <w:pPr>
        <w:pStyle w:val="Normal"/>
        <w:bidi w:val="0"/>
        <w:jc w:val="left"/>
        <w:rPr>
          <w:b/>
          <w:b/>
          <w:bCs/>
          <w:u w:val="single"/>
        </w:rPr>
      </w:pPr>
      <w:r>
        <w:rPr>
          <w:b/>
          <w:bCs/>
          <w:u w:val="single"/>
        </w:rPr>
        <w:t>Calculations</w:t>
      </w:r>
    </w:p>
    <w:p>
      <w:pPr>
        <w:pStyle w:val="Normal"/>
        <w:bidi w:val="0"/>
        <w:jc w:val="left"/>
        <w:rPr>
          <w:b/>
          <w:b/>
          <w:bCs/>
          <w:u w:val="single"/>
        </w:rPr>
      </w:pPr>
      <w:r>
        <w:rPr>
          <w:b/>
          <w:bCs/>
          <w:u w:val="single"/>
        </w:rPr>
      </w:r>
    </w:p>
    <w:p>
      <w:pPr>
        <w:pStyle w:val="Normal"/>
        <w:bidi w:val="0"/>
        <w:jc w:val="left"/>
        <w:rPr>
          <w:b w:val="false"/>
          <w:b w:val="false"/>
          <w:bCs w:val="false"/>
          <w:u w:val="none"/>
        </w:rPr>
      </w:pPr>
      <w:r>
        <w:rPr>
          <w:b w:val="false"/>
          <w:bCs w:val="false"/>
          <w:u w:val="none"/>
        </w:rPr>
        <w:t xml:space="preserve">While no calculations were needed during the procedure of the lab, there is a mathematical analysis of Faraday’s Law of magnetic induction. </w:t>
      </w:r>
    </w:p>
    <w:p>
      <w:pPr>
        <w:pStyle w:val="Normal"/>
        <w:bidi w:val="0"/>
        <w:jc w:val="left"/>
        <w:rPr>
          <w:b/>
          <w:b/>
          <w:bCs/>
          <w:u w:val="single"/>
        </w:rPr>
      </w:pPr>
      <w:r>
        <w:rPr>
          <w:b/>
          <w:bCs/>
          <w:u w:val="single"/>
        </w:rPr>
      </w:r>
    </w:p>
    <w:p>
      <w:pPr>
        <w:pStyle w:val="Normal"/>
        <w:bidi w:val="0"/>
        <w:jc w:val="left"/>
        <w:rPr>
          <w:b w:val="false"/>
          <w:b w:val="false"/>
          <w:bCs w:val="false"/>
          <w:u w:val="none"/>
        </w:rPr>
      </w:pPr>
      <w:r>
        <w:rPr>
          <w:b w:val="false"/>
          <w:bCs w:val="false"/>
          <w:u w:val="none"/>
        </w:rPr>
        <w:t xml:space="preserve">The basis of Faraday's law is that a change in the magnetic field will cause change in the induced current, mathematically we can use E (or V) = -N </w:t>
      </w:r>
      <w:r>
        <w:rPr>
          <w:rFonts w:ascii="Liberation Serif" w:hAnsi="Liberation Serif"/>
          <w:b w:val="false"/>
          <w:bCs w:val="false"/>
          <w:u w:val="none"/>
        </w:rPr>
        <w:t xml:space="preserve">Δφ/Δt, </w:t>
      </w:r>
      <w:r>
        <w:rPr>
          <w:rFonts w:ascii="Liberation Serif" w:hAnsi="Liberation Serif"/>
          <w:b w:val="false"/>
          <w:bCs w:val="false"/>
          <w:u w:val="none"/>
        </w:rPr>
        <w:t xml:space="preserve">which essentially means that to get an electromotive force (emf), then there has to be a change in the magnetic field over time. </w:t>
      </w:r>
    </w:p>
    <w:p>
      <w:pPr>
        <w:pStyle w:val="Normal"/>
        <w:bidi w:val="0"/>
        <w:jc w:val="left"/>
        <w:rPr>
          <w:b/>
          <w:b/>
          <w:bCs/>
          <w:u w:val="single"/>
        </w:rPr>
      </w:pPr>
      <w:r>
        <w:rPr>
          <w:b/>
          <w:bCs/>
          <w:u w:val="single"/>
        </w:rPr>
      </w:r>
    </w:p>
    <w:p>
      <w:pPr>
        <w:pStyle w:val="Normal"/>
        <w:bidi w:val="0"/>
        <w:jc w:val="left"/>
        <w:rPr>
          <w:b w:val="false"/>
          <w:b w:val="false"/>
          <w:bCs w:val="false"/>
          <w:u w:val="none"/>
        </w:rPr>
      </w:pPr>
      <w:r>
        <w:rPr>
          <w:b w:val="false"/>
          <w:bCs w:val="false"/>
          <w:u w:val="none"/>
        </w:rPr>
        <w:t>This means that if the time to change the magnetic flux is short, then the emf will be greater, but if the time to change the magnetic flux is longer, then the change in emf will not be as great.</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 xml:space="preserve">This means that in order to manipulate the emf/V, you can adjust the magnetic flux </w:t>
      </w:r>
      <w:r>
        <w:rPr>
          <w:rFonts w:ascii="Liberation Serif" w:hAnsi="Liberation Serif"/>
          <w:b w:val="false"/>
          <w:bCs w:val="false"/>
          <w:u w:val="none"/>
        </w:rPr>
        <w:t xml:space="preserve">φ, </w:t>
      </w:r>
      <w:r>
        <w:rPr>
          <w:rFonts w:ascii="Liberation Serif" w:hAnsi="Liberation Serif"/>
          <w:b w:val="false"/>
          <w:bCs w:val="false"/>
          <w:u w:val="none"/>
        </w:rPr>
        <w:t xml:space="preserve">or “phi”. This can be done in three ways: </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 xml:space="preserve">Through the area, the angle, or the magnetic field. Given as:  </w:t>
      </w:r>
      <w:r>
        <w:rPr>
          <w:rFonts w:ascii="Liberation Serif" w:hAnsi="Liberation Serif"/>
          <w:b/>
          <w:bCs/>
          <w:u w:val="none"/>
        </w:rPr>
        <w:t>φ</w:t>
      </w:r>
      <w:r>
        <w:rPr>
          <w:b/>
          <w:bCs/>
          <w:u w:val="none"/>
        </w:rPr>
        <w:t>m = BAcos</w:t>
      </w:r>
      <w:r>
        <w:rPr>
          <w:rFonts w:ascii="Liberation Serif" w:hAnsi="Liberation Serif"/>
          <w:b/>
          <w:bCs/>
          <w:u w:val="none"/>
        </w:rPr>
        <w:t>ϴ</w:t>
      </w:r>
    </w:p>
    <w:p>
      <w:pPr>
        <w:pStyle w:val="Normal"/>
        <w:bidi w:val="0"/>
        <w:jc w:val="left"/>
        <w:rPr>
          <w:rFonts w:ascii="Liberation Serif" w:hAnsi="Liberation Serif"/>
        </w:rPr>
      </w:pPr>
      <w:r>
        <w:rPr>
          <w:b w:val="false"/>
          <w:bCs w:val="false"/>
          <w:u w:val="none"/>
        </w:rPr>
      </w:r>
    </w:p>
    <w:p>
      <w:pPr>
        <w:pStyle w:val="Normal"/>
        <w:bidi w:val="0"/>
        <w:jc w:val="left"/>
        <w:rPr>
          <w:b w:val="false"/>
          <w:b w:val="false"/>
          <w:bCs w:val="false"/>
          <w:u w:val="none"/>
        </w:rPr>
      </w:pPr>
      <w:r>
        <w:rPr>
          <w:rFonts w:ascii="Liberation Serif" w:hAnsi="Liberation Serif"/>
          <w:b w:val="false"/>
          <w:bCs w:val="false"/>
          <w:u w:val="none"/>
        </w:rPr>
        <w:t xml:space="preserve">B </w:t>
      </w:r>
      <w:r>
        <w:rPr>
          <w:rFonts w:ascii="Liberation Serif" w:hAnsi="Liberation Serif"/>
          <w:b w:val="false"/>
          <w:bCs w:val="false"/>
          <w:u w:val="none"/>
        </w:rPr>
        <w:t xml:space="preserve">is the magnetic field itself, measured in Tesla. The way that you can induce change in magnetic flux and cause emf is to change the magnetic field itself. This can be done by pushing a magnet through the magnetic field lines, this will increase B, and cause an emf. If the magnet is not moved at all and is stationary, then there can be no change in B and no emf. </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 xml:space="preserve">A is the area. If the area is increased, then the magnetic field will also increase, which will then cause an induced flux, emf. </w:t>
      </w:r>
    </w:p>
    <w:p>
      <w:pPr>
        <w:pStyle w:val="Normal"/>
        <w:bidi w:val="0"/>
        <w:jc w:val="left"/>
        <w:rPr>
          <w:rFonts w:ascii="Liberation Serif" w:hAnsi="Liberation Serif"/>
        </w:rPr>
      </w:pPr>
      <w:r>
        <w:rPr>
          <w:b w:val="false"/>
          <w:bCs w:val="false"/>
          <w:u w:val="none"/>
        </w:rPr>
      </w:r>
    </w:p>
    <w:p>
      <w:pPr>
        <w:pStyle w:val="Normal"/>
        <w:bidi w:val="0"/>
        <w:jc w:val="left"/>
        <w:rPr>
          <w:b w:val="false"/>
          <w:b w:val="false"/>
          <w:bCs w:val="false"/>
          <w:u w:val="none"/>
        </w:rPr>
      </w:pPr>
      <w:r>
        <w:rPr>
          <w:rFonts w:ascii="Liberation Serif" w:hAnsi="Liberation Serif"/>
          <w:b w:val="false"/>
          <w:bCs w:val="false"/>
          <w:u w:val="none"/>
        </w:rPr>
        <w:t>T</w:t>
      </w:r>
      <w:r>
        <w:rPr>
          <w:rFonts w:ascii="Liberation Serif" w:hAnsi="Liberation Serif"/>
          <w:b w:val="false"/>
          <w:bCs w:val="false"/>
          <w:u w:val="none"/>
        </w:rPr>
        <w:t xml:space="preserve">he reason for the use of </w:t>
      </w:r>
      <w:r>
        <w:rPr>
          <w:rFonts w:ascii="Liberation Serif" w:hAnsi="Liberation Serif"/>
          <w:b w:val="false"/>
          <w:bCs w:val="false"/>
          <w:i/>
          <w:iCs/>
          <w:u w:val="none"/>
        </w:rPr>
        <w:t xml:space="preserve">cosine </w:t>
      </w:r>
      <w:r>
        <w:rPr>
          <w:rFonts w:ascii="Liberation Serif" w:hAnsi="Liberation Serif"/>
          <w:b w:val="false"/>
          <w:bCs w:val="false"/>
          <w:i w:val="false"/>
          <w:iCs w:val="false"/>
          <w:u w:val="none"/>
        </w:rPr>
        <w:t xml:space="preserve">is because the angle is measured is between the normal line and perpendicular to the face of the coil and the magnetic field. As the angle approaches 1, then the maximum possible maximum flux is possible. Inversely as the angle approaches 0, then the magnetic flux decreases.  </w:t>
      </w:r>
    </w:p>
    <w:p>
      <w:pPr>
        <w:pStyle w:val="Normal"/>
        <w:bidi w:val="0"/>
        <w:jc w:val="left"/>
        <w:rPr>
          <w:b/>
          <w:b/>
          <w:bCs/>
          <w:u w:val="single"/>
        </w:rPr>
      </w:pPr>
      <w:r>
        <w:rPr>
          <w:b/>
          <w:bCs/>
          <w:u w:val="single"/>
        </w:rPr>
      </w:r>
    </w:p>
    <w:p>
      <w:pPr>
        <w:pStyle w:val="Normal"/>
        <w:bidi w:val="0"/>
        <w:jc w:val="left"/>
        <w:rPr>
          <w:b/>
          <w:b/>
          <w:bCs/>
          <w:u w:val="single"/>
        </w:rPr>
      </w:pPr>
      <w:r>
        <w:rPr>
          <w:b/>
          <w:bCs/>
          <w:u w:val="single"/>
        </w:rPr>
        <w:t>Comparison of the results:</w:t>
      </w:r>
    </w:p>
    <w:p>
      <w:pPr>
        <w:pStyle w:val="Normal"/>
        <w:bidi w:val="0"/>
        <w:jc w:val="left"/>
        <w:rPr>
          <w:b w:val="false"/>
          <w:b w:val="false"/>
          <w:bCs w:val="false"/>
          <w:u w:val="none"/>
        </w:rPr>
      </w:pPr>
      <w:r>
        <w:rPr>
          <w:b w:val="false"/>
          <w:bCs w:val="false"/>
          <w:u w:val="none"/>
        </w:rPr>
        <w:t>N/A</w:t>
      </w:r>
    </w:p>
    <w:p>
      <w:pPr>
        <w:pStyle w:val="Normal"/>
        <w:bidi w:val="0"/>
        <w:jc w:val="left"/>
        <w:rPr>
          <w:b w:val="false"/>
          <w:b w:val="false"/>
          <w:bCs w:val="false"/>
          <w:u w:val="none"/>
        </w:rPr>
      </w:pPr>
      <w:r>
        <w:rPr>
          <w:b w:val="false"/>
          <w:bCs w:val="false"/>
          <w:u w:val="non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t xml:space="preserve">Conclusion: </w:t>
      </w:r>
    </w:p>
    <w:p>
      <w:pPr>
        <w:pStyle w:val="Normal"/>
        <w:bidi w:val="0"/>
        <w:jc w:val="left"/>
        <w:rPr>
          <w:b w:val="false"/>
          <w:b w:val="false"/>
          <w:bCs w:val="false"/>
          <w:i w:val="false"/>
          <w:i w:val="false"/>
          <w:iCs w:val="false"/>
          <w:u w:val="none"/>
        </w:rPr>
      </w:pPr>
      <w:r>
        <w:rPr>
          <w:b w:val="false"/>
          <w:bCs w:val="false"/>
          <w:i w:val="false"/>
          <w:iCs w:val="false"/>
          <w:u w:val="none"/>
        </w:rPr>
        <w:t xml:space="preserve">The objective of this experiment was the qualitatively examine Faraday’s Law of Electro-magnetic Induction. The observations made to the reaction of a Galvanometer when a magnet is pushed in and out of a coil shows that with an increase of velocity </w:t>
      </w:r>
      <w:r>
        <w:rPr>
          <w:rFonts w:ascii="Liberation Serif" w:hAnsi="Liberation Serif"/>
          <w:b/>
          <w:bCs/>
          <w:i w:val="false"/>
          <w:iCs w:val="false"/>
          <w:u w:val="none"/>
        </w:rPr>
        <w:t xml:space="preserve">V </w:t>
      </w:r>
      <w:r>
        <w:rPr>
          <w:b w:val="false"/>
          <w:bCs w:val="false"/>
          <w:i w:val="false"/>
          <w:iCs w:val="false"/>
          <w:u w:val="none"/>
        </w:rPr>
        <w:t xml:space="preserve">into a magnetic field </w:t>
      </w:r>
      <w:r>
        <w:rPr>
          <w:b/>
          <w:bCs/>
          <w:i w:val="false"/>
          <w:iCs w:val="false"/>
          <w:u w:val="none"/>
        </w:rPr>
        <w:t>B</w:t>
      </w:r>
      <w:r>
        <w:rPr>
          <w:b w:val="false"/>
          <w:bCs w:val="false"/>
          <w:i w:val="false"/>
          <w:iCs w:val="false"/>
          <w:u w:val="none"/>
        </w:rPr>
        <w:t xml:space="preserve">, then there will be a force F perpendicular to the magnet. </w:t>
      </w:r>
    </w:p>
    <w:p>
      <w:pPr>
        <w:pStyle w:val="Normal"/>
        <w:bidi w:val="0"/>
        <w:jc w:val="left"/>
        <w:rPr>
          <w:b w:val="false"/>
          <w:b w:val="false"/>
          <w:bCs w:val="false"/>
          <w:i w:val="false"/>
          <w:i w:val="false"/>
          <w:iCs w:val="false"/>
          <w:u w:val="none"/>
        </w:rPr>
      </w:pPr>
      <w:r>
        <w:rPr>
          <w:b w:val="false"/>
          <w:bCs w:val="false"/>
          <w:i w:val="false"/>
          <w:iCs w:val="false"/>
          <w:u w:val="none"/>
        </w:rPr>
      </w:r>
    </w:p>
    <w:p>
      <w:pPr>
        <w:pStyle w:val="Normal"/>
        <w:bidi w:val="0"/>
        <w:jc w:val="left"/>
        <w:rPr>
          <w:b w:val="false"/>
          <w:b w:val="false"/>
          <w:bCs w:val="false"/>
          <w:i w:val="false"/>
          <w:i w:val="false"/>
          <w:iCs w:val="false"/>
          <w:u w:val="none"/>
        </w:rPr>
      </w:pPr>
      <w:r>
        <w:rPr>
          <w:b w:val="false"/>
          <w:bCs w:val="false"/>
          <w:i w:val="false"/>
          <w:iCs w:val="false"/>
          <w:u w:val="none"/>
        </w:rPr>
        <w:t xml:space="preserve">It was observed that at different speeds tested, then the galvanometer would fluctuate much further from the center point, this is because Faraday’s law states: E =  </w:t>
      </w:r>
      <w:r>
        <w:rPr>
          <w:rFonts w:ascii="Liberation Serif" w:hAnsi="Liberation Serif"/>
          <w:b w:val="false"/>
          <w:bCs w:val="false"/>
          <w:i w:val="false"/>
          <w:iCs w:val="false"/>
          <w:u w:val="none"/>
        </w:rPr>
        <w:t xml:space="preserve">Δφ/Δt. </w:t>
      </w:r>
      <w:r>
        <w:rPr>
          <w:rFonts w:ascii="Liberation Serif" w:hAnsi="Liberation Serif"/>
          <w:b w:val="false"/>
          <w:bCs w:val="false"/>
          <w:i w:val="false"/>
          <w:iCs w:val="false"/>
          <w:u w:val="none"/>
        </w:rPr>
        <w:t xml:space="preserve">Which indicates that the emf is dependent on </w:t>
      </w:r>
      <w:r>
        <w:rPr>
          <w:rFonts w:ascii="Liberation Serif" w:hAnsi="Liberation Serif"/>
          <w:b w:val="false"/>
          <w:bCs w:val="false"/>
          <w:i/>
          <w:iCs/>
          <w:u w:val="none"/>
        </w:rPr>
        <w:t>rate of change in magnetic flux</w:t>
      </w:r>
      <w:r>
        <w:rPr>
          <w:rFonts w:ascii="Liberation Serif" w:hAnsi="Liberation Serif"/>
          <w:b w:val="false"/>
          <w:bCs w:val="false"/>
          <w:i w:val="false"/>
          <w:iCs w:val="false"/>
          <w:u w:val="none"/>
        </w:rPr>
        <w:t xml:space="preserve">. Meaning the greater the speeds, the greater the emf. </w:t>
      </w:r>
    </w:p>
    <w:p>
      <w:pPr>
        <w:pStyle w:val="Normal"/>
        <w:bidi w:val="0"/>
        <w:jc w:val="left"/>
        <w:rPr>
          <w:b w:val="false"/>
          <w:b w:val="false"/>
          <w:bCs w:val="false"/>
          <w:i w:val="false"/>
          <w:i w:val="false"/>
          <w:iCs w:val="false"/>
          <w:u w:val="none"/>
        </w:rPr>
      </w:pPr>
      <w:r>
        <w:rPr>
          <w:b w:val="false"/>
          <w:bCs w:val="false"/>
          <w:i w:val="false"/>
          <w:iCs w:val="false"/>
          <w:u w:val="none"/>
        </w:rPr>
      </w:r>
    </w:p>
    <w:p>
      <w:pPr>
        <w:pStyle w:val="Normal"/>
        <w:bidi w:val="0"/>
        <w:jc w:val="left"/>
        <w:rPr>
          <w:b w:val="false"/>
          <w:b w:val="false"/>
          <w:bCs w:val="false"/>
          <w:i w:val="false"/>
          <w:i w:val="false"/>
          <w:iCs w:val="false"/>
          <w:u w:val="none"/>
        </w:rPr>
      </w:pPr>
      <w:r>
        <w:rPr>
          <w:b w:val="false"/>
          <w:bCs w:val="false"/>
          <w:i w:val="false"/>
          <w:iCs w:val="false"/>
          <w:u w:val="none"/>
        </w:rPr>
        <w:t>Two observations were made during the procedure of the lab, both were explained below:</w:t>
      </w:r>
    </w:p>
    <w:p>
      <w:pPr>
        <w:pStyle w:val="Normal"/>
        <w:bidi w:val="0"/>
        <w:jc w:val="left"/>
        <w:rPr>
          <w:b w:val="false"/>
          <w:b w:val="false"/>
          <w:bCs w:val="false"/>
          <w:i w:val="false"/>
          <w:i w:val="false"/>
          <w:iCs w:val="false"/>
          <w:u w:val="none"/>
        </w:rPr>
      </w:pPr>
      <w:r>
        <w:rPr>
          <w:b w:val="false"/>
          <w:bCs w:val="false"/>
          <w:i w:val="false"/>
          <w:iCs w:val="false"/>
          <w:u w:val="none"/>
        </w:rPr>
      </w:r>
    </w:p>
    <w:p>
      <w:pPr>
        <w:pStyle w:val="Normal"/>
        <w:bidi w:val="0"/>
        <w:jc w:val="left"/>
        <w:rPr>
          <w:b w:val="false"/>
          <w:b w:val="false"/>
          <w:bCs w:val="false"/>
          <w:i w:val="false"/>
          <w:i w:val="false"/>
          <w:iCs w:val="false"/>
          <w:u w:val="none"/>
        </w:rPr>
      </w:pPr>
      <w:r>
        <w:rPr>
          <w:b w:val="false"/>
          <w:bCs w:val="false"/>
          <w:i w:val="false"/>
          <w:iCs w:val="false"/>
          <w:u w:val="none"/>
        </w:rPr>
        <w:t>The first observation was made during the experiment, particularly when placing a bar magnet inside the neutral zone of the 3 lop coil, when moving the coil as far up and as far down as possible, the galvanometer would spike and fluctuate all the way to the positive side to 0</w:t>
      </w:r>
      <w:r>
        <w:rPr>
          <w:rFonts w:ascii="Liberation Serif" w:hAnsi="Liberation Serif"/>
          <w:b w:val="false"/>
          <w:bCs w:val="false"/>
          <w:i w:val="false"/>
          <w:iCs w:val="false"/>
          <w:u w:val="none"/>
        </w:rPr>
        <w:t>°, then go back to the neutral reading. When returning to the neutral zone, the needle would spike all the way to the negative side of the meter, then back to neutral.</w:t>
      </w:r>
    </w:p>
    <w:p>
      <w:pPr>
        <w:pStyle w:val="Normal"/>
        <w:bidi w:val="0"/>
        <w:jc w:val="left"/>
        <w:rPr>
          <w:b w:val="false"/>
          <w:b w:val="false"/>
          <w:bCs w:val="false"/>
          <w:i w:val="false"/>
          <w:i w:val="false"/>
          <w:iCs w:val="false"/>
          <w:u w:val="none"/>
        </w:rPr>
      </w:pPr>
      <w:r>
        <w:rPr>
          <w:b w:val="false"/>
          <w:bCs w:val="false"/>
          <w:i w:val="false"/>
          <w:iCs w:val="false"/>
          <w:u w:val="none"/>
        </w:rPr>
      </w:r>
    </w:p>
    <w:p>
      <w:pPr>
        <w:pStyle w:val="Normal"/>
        <w:bidi w:val="0"/>
        <w:jc w:val="left"/>
        <w:rPr>
          <w:b w:val="false"/>
          <w:b w:val="false"/>
          <w:bCs w:val="false"/>
          <w:i w:val="false"/>
          <w:i w:val="false"/>
          <w:iCs w:val="false"/>
          <w:u w:val="none"/>
        </w:rPr>
      </w:pPr>
      <w:r>
        <w:rPr>
          <w:b w:val="false"/>
          <w:bCs w:val="false"/>
          <w:i w:val="false"/>
          <w:iCs w:val="false"/>
          <w:u w:val="none"/>
        </w:rPr>
        <w:t xml:space="preserve">The second observation was made when rapidly flipping the polarity of the magnet. This causes the meter to spike very rapidly from positive to negative until stopping and resting the magnet in one position, where it then returns to neutral. </w:t>
      </w:r>
    </w:p>
    <w:p>
      <w:pPr>
        <w:pStyle w:val="Normal"/>
        <w:bidi w:val="0"/>
        <w:jc w:val="left"/>
        <w:rPr>
          <w:i/>
          <w:i/>
          <w:iCs/>
        </w:rPr>
      </w:pPr>
      <w:r>
        <w:rPr>
          <w:b w:val="false"/>
          <w:bCs w:val="false"/>
          <w:i w:val="false"/>
          <w:iCs w:val="false"/>
          <w:u w:val="none"/>
        </w:rPr>
      </w:r>
    </w:p>
    <w:p>
      <w:pPr>
        <w:pStyle w:val="Normal"/>
        <w:bidi w:val="0"/>
        <w:jc w:val="left"/>
        <w:rPr>
          <w:b w:val="false"/>
          <w:b w:val="false"/>
          <w:bCs w:val="false"/>
          <w:i w:val="false"/>
          <w:i w:val="false"/>
          <w:iCs w:val="false"/>
          <w:u w:val="none"/>
        </w:rPr>
      </w:pPr>
      <w:r>
        <w:rPr>
          <w:b w:val="false"/>
          <w:bCs w:val="false"/>
          <w:i w:val="false"/>
          <w:iCs w:val="false"/>
          <w:u w:val="none"/>
        </w:rPr>
        <w:t xml:space="preserve">This can be explained by </w:t>
      </w:r>
      <w:r>
        <w:rPr>
          <w:b/>
          <w:bCs/>
          <w:i/>
          <w:iCs/>
          <w:u w:val="none"/>
        </w:rPr>
        <w:t xml:space="preserve">Lenz’s Law. </w:t>
      </w:r>
      <w:r>
        <w:rPr>
          <w:b w:val="false"/>
          <w:bCs w:val="false"/>
          <w:i/>
          <w:iCs/>
          <w:u w:val="none"/>
        </w:rPr>
        <w:t xml:space="preserve">The direction of the induced current in a coil is such that the magnetized coil opposes the motion of the external magnet that causes it. </w:t>
      </w:r>
      <w:r>
        <w:rPr>
          <w:b w:val="false"/>
          <w:bCs w:val="false"/>
          <w:i w:val="false"/>
          <w:iCs w:val="false"/>
          <w:u w:val="none"/>
        </w:rPr>
        <w:t>When the N-Pole of magnet is pushed towards either the 2 loop coil or the 4 loop coil, then the current at the ends of the coil that is closest to N will become attracted and become an N pole, which tries to oppose the N-pole approaching. Then when trying to pull the magnet out of the coil, the closest side of the coil to the N pole that is leaving will become S and try to oppose the coil leaving. This law is the same inversely when we push the S-Pole of the magnet near the coils. The closest coil when pushing the bar becomes magnetized and S-Pole, then the closest coil when pulling away becomes N-Pole.</w:t>
      </w:r>
    </w:p>
    <w:p>
      <w:pPr>
        <w:pStyle w:val="Normal"/>
        <w:bidi w:val="0"/>
        <w:jc w:val="left"/>
        <w:rPr>
          <w:b w:val="false"/>
          <w:b w:val="false"/>
          <w:bCs w:val="false"/>
          <w:i w:val="false"/>
          <w:i w:val="false"/>
          <w:iCs w:val="false"/>
          <w:u w:val="none"/>
        </w:rPr>
      </w:pPr>
      <w:r>
        <w:rPr>
          <w:b w:val="false"/>
          <w:bCs w:val="false"/>
          <w:i w:val="false"/>
          <w:iCs w:val="false"/>
          <w:u w:val="none"/>
        </w:rPr>
      </w:r>
    </w:p>
    <w:p>
      <w:pPr>
        <w:pStyle w:val="Normal"/>
        <w:bidi w:val="0"/>
        <w:jc w:val="left"/>
        <w:rPr>
          <w:b w:val="false"/>
          <w:b w:val="false"/>
          <w:bCs w:val="false"/>
          <w:i w:val="false"/>
          <w:i w:val="false"/>
          <w:iCs w:val="false"/>
          <w:u w:val="none"/>
        </w:rPr>
      </w:pPr>
      <w:r>
        <w:rPr>
          <w:b w:val="false"/>
          <w:bCs w:val="false"/>
          <w:i w:val="false"/>
          <w:iCs w:val="false"/>
          <w:u w:val="none"/>
        </w:rPr>
        <w:t>An explanation for observation one is the same as when we push the magnet horizontally inside of the coil. When we push the magnet all the way up or down vertically, we are essentially recreating the initial experiment of pushing the magnet close to the coil. This causes the nearest part of the copper coil to magnetize and become a N-Pole to oppose the magnet, then when we pull the magnet far enough away and towards the neutral zone, it will become an S-Pole and oppose the movement. Then when the magnet is back to the neutral zone, the magnetic fields reach equilibrium and the galvanometer stabilizes and goes to neutral.</w:t>
      </w:r>
    </w:p>
    <w:p>
      <w:pPr>
        <w:pStyle w:val="Normal"/>
        <w:bidi w:val="0"/>
        <w:jc w:val="left"/>
        <w:rPr>
          <w:b w:val="false"/>
          <w:b w:val="false"/>
          <w:bCs w:val="false"/>
          <w:i w:val="false"/>
          <w:i w:val="false"/>
          <w:iCs w:val="false"/>
          <w:u w:val="none"/>
        </w:rPr>
      </w:pPr>
      <w:r>
        <w:rPr>
          <w:b w:val="false"/>
          <w:bCs w:val="false"/>
          <w:i w:val="false"/>
          <w:iCs w:val="false"/>
          <w:u w:val="none"/>
        </w:rPr>
      </w:r>
    </w:p>
    <w:p>
      <w:pPr>
        <w:pStyle w:val="Normal"/>
        <w:bidi w:val="0"/>
        <w:jc w:val="left"/>
        <w:rPr>
          <w:b w:val="false"/>
          <w:b w:val="false"/>
          <w:bCs w:val="false"/>
          <w:i w:val="false"/>
          <w:i w:val="false"/>
          <w:iCs w:val="false"/>
          <w:u w:val="none"/>
        </w:rPr>
      </w:pPr>
      <w:r>
        <w:rPr>
          <w:b w:val="false"/>
          <w:bCs w:val="false"/>
          <w:i w:val="false"/>
          <w:iCs w:val="false"/>
          <w:u w:val="none"/>
        </w:rPr>
        <w:t xml:space="preserve">The second observation is essentially the same thing happening, just a more rapid rate since we are flipping the magnet constantly. When we start to spin the magnet, the coil around it magnetizes very rapidly. Due to Lenz’s law, the coil will always attempt to oppose the approaching magnet before changing to an S-Pole to oppose the leaving of a magnet. So when we rapidly flip the magnet we are rapidly flipping the magnetic field itself into a repelling and attracting state. </w:t>
      </w:r>
    </w:p>
    <w:p>
      <w:pPr>
        <w:pStyle w:val="Normal"/>
        <w:bidi w:val="0"/>
        <w:jc w:val="left"/>
        <w:rPr>
          <w:b w:val="false"/>
          <w:b w:val="false"/>
          <w:bCs w:val="false"/>
          <w:i w:val="false"/>
          <w:i w:val="false"/>
          <w:iCs w:val="false"/>
          <w:u w:val="none"/>
        </w:rPr>
      </w:pPr>
      <w:r>
        <w:rPr>
          <w:b w:val="false"/>
          <w:bCs w:val="false"/>
          <w:i w:val="false"/>
          <w:iCs w:val="false"/>
          <w:u w:val="none"/>
        </w:rPr>
      </w:r>
    </w:p>
    <w:p>
      <w:pPr>
        <w:pStyle w:val="Normal"/>
        <w:bidi w:val="0"/>
        <w:jc w:val="left"/>
        <w:rPr>
          <w:b/>
          <w:b/>
          <w:bCs/>
          <w:u w:val="single"/>
        </w:rPr>
      </w:pPr>
      <w:r>
        <w:rPr>
          <w:b/>
          <w:bCs/>
          <w:u w:val="single"/>
        </w:rPr>
        <w:t xml:space="preserve">Discussion: </w:t>
      </w:r>
    </w:p>
    <w:p>
      <w:pPr>
        <w:pStyle w:val="Normal"/>
        <w:bidi w:val="0"/>
        <w:jc w:val="left"/>
        <w:rPr>
          <w:b w:val="false"/>
          <w:b w:val="false"/>
          <w:bCs w:val="false"/>
          <w:u w:val="none"/>
        </w:rPr>
      </w:pPr>
      <w:r>
        <w:rPr>
          <w:b w:val="false"/>
          <w:bCs w:val="false"/>
          <w:u w:val="none"/>
        </w:rPr>
        <w:t>N/A</w:t>
      </w:r>
    </w:p>
    <w:p>
      <w:pPr>
        <w:pStyle w:val="Normal"/>
        <w:bidi w:val="0"/>
        <w:jc w:val="left"/>
        <w:rPr>
          <w:b/>
          <w:b/>
          <w:bCs/>
          <w:u w:val="single"/>
        </w:rPr>
      </w:pPr>
      <w:r>
        <w:rPr>
          <w:b w:val="false"/>
          <w:bCs w:val="false"/>
          <w:u w:val="none"/>
        </w:rPr>
      </w:r>
    </w:p>
    <w:p>
      <w:pPr>
        <w:pStyle w:val="Normal"/>
        <w:bidi w:val="0"/>
        <w:jc w:val="left"/>
        <w:rPr>
          <w:b w:val="false"/>
          <w:b w:val="false"/>
          <w:bCs w:val="false"/>
          <w:u w:val="none"/>
        </w:rPr>
      </w:pPr>
      <w:r>
        <w:rPr>
          <w:b/>
          <w:bCs/>
          <w:u w:val="single"/>
        </w:rPr>
        <w:t>Questions:</w:t>
      </w:r>
    </w:p>
    <w:p>
      <w:pPr>
        <w:pStyle w:val="Normal"/>
        <w:bidi w:val="0"/>
        <w:jc w:val="left"/>
        <w:rPr>
          <w:b/>
          <w:b/>
          <w:bCs/>
          <w:u w:val="single"/>
        </w:rPr>
      </w:pPr>
      <w:r>
        <w:rPr>
          <w:b/>
          <w:bCs/>
          <w:u w:val="single"/>
        </w:rPr>
      </w:r>
    </w:p>
    <w:p>
      <w:pPr>
        <w:pStyle w:val="TextBody"/>
        <w:bidi w:val="0"/>
        <w:jc w:val="left"/>
        <w:rPr>
          <w:caps w:val="false"/>
          <w:smallCaps w:val="false"/>
          <w:color w:val="000000"/>
          <w:spacing w:val="0"/>
        </w:rPr>
      </w:pPr>
      <w:r>
        <w:rPr>
          <w:rFonts w:ascii="Times New Roman" w:hAnsi="Times New Roman"/>
          <w:b w:val="false"/>
          <w:bCs/>
          <w:i w:val="false"/>
          <w:caps w:val="false"/>
          <w:smallCaps w:val="false"/>
          <w:color w:val="000000"/>
          <w:spacing w:val="0"/>
          <w:sz w:val="28"/>
          <w:u w:val="single"/>
        </w:rPr>
        <w:t>In Faraday's formula:</w:t>
      </w:r>
      <w:r>
        <w:rPr>
          <w:rFonts w:ascii="Times New Roman" w:hAnsi="Times New Roman"/>
          <w:b/>
          <w:bCs/>
          <w:i w:val="false"/>
          <w:caps w:val="false"/>
          <w:smallCaps w:val="false"/>
          <w:color w:val="000000"/>
          <w:spacing w:val="0"/>
          <w:sz w:val="36"/>
          <w:u w:val="single"/>
        </w:rPr>
        <w:t>V =</w:t>
      </w:r>
      <w:r>
        <w:rPr>
          <w:rFonts w:ascii="Times New Roman" w:hAnsi="Times New Roman"/>
          <w:b/>
          <w:bCs/>
          <w:i w:val="false"/>
          <w:caps w:val="false"/>
          <w:smallCaps w:val="false"/>
          <w:color w:val="000000"/>
          <w:spacing w:val="0"/>
          <w:sz w:val="48"/>
          <w:u w:val="single"/>
        </w:rPr>
        <w:t>-</w:t>
      </w:r>
      <w:r>
        <w:rPr>
          <w:rFonts w:ascii="Times New Roman" w:hAnsi="Times New Roman"/>
          <w:b/>
          <w:bCs/>
          <w:i w:val="false"/>
          <w:caps w:val="false"/>
          <w:smallCaps w:val="false"/>
          <w:color w:val="000000"/>
          <w:spacing w:val="0"/>
          <w:sz w:val="36"/>
          <w:u w:val="single"/>
        </w:rPr>
        <w:t>Δφ</w:t>
      </w:r>
      <w:r>
        <w:rPr>
          <w:rFonts w:ascii="Times New Roman" w:hAnsi="Times New Roman"/>
          <w:b/>
          <w:bCs/>
          <w:i w:val="false"/>
          <w:caps w:val="false"/>
          <w:smallCaps w:val="false"/>
          <w:color w:val="000000"/>
          <w:spacing w:val="0"/>
          <w:position w:val="-2"/>
          <w:sz w:val="22"/>
          <w:sz w:val="28"/>
          <w:u w:val="single"/>
        </w:rPr>
        <w:t>m</w:t>
      </w:r>
      <w:r>
        <w:rPr>
          <w:rFonts w:ascii="Times New Roman" w:hAnsi="Times New Roman"/>
          <w:b/>
          <w:bCs/>
          <w:i w:val="false"/>
          <w:caps w:val="false"/>
          <w:smallCaps w:val="false"/>
          <w:color w:val="000000"/>
          <w:spacing w:val="0"/>
          <w:sz w:val="48"/>
          <w:u w:val="single"/>
        </w:rPr>
        <w:t>/</w:t>
      </w:r>
      <w:r>
        <w:rPr>
          <w:rFonts w:ascii="Times New Roman" w:hAnsi="Times New Roman"/>
          <w:b/>
          <w:bCs/>
          <w:i w:val="false"/>
          <w:caps w:val="false"/>
          <w:smallCaps w:val="false"/>
          <w:color w:val="000000"/>
          <w:spacing w:val="0"/>
          <w:sz w:val="36"/>
          <w:u w:val="single"/>
        </w:rPr>
        <w:t>Δt</w:t>
      </w:r>
      <w:r>
        <w:rPr>
          <w:rFonts w:ascii="Times New Roman" w:hAnsi="Times New Roman"/>
          <w:b w:val="false"/>
          <w:bCs/>
          <w:i w:val="false"/>
          <w:caps w:val="false"/>
          <w:smallCaps w:val="false"/>
          <w:color w:val="000000"/>
          <w:spacing w:val="0"/>
          <w:sz w:val="36"/>
          <w:u w:val="single"/>
        </w:rPr>
        <w:t>,</w:t>
      </w:r>
    </w:p>
    <w:p>
      <w:pPr>
        <w:pStyle w:val="TextBody"/>
        <w:widowControl/>
        <w:bidi w:val="0"/>
        <w:ind w:left="0" w:right="0" w:hanging="0"/>
        <w:jc w:val="left"/>
        <w:rPr>
          <w:b/>
          <w:b/>
          <w:bCs/>
          <w:caps w:val="false"/>
          <w:smallCaps w:val="false"/>
          <w:color w:val="000000"/>
          <w:spacing w:val="0"/>
        </w:rPr>
      </w:pPr>
      <w:r>
        <w:rPr>
          <w:rFonts w:ascii="Times New Roman" w:hAnsi="Times New Roman"/>
          <w:b/>
          <w:bCs/>
          <w:i w:val="false"/>
          <w:caps w:val="false"/>
          <w:smallCaps w:val="false"/>
          <w:color w:val="000000"/>
          <w:spacing w:val="0"/>
          <w:sz w:val="28"/>
        </w:rPr>
        <w:t>(1) Mathematically, what factor does show the effect of speed?</w:t>
      </w:r>
    </w:p>
    <w:p>
      <w:pPr>
        <w:pStyle w:val="TextBody"/>
        <w:widowControl/>
        <w:bidi w:val="0"/>
        <w:ind w:left="0" w:right="0" w:hanging="0"/>
        <w:jc w:val="left"/>
        <w:rPr>
          <w:caps w:val="false"/>
          <w:smallCaps w:val="false"/>
          <w:color w:val="000000"/>
          <w:spacing w:val="0"/>
        </w:rPr>
      </w:pPr>
      <w:r>
        <w:rPr>
          <w:rFonts w:ascii="Times New Roman" w:hAnsi="Times New Roman"/>
          <w:b w:val="false"/>
          <w:i w:val="false"/>
          <w:caps w:val="false"/>
          <w:smallCaps w:val="false"/>
          <w:color w:val="000000"/>
          <w:spacing w:val="0"/>
          <w:sz w:val="24"/>
          <w:szCs w:val="24"/>
        </w:rPr>
        <w:t xml:space="preserve">The factor that shows the effect of speed is </w:t>
      </w:r>
      <w:r>
        <w:rPr>
          <w:rFonts w:ascii="Times New Roman" w:hAnsi="Times New Roman"/>
          <w:b/>
          <w:bCs/>
          <w:i w:val="false"/>
          <w:caps w:val="false"/>
          <w:smallCaps w:val="false"/>
          <w:color w:val="000000"/>
          <w:spacing w:val="0"/>
          <w:sz w:val="24"/>
          <w:szCs w:val="24"/>
          <w:u w:val="single"/>
        </w:rPr>
        <w:t>-Δφ</w:t>
      </w:r>
      <w:r>
        <w:rPr>
          <w:rFonts w:ascii="Times New Roman" w:hAnsi="Times New Roman"/>
          <w:b/>
          <w:bCs/>
          <w:i w:val="false"/>
          <w:caps w:val="false"/>
          <w:smallCaps w:val="false"/>
          <w:color w:val="000000"/>
          <w:spacing w:val="0"/>
          <w:position w:val="-2"/>
          <w:sz w:val="19"/>
          <w:sz w:val="24"/>
          <w:szCs w:val="24"/>
          <w:u w:val="single"/>
        </w:rPr>
        <w:t>m</w:t>
      </w:r>
      <w:r>
        <w:rPr>
          <w:rFonts w:ascii="Times New Roman" w:hAnsi="Times New Roman"/>
          <w:b w:val="false"/>
          <w:i w:val="false"/>
          <w:caps w:val="false"/>
          <w:smallCaps w:val="false"/>
          <w:color w:val="000000"/>
          <w:spacing w:val="0"/>
          <w:sz w:val="24"/>
          <w:szCs w:val="24"/>
        </w:rPr>
        <w:t xml:space="preserve"> the greater the magnitude of emf is because there is a greater speed that is effecting the magnetic field lines.</w:t>
      </w:r>
      <w:r>
        <w:rPr>
          <w:rFonts w:ascii="Times New Roman" w:hAnsi="Times New Roman"/>
          <w:b w:val="false"/>
          <w:i w:val="false"/>
          <w:caps w:val="false"/>
          <w:smallCaps w:val="false"/>
          <w:color w:val="000000"/>
          <w:spacing w:val="0"/>
          <w:sz w:val="28"/>
        </w:rPr>
        <w:t xml:space="preserve"> </w:t>
      </w:r>
      <w:r>
        <w:rPr>
          <w:rFonts w:ascii="Times New Roman" w:hAnsi="Times New Roman"/>
          <w:b w:val="false"/>
          <w:i w:val="false"/>
          <w:caps w:val="false"/>
          <w:smallCaps w:val="false"/>
          <w:color w:val="000000"/>
          <w:spacing w:val="0"/>
          <w:sz w:val="24"/>
          <w:szCs w:val="24"/>
        </w:rPr>
        <w:t xml:space="preserve">This increase in speed causes a greater rate of change in the magnetic field, which effects emf. </w:t>
      </w:r>
    </w:p>
    <w:p>
      <w:pPr>
        <w:pStyle w:val="TextBody"/>
        <w:widowControl/>
        <w:bidi w:val="0"/>
        <w:ind w:left="0" w:right="0" w:hanging="0"/>
        <w:jc w:val="left"/>
        <w:rPr>
          <w:b/>
          <w:b/>
          <w:bCs/>
          <w:caps w:val="false"/>
          <w:smallCaps w:val="false"/>
          <w:color w:val="000000"/>
          <w:spacing w:val="0"/>
        </w:rPr>
      </w:pPr>
      <w:r>
        <w:rPr>
          <w:rFonts w:ascii="Times New Roman" w:hAnsi="Times New Roman"/>
          <w:b/>
          <w:bCs/>
          <w:i w:val="false"/>
          <w:caps w:val="false"/>
          <w:smallCaps w:val="false"/>
          <w:color w:val="000000"/>
          <w:spacing w:val="0"/>
          <w:sz w:val="28"/>
        </w:rPr>
        <w:t>(2) How does the slow motion of a magnet into or out of a coil result in a small induced voltage?</w:t>
      </w:r>
    </w:p>
    <w:p>
      <w:pPr>
        <w:pStyle w:val="TextBody"/>
        <w:widowControl/>
        <w:bidi w:val="0"/>
        <w:ind w:left="0" w:right="0" w:hanging="0"/>
        <w:jc w:val="left"/>
        <w:rPr>
          <w:b w:val="false"/>
          <w:b w:val="false"/>
          <w:bCs w:val="false"/>
          <w:caps w:val="false"/>
          <w:smallCaps w:val="false"/>
          <w:color w:val="000000"/>
          <w:spacing w:val="0"/>
        </w:rPr>
      </w:pPr>
      <w:r>
        <w:rPr>
          <w:rFonts w:ascii="Times New Roman" w:hAnsi="Times New Roman"/>
          <w:b w:val="false"/>
          <w:bCs w:val="false"/>
          <w:i w:val="false"/>
          <w:caps w:val="false"/>
          <w:smallCaps w:val="false"/>
          <w:color w:val="000000"/>
          <w:spacing w:val="0"/>
          <w:sz w:val="28"/>
        </w:rPr>
        <w:t xml:space="preserve"> </w:t>
      </w:r>
      <w:r>
        <w:rPr>
          <w:rFonts w:ascii="Times New Roman" w:hAnsi="Times New Roman"/>
          <w:b w:val="false"/>
          <w:bCs w:val="false"/>
          <w:i w:val="false"/>
          <w:caps w:val="false"/>
          <w:smallCaps w:val="false"/>
          <w:color w:val="000000"/>
          <w:spacing w:val="0"/>
          <w:sz w:val="24"/>
          <w:szCs w:val="24"/>
        </w:rPr>
        <w:t xml:space="preserve">This is the same reason as question 1, just reverse, the slower a speed on a coil then the smaller change in flux in the rate of change of the magnetic field, which leads to a smaller result in emf. </w:t>
      </w:r>
    </w:p>
    <w:p>
      <w:pPr>
        <w:pStyle w:val="TextBody"/>
        <w:widowControl/>
        <w:bidi w:val="0"/>
        <w:ind w:left="0" w:right="0" w:hanging="0"/>
        <w:jc w:val="left"/>
        <w:rPr>
          <w:rFonts w:ascii="Times New Roman" w:hAnsi="Times New Roman"/>
          <w:b/>
          <w:b/>
          <w:bCs/>
          <w:i w:val="false"/>
          <w:caps w:val="false"/>
          <w:smallCaps w:val="false"/>
          <w:color w:val="000000"/>
          <w:spacing w:val="0"/>
          <w:sz w:val="28"/>
        </w:rPr>
      </w:pPr>
      <w:r>
        <w:rPr>
          <w:rFonts w:ascii="Times New Roman" w:hAnsi="Times New Roman"/>
          <w:b/>
          <w:bCs/>
          <w:i w:val="false"/>
          <w:caps w:val="false"/>
          <w:smallCaps w:val="false"/>
          <w:color w:val="000000"/>
          <w:spacing w:val="0"/>
          <w:sz w:val="28"/>
        </w:rPr>
        <w:t>(3) How does the fast motion of a magnet into or out of a coil result in a greater induced voltage?</w:t>
      </w:r>
    </w:p>
    <w:p>
      <w:pPr>
        <w:pStyle w:val="TextBody"/>
        <w:widowControl/>
        <w:bidi w:val="0"/>
        <w:ind w:left="0" w:right="0" w:hanging="0"/>
        <w:jc w:val="left"/>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The faster the motion in and out of the coil increases the flux in the magnetic field, so the rate of change increases. This means that that the resulting emf will be greater.</w:t>
      </w:r>
    </w:p>
    <w:p>
      <w:pPr>
        <w:pStyle w:val="TextBody"/>
        <w:widowControl/>
        <w:bidi w:val="0"/>
        <w:ind w:left="0" w:right="0" w:hanging="0"/>
        <w:jc w:val="left"/>
        <w:rPr>
          <w:rFonts w:ascii="Times New Roman" w:hAnsi="Times New Roman"/>
          <w:b/>
          <w:b/>
          <w:bCs/>
          <w:i w:val="false"/>
          <w:caps w:val="false"/>
          <w:smallCaps w:val="false"/>
          <w:color w:val="000000"/>
          <w:spacing w:val="0"/>
          <w:sz w:val="28"/>
        </w:rPr>
      </w:pPr>
      <w:r>
        <w:rPr>
          <w:rFonts w:ascii="Times New Roman" w:hAnsi="Times New Roman"/>
          <w:b/>
          <w:bCs/>
          <w:i w:val="false"/>
          <w:caps w:val="false"/>
          <w:smallCaps w:val="false"/>
          <w:color w:val="000000"/>
          <w:spacing w:val="0"/>
          <w:sz w:val="28"/>
        </w:rPr>
      </w:r>
    </w:p>
    <w:p>
      <w:pPr>
        <w:pStyle w:val="TextBody"/>
        <w:widowControl/>
        <w:bidi w:val="0"/>
        <w:ind w:left="0" w:right="0" w:hanging="0"/>
        <w:jc w:val="left"/>
        <w:rPr>
          <w:rFonts w:ascii="Times New Roman" w:hAnsi="Times New Roman"/>
          <w:b/>
          <w:b/>
          <w:bCs/>
          <w:i w:val="false"/>
          <w:caps w:val="false"/>
          <w:smallCaps w:val="false"/>
          <w:color w:val="000000"/>
          <w:spacing w:val="0"/>
          <w:sz w:val="28"/>
        </w:rPr>
      </w:pPr>
      <w:r>
        <w:rPr>
          <w:rFonts w:ascii="Times New Roman" w:hAnsi="Times New Roman"/>
          <w:b/>
          <w:bCs/>
          <w:i w:val="false"/>
          <w:caps w:val="false"/>
          <w:smallCaps w:val="false"/>
          <w:color w:val="000000"/>
          <w:spacing w:val="0"/>
          <w:sz w:val="28"/>
        </w:rPr>
      </w:r>
    </w:p>
    <w:p>
      <w:pPr>
        <w:pStyle w:val="TextBody"/>
        <w:widowControl/>
        <w:bidi w:val="0"/>
        <w:ind w:left="0" w:right="0" w:hanging="0"/>
        <w:jc w:val="left"/>
        <w:rPr>
          <w:rFonts w:ascii="Times New Roman" w:hAnsi="Times New Roman"/>
          <w:b/>
          <w:b/>
          <w:bCs/>
          <w:i w:val="false"/>
          <w:caps w:val="false"/>
          <w:smallCaps w:val="false"/>
          <w:color w:val="000000"/>
          <w:spacing w:val="0"/>
          <w:sz w:val="28"/>
        </w:rPr>
      </w:pPr>
      <w:r>
        <w:rPr>
          <w:rFonts w:ascii="Times New Roman" w:hAnsi="Times New Roman"/>
          <w:b/>
          <w:bCs/>
          <w:i w:val="false"/>
          <w:caps w:val="false"/>
          <w:smallCaps w:val="false"/>
          <w:color w:val="000000"/>
          <w:spacing w:val="0"/>
          <w:sz w:val="28"/>
        </w:rPr>
      </w:r>
    </w:p>
    <w:p>
      <w:pPr>
        <w:pStyle w:val="TextBody"/>
        <w:widowControl/>
        <w:bidi w:val="0"/>
        <w:ind w:left="0" w:right="0" w:hanging="0"/>
        <w:jc w:val="left"/>
        <w:rPr>
          <w:rFonts w:ascii="Times New Roman" w:hAnsi="Times New Roman"/>
          <w:b/>
          <w:b/>
          <w:bCs/>
          <w:i w:val="false"/>
          <w:caps w:val="false"/>
          <w:smallCaps w:val="false"/>
          <w:color w:val="000000"/>
          <w:spacing w:val="0"/>
          <w:sz w:val="28"/>
        </w:rPr>
      </w:pPr>
      <w:r>
        <w:rPr>
          <w:rFonts w:ascii="Times New Roman" w:hAnsi="Times New Roman"/>
          <w:b/>
          <w:bCs/>
          <w:i w:val="false"/>
          <w:caps w:val="false"/>
          <w:smallCaps w:val="false"/>
          <w:color w:val="000000"/>
          <w:spacing w:val="0"/>
          <w:sz w:val="28"/>
        </w:rPr>
      </w:r>
    </w:p>
    <w:p>
      <w:pPr>
        <w:pStyle w:val="Normal"/>
        <w:bidi w:val="0"/>
        <w:jc w:val="left"/>
        <w:rPr>
          <w:b/>
          <w:b/>
          <w:bCs/>
          <w:u w:val="single"/>
        </w:rPr>
      </w:pPr>
      <w:r>
        <w:rPr>
          <w:b/>
          <w:bCs/>
          <w:u w:val="single"/>
        </w:rPr>
      </w:r>
    </w:p>
    <w:p>
      <w:pPr>
        <w:pStyle w:val="Normal"/>
        <w:bidi w:val="0"/>
        <w:jc w:val="left"/>
        <w:rPr>
          <w:b w:val="false"/>
          <w:b w:val="false"/>
          <w:bCs w:val="false"/>
          <w:u w:val="none"/>
        </w:rPr>
      </w:pPr>
      <w:r>
        <w:rPr>
          <w:b w:val="false"/>
          <w:bCs w:val="false"/>
          <w:u w:val="none"/>
        </w:rPr>
      </w:r>
    </w:p>
    <w:sectPr>
      <w:headerReference w:type="default" r:id="rId4"/>
      <w:type w:val="nextPage"/>
      <w:pgSz w:w="12240" w:h="15840"/>
      <w:pgMar w:left="1134" w:right="1134" w:gutter="0" w:header="1134" w:top="1693"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Serif">
    <w:altName w:val="Times New Roman"/>
    <w:charset w:val="01"/>
    <w:family w:val="roman"/>
    <w:pitch w:val="default"/>
  </w:font>
  <w:font w:name="Times New Roman">
    <w:charset w:val="00"/>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pPr>
    <w:r>
      <w:rPr/>
      <w:t>Lab 7: Electromagnetic Induction</w:t>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bmp"/><Relationship Id="rId3" Type="http://schemas.openxmlformats.org/officeDocument/2006/relationships/image" Target="media/image2.bmp"/><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173</TotalTime>
  <Application>LibreOffice/7.4.7.2$Windows_X86_64 LibreOffice_project/723314e595e8007d3cf785c16538505a1c878ca5</Application>
  <AppVersion>15.0000</AppVersion>
  <Pages>6</Pages>
  <Words>1631</Words>
  <Characters>7406</Characters>
  <CharactersWithSpaces>8959</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2023-06-22T14:26:18Z</dcterms:created>
  <dc:creator/>
  <dc:description/>
  <dc:language>en-US</dc:language>
  <cp:lastModifiedBy/>
  <dcterms:modified xsi:type="dcterms:W3CDTF">2023-06-24T22:27:35Z</dcterms:modified>
  <cp:revision>10</cp:revision>
  <dc:subject/>
  <dc:title/>
</cp:coreProperties>
</file>