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F6C7" w14:textId="77777777" w:rsidR="000A5C43" w:rsidRPr="00E953A3" w:rsidRDefault="000A5C43" w:rsidP="00E953A3">
      <w:pPr>
        <w:shd w:val="clear" w:color="auto" w:fill="FFFFFF"/>
        <w:spacing w:before="100" w:beforeAutospacing="1" w:after="0" w:line="480" w:lineRule="auto"/>
        <w:contextualSpacing/>
        <w:jc w:val="both"/>
        <w:rPr>
          <w:rFonts w:asciiTheme="majorBidi" w:eastAsia="Times New Roman" w:hAnsiTheme="majorBidi" w:cstheme="majorBidi"/>
          <w:b/>
          <w:bCs/>
          <w:color w:val="000000"/>
          <w:sz w:val="24"/>
          <w:szCs w:val="24"/>
          <w:lang w:val="en-GB" w:eastAsia="en-GB"/>
        </w:rPr>
      </w:pPr>
    </w:p>
    <w:p w14:paraId="3EFAAC27" w14:textId="77777777" w:rsidR="000A5C43" w:rsidRPr="00E953A3" w:rsidRDefault="000A5C43" w:rsidP="00E953A3">
      <w:pPr>
        <w:shd w:val="clear" w:color="auto" w:fill="FFFFFF"/>
        <w:spacing w:before="100" w:beforeAutospacing="1" w:after="0" w:line="480" w:lineRule="auto"/>
        <w:contextualSpacing/>
        <w:jc w:val="both"/>
        <w:rPr>
          <w:rFonts w:asciiTheme="majorBidi" w:eastAsia="Times New Roman" w:hAnsiTheme="majorBidi" w:cstheme="majorBidi"/>
          <w:b/>
          <w:bCs/>
          <w:color w:val="000000"/>
          <w:sz w:val="24"/>
          <w:szCs w:val="24"/>
          <w:lang w:val="en-GB" w:eastAsia="en-GB"/>
        </w:rPr>
      </w:pPr>
    </w:p>
    <w:p w14:paraId="0F9DAE11" w14:textId="77777777" w:rsidR="000A5C43" w:rsidRPr="00E953A3" w:rsidRDefault="000A5C43" w:rsidP="00E953A3">
      <w:pPr>
        <w:shd w:val="clear" w:color="auto" w:fill="FFFFFF"/>
        <w:spacing w:before="100" w:beforeAutospacing="1" w:after="0" w:line="480" w:lineRule="auto"/>
        <w:contextualSpacing/>
        <w:jc w:val="both"/>
        <w:rPr>
          <w:rFonts w:asciiTheme="majorBidi" w:eastAsia="Times New Roman" w:hAnsiTheme="majorBidi" w:cstheme="majorBidi"/>
          <w:b/>
          <w:bCs/>
          <w:color w:val="000000"/>
          <w:sz w:val="24"/>
          <w:szCs w:val="24"/>
          <w:lang w:val="en-GB" w:eastAsia="en-GB"/>
        </w:rPr>
      </w:pPr>
    </w:p>
    <w:p w14:paraId="2FB80B93" w14:textId="77777777" w:rsidR="000A5C43" w:rsidRPr="00E953A3" w:rsidRDefault="000A5C43" w:rsidP="00E953A3">
      <w:pPr>
        <w:shd w:val="clear" w:color="auto" w:fill="FFFFFF"/>
        <w:spacing w:before="100" w:beforeAutospacing="1" w:after="0" w:line="480" w:lineRule="auto"/>
        <w:contextualSpacing/>
        <w:jc w:val="center"/>
        <w:rPr>
          <w:rFonts w:asciiTheme="majorBidi" w:eastAsia="Times New Roman" w:hAnsiTheme="majorBidi" w:cstheme="majorBidi"/>
          <w:b/>
          <w:bCs/>
          <w:color w:val="000000"/>
          <w:sz w:val="24"/>
          <w:szCs w:val="24"/>
          <w:lang w:val="en-GB" w:eastAsia="en-GB"/>
        </w:rPr>
      </w:pPr>
    </w:p>
    <w:p w14:paraId="2267FDF1" w14:textId="2F2B6B17" w:rsidR="000A5C43" w:rsidRPr="00E953A3" w:rsidRDefault="00000000" w:rsidP="00E953A3">
      <w:pPr>
        <w:shd w:val="clear" w:color="auto" w:fill="FFFFFF"/>
        <w:spacing w:before="100" w:beforeAutospacing="1" w:after="0" w:line="480" w:lineRule="auto"/>
        <w:contextualSpacing/>
        <w:jc w:val="center"/>
        <w:rPr>
          <w:rFonts w:asciiTheme="majorBidi" w:hAnsiTheme="majorBidi" w:cstheme="majorBidi"/>
          <w:b/>
          <w:bCs/>
          <w:sz w:val="24"/>
          <w:szCs w:val="24"/>
        </w:rPr>
      </w:pPr>
      <w:r w:rsidRPr="0095192E">
        <w:rPr>
          <w:rFonts w:asciiTheme="majorBidi" w:eastAsia="Times New Roman" w:hAnsiTheme="majorBidi" w:cstheme="majorBidi"/>
          <w:b/>
          <w:bCs/>
          <w:color w:val="000000"/>
          <w:sz w:val="24"/>
          <w:szCs w:val="24"/>
          <w:lang w:val="en-GB" w:eastAsia="en-GB"/>
        </w:rPr>
        <w:t xml:space="preserve">Islamic </w:t>
      </w:r>
      <w:r w:rsidRPr="00E953A3">
        <w:rPr>
          <w:rFonts w:asciiTheme="majorBidi" w:hAnsiTheme="majorBidi" w:cstheme="majorBidi"/>
          <w:b/>
          <w:bCs/>
          <w:color w:val="000000"/>
          <w:sz w:val="24"/>
          <w:szCs w:val="24"/>
        </w:rPr>
        <w:t xml:space="preserve">and </w:t>
      </w:r>
      <w:r w:rsidRPr="0095192E">
        <w:rPr>
          <w:rFonts w:asciiTheme="majorBidi" w:eastAsia="Times New Roman" w:hAnsiTheme="majorBidi" w:cstheme="majorBidi"/>
          <w:b/>
          <w:bCs/>
          <w:color w:val="000000"/>
          <w:sz w:val="24"/>
          <w:szCs w:val="24"/>
          <w:lang w:val="en-GB" w:eastAsia="en-GB"/>
        </w:rPr>
        <w:t>Europe</w:t>
      </w:r>
      <w:r w:rsidRPr="00E953A3">
        <w:rPr>
          <w:rFonts w:asciiTheme="majorBidi" w:hAnsiTheme="majorBidi" w:cstheme="majorBidi"/>
          <w:b/>
          <w:bCs/>
          <w:color w:val="000000"/>
          <w:sz w:val="24"/>
          <w:szCs w:val="24"/>
        </w:rPr>
        <w:t xml:space="preserve"> </w:t>
      </w:r>
      <w:r w:rsidRPr="0095192E">
        <w:rPr>
          <w:rFonts w:asciiTheme="majorBidi" w:eastAsia="Times New Roman" w:hAnsiTheme="majorBidi" w:cstheme="majorBidi"/>
          <w:b/>
          <w:bCs/>
          <w:color w:val="000000"/>
          <w:sz w:val="24"/>
          <w:szCs w:val="24"/>
          <w:lang w:val="en-GB" w:eastAsia="en-GB"/>
        </w:rPr>
        <w:t>Architecture</w:t>
      </w:r>
    </w:p>
    <w:p w14:paraId="4A1B6F3D" w14:textId="77777777" w:rsidR="000A5C43" w:rsidRPr="00E953A3" w:rsidRDefault="000A5C43" w:rsidP="00E953A3">
      <w:pPr>
        <w:shd w:val="clear" w:color="auto" w:fill="FFFFFF"/>
        <w:spacing w:before="100" w:beforeAutospacing="1" w:after="0" w:line="480" w:lineRule="auto"/>
        <w:contextualSpacing/>
        <w:jc w:val="center"/>
        <w:rPr>
          <w:rFonts w:asciiTheme="majorBidi" w:hAnsiTheme="majorBidi" w:cstheme="majorBidi"/>
          <w:sz w:val="24"/>
          <w:szCs w:val="24"/>
        </w:rPr>
      </w:pPr>
    </w:p>
    <w:p w14:paraId="59AAB732" w14:textId="0A85CD23" w:rsidR="000A5C43" w:rsidRPr="00E953A3" w:rsidRDefault="00000000" w:rsidP="00E953A3">
      <w:pPr>
        <w:shd w:val="clear" w:color="auto" w:fill="FFFFFF"/>
        <w:spacing w:before="100" w:beforeAutospacing="1" w:after="0" w:line="480" w:lineRule="auto"/>
        <w:contextualSpacing/>
        <w:jc w:val="center"/>
        <w:rPr>
          <w:rFonts w:asciiTheme="majorBidi" w:hAnsiTheme="majorBidi" w:cstheme="majorBidi"/>
          <w:sz w:val="24"/>
          <w:szCs w:val="24"/>
        </w:rPr>
      </w:pPr>
      <w:r w:rsidRPr="00E953A3">
        <w:rPr>
          <w:rFonts w:asciiTheme="majorBidi" w:hAnsiTheme="majorBidi" w:cstheme="majorBidi"/>
          <w:sz w:val="24"/>
          <w:szCs w:val="24"/>
        </w:rPr>
        <w:t>Student Name</w:t>
      </w:r>
    </w:p>
    <w:p w14:paraId="0542E06B" w14:textId="77777777" w:rsidR="000A5C43" w:rsidRPr="00E953A3" w:rsidRDefault="00000000" w:rsidP="00E953A3">
      <w:pPr>
        <w:tabs>
          <w:tab w:val="left" w:pos="645"/>
          <w:tab w:val="center" w:pos="4513"/>
        </w:tabs>
        <w:spacing w:after="0" w:line="480" w:lineRule="auto"/>
        <w:contextualSpacing/>
        <w:jc w:val="center"/>
        <w:rPr>
          <w:rFonts w:asciiTheme="majorBidi" w:hAnsiTheme="majorBidi" w:cstheme="majorBidi"/>
          <w:sz w:val="24"/>
          <w:szCs w:val="24"/>
        </w:rPr>
      </w:pPr>
      <w:r w:rsidRPr="00E953A3">
        <w:rPr>
          <w:rFonts w:asciiTheme="majorBidi" w:hAnsiTheme="majorBidi" w:cstheme="majorBidi"/>
          <w:sz w:val="24"/>
          <w:szCs w:val="24"/>
        </w:rPr>
        <w:t>Institution Name</w:t>
      </w:r>
    </w:p>
    <w:p w14:paraId="71A827E2" w14:textId="77777777" w:rsidR="000A5C43" w:rsidRPr="00E953A3" w:rsidRDefault="00000000" w:rsidP="00E953A3">
      <w:pPr>
        <w:tabs>
          <w:tab w:val="left" w:pos="2835"/>
          <w:tab w:val="center" w:pos="4680"/>
        </w:tabs>
        <w:spacing w:after="0" w:line="480" w:lineRule="auto"/>
        <w:contextualSpacing/>
        <w:jc w:val="center"/>
        <w:rPr>
          <w:rFonts w:asciiTheme="majorBidi" w:hAnsiTheme="majorBidi" w:cstheme="majorBidi"/>
          <w:sz w:val="24"/>
          <w:szCs w:val="24"/>
        </w:rPr>
      </w:pPr>
      <w:r w:rsidRPr="00E953A3">
        <w:rPr>
          <w:rFonts w:asciiTheme="majorBidi" w:hAnsiTheme="majorBidi" w:cstheme="majorBidi"/>
          <w:sz w:val="24"/>
          <w:szCs w:val="24"/>
        </w:rPr>
        <w:t>Course Name</w:t>
      </w:r>
    </w:p>
    <w:p w14:paraId="5B0F0016" w14:textId="77777777" w:rsidR="000A5C43" w:rsidRPr="00E953A3" w:rsidRDefault="00000000" w:rsidP="00E953A3">
      <w:pPr>
        <w:spacing w:after="0" w:line="480" w:lineRule="auto"/>
        <w:contextualSpacing/>
        <w:jc w:val="center"/>
        <w:rPr>
          <w:rFonts w:asciiTheme="majorBidi" w:hAnsiTheme="majorBidi" w:cstheme="majorBidi"/>
          <w:sz w:val="24"/>
          <w:szCs w:val="24"/>
        </w:rPr>
      </w:pPr>
      <w:r w:rsidRPr="00E953A3">
        <w:rPr>
          <w:rFonts w:asciiTheme="majorBidi" w:hAnsiTheme="majorBidi" w:cstheme="majorBidi"/>
          <w:sz w:val="24"/>
          <w:szCs w:val="24"/>
        </w:rPr>
        <w:t>Instructor Name</w:t>
      </w:r>
    </w:p>
    <w:p w14:paraId="698336EA" w14:textId="77777777" w:rsidR="000A5C43" w:rsidRPr="00E953A3" w:rsidRDefault="00000000" w:rsidP="00E953A3">
      <w:pPr>
        <w:pStyle w:val="Default"/>
        <w:spacing w:line="480" w:lineRule="auto"/>
        <w:contextualSpacing/>
        <w:jc w:val="center"/>
        <w:rPr>
          <w:rFonts w:asciiTheme="majorBidi" w:hAnsiTheme="majorBidi" w:cstheme="majorBidi"/>
          <w:color w:val="auto"/>
        </w:rPr>
      </w:pPr>
      <w:r w:rsidRPr="00E953A3">
        <w:rPr>
          <w:rFonts w:asciiTheme="majorBidi" w:hAnsiTheme="majorBidi" w:cstheme="majorBidi"/>
          <w:color w:val="auto"/>
        </w:rPr>
        <w:t>Date</w:t>
      </w:r>
      <w:bookmarkStart w:id="0" w:name="_2bn44q5u7eh8" w:colFirst="0" w:colLast="0"/>
      <w:bookmarkEnd w:id="0"/>
    </w:p>
    <w:p w14:paraId="1186265D" w14:textId="77777777" w:rsidR="000A5C43" w:rsidRPr="00E953A3" w:rsidRDefault="00000000" w:rsidP="00E953A3">
      <w:pPr>
        <w:spacing w:after="0" w:line="480" w:lineRule="auto"/>
        <w:contextualSpacing/>
        <w:jc w:val="center"/>
        <w:rPr>
          <w:rFonts w:asciiTheme="majorBidi" w:eastAsia="Times New Roman" w:hAnsiTheme="majorBidi" w:cstheme="majorBidi"/>
          <w:b/>
          <w:bCs/>
          <w:color w:val="000000"/>
          <w:sz w:val="24"/>
          <w:szCs w:val="24"/>
          <w:lang w:val="en-GB" w:eastAsia="en-GB"/>
        </w:rPr>
      </w:pPr>
      <w:r w:rsidRPr="00E953A3">
        <w:rPr>
          <w:rFonts w:asciiTheme="majorBidi" w:eastAsia="Times New Roman" w:hAnsiTheme="majorBidi" w:cstheme="majorBidi"/>
          <w:b/>
          <w:bCs/>
          <w:color w:val="000000"/>
          <w:sz w:val="24"/>
          <w:szCs w:val="24"/>
          <w:lang w:val="en-GB" w:eastAsia="en-GB"/>
        </w:rPr>
        <w:br w:type="page"/>
      </w:r>
    </w:p>
    <w:p w14:paraId="74E83970" w14:textId="78ACA014" w:rsidR="000A5C43" w:rsidRPr="00E953A3" w:rsidRDefault="00000000" w:rsidP="00E953A3">
      <w:pPr>
        <w:shd w:val="clear" w:color="auto" w:fill="FFFFFF"/>
        <w:spacing w:before="100" w:beforeAutospacing="1" w:after="0" w:line="480" w:lineRule="auto"/>
        <w:contextualSpacing/>
        <w:jc w:val="center"/>
        <w:rPr>
          <w:rFonts w:asciiTheme="majorBidi" w:hAnsiTheme="majorBidi" w:cstheme="majorBidi"/>
          <w:b/>
          <w:bCs/>
          <w:sz w:val="24"/>
          <w:szCs w:val="24"/>
        </w:rPr>
      </w:pPr>
      <w:r w:rsidRPr="0095192E">
        <w:rPr>
          <w:rFonts w:asciiTheme="majorBidi" w:eastAsia="Times New Roman" w:hAnsiTheme="majorBidi" w:cstheme="majorBidi"/>
          <w:b/>
          <w:bCs/>
          <w:color w:val="000000"/>
          <w:sz w:val="24"/>
          <w:szCs w:val="24"/>
          <w:lang w:val="en-GB" w:eastAsia="en-GB"/>
        </w:rPr>
        <w:lastRenderedPageBreak/>
        <w:t xml:space="preserve">Islamic </w:t>
      </w:r>
      <w:r w:rsidRPr="00E953A3">
        <w:rPr>
          <w:rFonts w:asciiTheme="majorBidi" w:hAnsiTheme="majorBidi" w:cstheme="majorBidi"/>
          <w:b/>
          <w:bCs/>
          <w:color w:val="000000"/>
          <w:sz w:val="24"/>
          <w:szCs w:val="24"/>
        </w:rPr>
        <w:t xml:space="preserve">and </w:t>
      </w:r>
      <w:r w:rsidRPr="0095192E">
        <w:rPr>
          <w:rFonts w:asciiTheme="majorBidi" w:eastAsia="Times New Roman" w:hAnsiTheme="majorBidi" w:cstheme="majorBidi"/>
          <w:b/>
          <w:bCs/>
          <w:color w:val="000000"/>
          <w:sz w:val="24"/>
          <w:szCs w:val="24"/>
          <w:lang w:val="en-GB" w:eastAsia="en-GB"/>
        </w:rPr>
        <w:t>Europe</w:t>
      </w:r>
      <w:r w:rsidRPr="00E953A3">
        <w:rPr>
          <w:rFonts w:asciiTheme="majorBidi" w:hAnsiTheme="majorBidi" w:cstheme="majorBidi"/>
          <w:b/>
          <w:bCs/>
          <w:color w:val="000000"/>
          <w:sz w:val="24"/>
          <w:szCs w:val="24"/>
        </w:rPr>
        <w:t xml:space="preserve"> </w:t>
      </w:r>
      <w:r w:rsidRPr="0095192E">
        <w:rPr>
          <w:rFonts w:asciiTheme="majorBidi" w:eastAsia="Times New Roman" w:hAnsiTheme="majorBidi" w:cstheme="majorBidi"/>
          <w:b/>
          <w:bCs/>
          <w:color w:val="000000"/>
          <w:sz w:val="24"/>
          <w:szCs w:val="24"/>
          <w:lang w:val="en-GB" w:eastAsia="en-GB"/>
        </w:rPr>
        <w:t>Architecture</w:t>
      </w:r>
    </w:p>
    <w:p w14:paraId="42731836" w14:textId="5C552934" w:rsidR="00173184" w:rsidRPr="00E953A3" w:rsidRDefault="00000000" w:rsidP="00E953A3">
      <w:pPr>
        <w:pStyle w:val="NormalWeb"/>
        <w:shd w:val="clear" w:color="auto" w:fill="FFFFFF"/>
        <w:spacing w:before="0" w:beforeAutospacing="0" w:after="0" w:afterAutospacing="0" w:line="480" w:lineRule="auto"/>
        <w:ind w:firstLine="720"/>
        <w:contextualSpacing/>
        <w:jc w:val="both"/>
        <w:textAlignment w:val="baseline"/>
        <w:rPr>
          <w:rFonts w:asciiTheme="majorBidi" w:hAnsiTheme="majorBidi" w:cstheme="majorBidi"/>
        </w:rPr>
      </w:pPr>
      <w:r w:rsidRPr="0095192E">
        <w:rPr>
          <w:rFonts w:asciiTheme="majorBidi" w:hAnsiTheme="majorBidi" w:cstheme="majorBidi"/>
        </w:rPr>
        <w:t xml:space="preserve">After reading Diana Darke's article, "Stealing from the Saracens: How Islamic Architecture Shaped Europe," I was intrigued by her assertion that Islamic architecture has had a lasting impact on European architecture. </w:t>
      </w:r>
      <w:r w:rsidR="00E953A3" w:rsidRPr="00E953A3">
        <w:rPr>
          <w:rFonts w:asciiTheme="majorBidi" w:hAnsiTheme="majorBidi" w:cstheme="majorBidi"/>
        </w:rPr>
        <w:t xml:space="preserve">According to Darke (2020), </w:t>
      </w:r>
      <w:r w:rsidRPr="0095192E">
        <w:rPr>
          <w:rFonts w:asciiTheme="majorBidi" w:hAnsiTheme="majorBidi" w:cstheme="majorBidi"/>
        </w:rPr>
        <w:t>Europe has not just borrowed from the Islamic world but assimilated several design principles from the East that were then adapted and incorporated into European architecture. She argues that European architecture could not have achieved its current complexity and beauty without being strongly influenced by Islamic architecture. I find this claim fascinating, and it has made me more curious to learn about the history of Islamic architecture in Europe.</w:t>
      </w:r>
    </w:p>
    <w:p w14:paraId="7F683368" w14:textId="1F8F4A55" w:rsidR="0095192E" w:rsidRPr="00E953A3" w:rsidRDefault="00000000" w:rsidP="00E953A3">
      <w:pPr>
        <w:pStyle w:val="NormalWeb"/>
        <w:shd w:val="clear" w:color="auto" w:fill="FFFFFF"/>
        <w:spacing w:before="0" w:beforeAutospacing="0" w:after="0" w:afterAutospacing="0" w:line="480" w:lineRule="auto"/>
        <w:ind w:firstLine="720"/>
        <w:contextualSpacing/>
        <w:jc w:val="both"/>
        <w:textAlignment w:val="baseline"/>
        <w:rPr>
          <w:rFonts w:asciiTheme="majorBidi" w:hAnsiTheme="majorBidi" w:cstheme="majorBidi"/>
        </w:rPr>
      </w:pPr>
      <w:r w:rsidRPr="00E953A3">
        <w:rPr>
          <w:rFonts w:asciiTheme="majorBidi" w:hAnsiTheme="majorBidi" w:cstheme="majorBidi"/>
        </w:rPr>
        <w:t>This convincing book makes the case that the finest gothic structures in northern Europe owe a great deal to the Arab world. It serves as a helpful reminder of how interrelated civilizations are, and it is an exceptionally ambitious study of Islamic architecture and its impact on the West. This illustrated book demonstrates how our cultures connect and intertwine in ways that contradict all presumptions we could have about our history in a way that is as thrilling as it is educational. Darke discusses the likelihood of a unified and compassionate civilization in the future by looking at our past.</w:t>
      </w:r>
      <w:r w:rsidR="000A5C43" w:rsidRPr="00E953A3">
        <w:rPr>
          <w:rFonts w:asciiTheme="majorBidi" w:hAnsiTheme="majorBidi" w:cstheme="majorBidi"/>
        </w:rPr>
        <w:t xml:space="preserve"> </w:t>
      </w:r>
      <w:r w:rsidR="000A5C43" w:rsidRPr="00E953A3">
        <w:rPr>
          <w:rFonts w:asciiTheme="majorBidi" w:hAnsiTheme="majorBidi" w:cstheme="majorBidi"/>
          <w:shd w:val="clear" w:color="auto" w:fill="FFFFFF"/>
        </w:rPr>
        <w:t>Through her research, Darke demonstrates how our cultures are more intertwined than we might expect, opening us up to a world of possibilities for the future.</w:t>
      </w:r>
    </w:p>
    <w:p w14:paraId="615FA60C" w14:textId="1E3E972C" w:rsidR="0095192E" w:rsidRPr="0095192E" w:rsidRDefault="00000000" w:rsidP="00E953A3">
      <w:pPr>
        <w:shd w:val="clear" w:color="auto" w:fill="FFFFFF"/>
        <w:spacing w:after="0" w:line="480" w:lineRule="auto"/>
        <w:ind w:firstLine="720"/>
        <w:contextualSpacing/>
        <w:jc w:val="both"/>
        <w:rPr>
          <w:rFonts w:asciiTheme="majorBidi" w:eastAsia="Times New Roman" w:hAnsiTheme="majorBidi" w:cstheme="majorBidi"/>
          <w:sz w:val="24"/>
          <w:szCs w:val="24"/>
          <w:lang w:val="en-GB" w:eastAsia="en-GB"/>
        </w:rPr>
      </w:pPr>
      <w:r w:rsidRPr="0095192E">
        <w:rPr>
          <w:rFonts w:asciiTheme="majorBidi" w:eastAsia="Times New Roman" w:hAnsiTheme="majorBidi" w:cstheme="majorBidi"/>
          <w:sz w:val="24"/>
          <w:szCs w:val="24"/>
          <w:lang w:val="en-GB" w:eastAsia="en-GB"/>
        </w:rPr>
        <w:t xml:space="preserve">One fascinating example of this blend of Eastern and Western architecture is the mosque-cathedral of Cordoba in Spain. </w:t>
      </w:r>
      <w:r w:rsidR="005C6DCD" w:rsidRPr="00E953A3">
        <w:rPr>
          <w:rFonts w:asciiTheme="majorBidi" w:eastAsia="Times New Roman" w:hAnsiTheme="majorBidi" w:cstheme="majorBidi"/>
          <w:sz w:val="24"/>
          <w:szCs w:val="24"/>
          <w:lang w:val="en-GB" w:eastAsia="en-GB"/>
        </w:rPr>
        <w:t>Built in</w:t>
      </w:r>
      <w:r w:rsidRPr="0095192E">
        <w:rPr>
          <w:rFonts w:asciiTheme="majorBidi" w:eastAsia="Times New Roman" w:hAnsiTheme="majorBidi" w:cstheme="majorBidi"/>
          <w:sz w:val="24"/>
          <w:szCs w:val="24"/>
          <w:lang w:val="en-GB" w:eastAsia="en-GB"/>
        </w:rPr>
        <w:t xml:space="preserve"> the 10th century, the mosque-cathedral is a testament to the power of Islamic architecture to inspire and influence European structures. The mosque-cathedral is a sprawling complex of domes, arches, and columns that serves as a perfect example of how Islamic architecture has shaped and transformed European culture</w:t>
      </w:r>
      <w:r w:rsidR="00E953A3" w:rsidRPr="00E953A3">
        <w:rPr>
          <w:rFonts w:asciiTheme="majorBidi" w:hAnsiTheme="majorBidi" w:cstheme="majorBidi"/>
          <w:sz w:val="24"/>
          <w:szCs w:val="24"/>
        </w:rPr>
        <w:t xml:space="preserve"> </w:t>
      </w:r>
      <w:r w:rsidR="00E953A3" w:rsidRPr="00E953A3">
        <w:rPr>
          <w:rFonts w:asciiTheme="majorBidi" w:eastAsia="Times New Roman" w:hAnsiTheme="majorBidi" w:cstheme="majorBidi"/>
          <w:sz w:val="24"/>
          <w:szCs w:val="24"/>
          <w:lang w:val="en-GB" w:eastAsia="en-GB"/>
        </w:rPr>
        <w:t>(Wainwright, 2020)</w:t>
      </w:r>
      <w:r w:rsidRPr="0095192E">
        <w:rPr>
          <w:rFonts w:asciiTheme="majorBidi" w:eastAsia="Times New Roman" w:hAnsiTheme="majorBidi" w:cstheme="majorBidi"/>
          <w:sz w:val="24"/>
          <w:szCs w:val="24"/>
          <w:lang w:val="en-GB" w:eastAsia="en-GB"/>
        </w:rPr>
        <w:t>. The mosque-cathedral also has a long history, with additions and changes made by each culture that occupied it.</w:t>
      </w:r>
    </w:p>
    <w:p w14:paraId="7193749D" w14:textId="627A8471" w:rsidR="0095192E" w:rsidRPr="00E953A3" w:rsidRDefault="00000000" w:rsidP="00E953A3">
      <w:pPr>
        <w:spacing w:after="0" w:line="480" w:lineRule="auto"/>
        <w:ind w:firstLine="720"/>
        <w:contextualSpacing/>
        <w:jc w:val="both"/>
        <w:rPr>
          <w:rFonts w:asciiTheme="majorBidi" w:hAnsiTheme="majorBidi" w:cstheme="majorBidi"/>
          <w:color w:val="000000"/>
          <w:sz w:val="24"/>
          <w:szCs w:val="24"/>
          <w:shd w:val="clear" w:color="auto" w:fill="FFFFFF"/>
        </w:rPr>
      </w:pPr>
      <w:r w:rsidRPr="00E953A3">
        <w:rPr>
          <w:rFonts w:asciiTheme="majorBidi" w:hAnsiTheme="majorBidi" w:cstheme="majorBidi"/>
          <w:sz w:val="24"/>
          <w:szCs w:val="24"/>
        </w:rPr>
        <w:lastRenderedPageBreak/>
        <w:t xml:space="preserve">In conclusion, </w:t>
      </w:r>
      <w:r w:rsidR="000A5C43" w:rsidRPr="00E953A3">
        <w:rPr>
          <w:rFonts w:asciiTheme="majorBidi" w:hAnsiTheme="majorBidi" w:cstheme="majorBidi"/>
          <w:sz w:val="24"/>
          <w:szCs w:val="24"/>
          <w:shd w:val="clear" w:color="auto" w:fill="FFFFFF"/>
        </w:rPr>
        <w:t xml:space="preserve">I have a newfound appreciation of the fantastic cultural connections throughout history. This book is a powerful reminder of the vast cultural exchanges that occurred and the lasting impact they had on both East and West architecture. The Cordoba Mosque-Cathedral is a testament to this influence, blending Islamic and European styles into one beautiful building. It is clear that Islamic architecture has profoundly impacted European architecture, </w:t>
      </w:r>
      <w:r w:rsidR="000A5C43" w:rsidRPr="00E953A3">
        <w:rPr>
          <w:rFonts w:asciiTheme="majorBidi" w:hAnsiTheme="majorBidi" w:cstheme="majorBidi"/>
          <w:color w:val="000000"/>
          <w:sz w:val="24"/>
          <w:szCs w:val="24"/>
          <w:shd w:val="clear" w:color="auto" w:fill="FFFFFF"/>
        </w:rPr>
        <w:t>and this has helped to create the stunning architecture found all over Europe today.</w:t>
      </w:r>
    </w:p>
    <w:p w14:paraId="7BDCC628" w14:textId="77777777" w:rsidR="00E953A3" w:rsidRPr="00E953A3" w:rsidRDefault="00000000" w:rsidP="00E953A3">
      <w:pPr>
        <w:spacing w:after="0" w:line="480" w:lineRule="auto"/>
        <w:contextualSpacing/>
        <w:rPr>
          <w:rFonts w:asciiTheme="majorBidi" w:hAnsiTheme="majorBidi" w:cstheme="majorBidi"/>
          <w:b/>
          <w:bCs/>
          <w:color w:val="000000"/>
          <w:sz w:val="24"/>
          <w:szCs w:val="24"/>
          <w:shd w:val="clear" w:color="auto" w:fill="FFFFFF"/>
        </w:rPr>
      </w:pPr>
      <w:r w:rsidRPr="00E953A3">
        <w:rPr>
          <w:rFonts w:asciiTheme="majorBidi" w:hAnsiTheme="majorBidi" w:cstheme="majorBidi"/>
          <w:b/>
          <w:bCs/>
          <w:color w:val="000000"/>
          <w:sz w:val="24"/>
          <w:szCs w:val="24"/>
          <w:shd w:val="clear" w:color="auto" w:fill="FFFFFF"/>
        </w:rPr>
        <w:br w:type="page"/>
      </w:r>
    </w:p>
    <w:p w14:paraId="1137C7E8" w14:textId="4A1AA946" w:rsidR="000A5C43" w:rsidRPr="00E953A3" w:rsidRDefault="00000000" w:rsidP="00E953A3">
      <w:pPr>
        <w:spacing w:after="0" w:line="480" w:lineRule="auto"/>
        <w:contextualSpacing/>
        <w:jc w:val="center"/>
        <w:rPr>
          <w:rFonts w:asciiTheme="majorBidi" w:hAnsiTheme="majorBidi" w:cstheme="majorBidi"/>
          <w:b/>
          <w:bCs/>
          <w:color w:val="000000"/>
          <w:sz w:val="24"/>
          <w:szCs w:val="24"/>
          <w:shd w:val="clear" w:color="auto" w:fill="FFFFFF"/>
        </w:rPr>
      </w:pPr>
      <w:r w:rsidRPr="00E953A3">
        <w:rPr>
          <w:rFonts w:asciiTheme="majorBidi" w:hAnsiTheme="majorBidi" w:cstheme="majorBidi"/>
          <w:b/>
          <w:bCs/>
          <w:color w:val="000000"/>
          <w:sz w:val="24"/>
          <w:szCs w:val="24"/>
          <w:shd w:val="clear" w:color="auto" w:fill="FFFFFF"/>
        </w:rPr>
        <w:lastRenderedPageBreak/>
        <w:t>References</w:t>
      </w:r>
    </w:p>
    <w:p w14:paraId="40961812" w14:textId="11D11563" w:rsidR="00E953A3" w:rsidRPr="00E953A3" w:rsidRDefault="00000000" w:rsidP="00E953A3">
      <w:pPr>
        <w:pStyle w:val="NormalWeb"/>
        <w:spacing w:before="0" w:beforeAutospacing="0" w:after="0" w:afterAutospacing="0" w:line="480" w:lineRule="auto"/>
        <w:ind w:left="720" w:hanging="720"/>
        <w:contextualSpacing/>
        <w:jc w:val="both"/>
        <w:rPr>
          <w:rFonts w:asciiTheme="majorBidi" w:hAnsiTheme="majorBidi" w:cstheme="majorBidi"/>
        </w:rPr>
      </w:pPr>
      <w:r w:rsidRPr="00E953A3">
        <w:rPr>
          <w:rFonts w:asciiTheme="majorBidi" w:hAnsiTheme="majorBidi" w:cstheme="majorBidi"/>
        </w:rPr>
        <w:t xml:space="preserve">Wainwright, O. (2020, August 13). </w:t>
      </w:r>
      <w:r w:rsidRPr="00E953A3">
        <w:rPr>
          <w:rFonts w:asciiTheme="majorBidi" w:hAnsiTheme="majorBidi" w:cstheme="majorBidi"/>
          <w:i/>
          <w:iCs/>
        </w:rPr>
        <w:t>Looted landmarks: how Notre-Dame, Big Ben, and St Mark’s were stolen from the east</w:t>
      </w:r>
      <w:r w:rsidRPr="00E953A3">
        <w:rPr>
          <w:rFonts w:asciiTheme="majorBidi" w:hAnsiTheme="majorBidi" w:cstheme="majorBidi"/>
        </w:rPr>
        <w:t xml:space="preserve">. The Guardian. </w:t>
      </w:r>
      <w:hyperlink r:id="rId6" w:anchor=":~:text=Architecture-" w:history="1">
        <w:r w:rsidRPr="00E953A3">
          <w:rPr>
            <w:rStyle w:val="Hyperlink"/>
            <w:rFonts w:asciiTheme="majorBidi" w:hAnsiTheme="majorBidi" w:cstheme="majorBidi"/>
          </w:rPr>
          <w:t>https://www.theguardian.com/artanddesign/2020/aug/13/looted-landmarks-notre-dame-big-ben-st-marks-east-stealing-from-the-saracens#:~:text=Architecture-</w:t>
        </w:r>
      </w:hyperlink>
    </w:p>
    <w:p w14:paraId="21AF58E3" w14:textId="48F058C9" w:rsidR="00E953A3" w:rsidRPr="00E953A3" w:rsidRDefault="00000000" w:rsidP="00E953A3">
      <w:pPr>
        <w:shd w:val="clear" w:color="auto" w:fill="FFFFFF"/>
        <w:spacing w:after="0" w:line="480" w:lineRule="auto"/>
        <w:contextualSpacing/>
        <w:jc w:val="both"/>
        <w:rPr>
          <w:rFonts w:asciiTheme="majorBidi" w:eastAsia="Times New Roman" w:hAnsiTheme="majorBidi" w:cstheme="majorBidi"/>
          <w:sz w:val="24"/>
          <w:szCs w:val="24"/>
          <w:lang w:val="en-GB" w:eastAsia="en-GB"/>
        </w:rPr>
      </w:pPr>
      <w:r w:rsidRPr="00E953A3">
        <w:rPr>
          <w:rFonts w:asciiTheme="majorBidi" w:eastAsia="Times New Roman" w:hAnsiTheme="majorBidi" w:cstheme="majorBidi"/>
          <w:sz w:val="24"/>
          <w:szCs w:val="24"/>
          <w:lang w:val="en-GB" w:eastAsia="en-GB"/>
        </w:rPr>
        <w:t>Darke D. (2020). </w:t>
      </w:r>
      <w:r w:rsidRPr="00E953A3">
        <w:rPr>
          <w:rFonts w:asciiTheme="majorBidi" w:eastAsia="Times New Roman" w:hAnsiTheme="majorBidi" w:cstheme="majorBidi"/>
          <w:i/>
          <w:iCs/>
          <w:sz w:val="24"/>
          <w:szCs w:val="24"/>
          <w:lang w:val="en-GB" w:eastAsia="en-GB"/>
        </w:rPr>
        <w:t>Stealing from the saracens: how Islamic architecture shaped Europe</w:t>
      </w:r>
      <w:r w:rsidRPr="00E953A3">
        <w:rPr>
          <w:rFonts w:asciiTheme="majorBidi" w:eastAsia="Times New Roman" w:hAnsiTheme="majorBidi" w:cstheme="majorBidi"/>
          <w:sz w:val="24"/>
          <w:szCs w:val="24"/>
          <w:lang w:val="en-GB" w:eastAsia="en-GB"/>
        </w:rPr>
        <w:t>. Hurst &amp; Company.</w:t>
      </w:r>
    </w:p>
    <w:p w14:paraId="4E3C50C5" w14:textId="77777777" w:rsidR="00E953A3" w:rsidRPr="00E953A3" w:rsidRDefault="00E953A3" w:rsidP="00E953A3">
      <w:pPr>
        <w:pStyle w:val="NormalWeb"/>
        <w:spacing w:before="0" w:beforeAutospacing="0" w:after="0" w:afterAutospacing="0" w:line="480" w:lineRule="auto"/>
        <w:ind w:left="720" w:hanging="720"/>
        <w:contextualSpacing/>
        <w:jc w:val="both"/>
        <w:rPr>
          <w:rFonts w:asciiTheme="majorBidi" w:hAnsiTheme="majorBidi" w:cstheme="majorBidi"/>
        </w:rPr>
      </w:pPr>
    </w:p>
    <w:sectPr w:rsidR="00E953A3" w:rsidRPr="00E953A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3996B" w14:textId="77777777" w:rsidR="00340992" w:rsidRDefault="00340992">
      <w:pPr>
        <w:spacing w:after="0" w:line="240" w:lineRule="auto"/>
      </w:pPr>
      <w:r>
        <w:separator/>
      </w:r>
    </w:p>
  </w:endnote>
  <w:endnote w:type="continuationSeparator" w:id="0">
    <w:p w14:paraId="7108C8D8" w14:textId="77777777" w:rsidR="00340992" w:rsidRDefault="00340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82C4" w14:textId="77777777" w:rsidR="00340992" w:rsidRDefault="00340992">
      <w:pPr>
        <w:spacing w:after="0" w:line="240" w:lineRule="auto"/>
      </w:pPr>
      <w:r>
        <w:separator/>
      </w:r>
    </w:p>
  </w:footnote>
  <w:footnote w:type="continuationSeparator" w:id="0">
    <w:p w14:paraId="4E64BD3A" w14:textId="77777777" w:rsidR="00340992" w:rsidRDefault="00340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274752"/>
      <w:docPartObj>
        <w:docPartGallery w:val="Page Numbers (Top of Page)"/>
        <w:docPartUnique/>
      </w:docPartObj>
    </w:sdtPr>
    <w:sdtEndPr>
      <w:rPr>
        <w:noProof/>
      </w:rPr>
    </w:sdtEndPr>
    <w:sdtContent>
      <w:p w14:paraId="4F7EB432" w14:textId="396CF230" w:rsidR="000A5C43"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E29203" w14:textId="77777777" w:rsidR="000A5C43" w:rsidRDefault="000A5C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FD"/>
    <w:rsid w:val="000A5C43"/>
    <w:rsid w:val="000E18D8"/>
    <w:rsid w:val="00173184"/>
    <w:rsid w:val="00340992"/>
    <w:rsid w:val="00415CFD"/>
    <w:rsid w:val="005C6DCD"/>
    <w:rsid w:val="0095192E"/>
    <w:rsid w:val="00C3797B"/>
    <w:rsid w:val="00E953A3"/>
    <w:rsid w:val="00EC5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7BAF"/>
  <w15:chartTrackingRefBased/>
  <w15:docId w15:val="{FD66B2E4-EF34-4A1B-9924-A654680F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318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0A5C43"/>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5C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C43"/>
    <w:rPr>
      <w:lang w:val="en-US"/>
    </w:rPr>
  </w:style>
  <w:style w:type="paragraph" w:styleId="Footer">
    <w:name w:val="footer"/>
    <w:basedOn w:val="Normal"/>
    <w:link w:val="FooterChar"/>
    <w:uiPriority w:val="99"/>
    <w:unhideWhenUsed/>
    <w:rsid w:val="000A5C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C43"/>
    <w:rPr>
      <w:lang w:val="en-US"/>
    </w:rPr>
  </w:style>
  <w:style w:type="character" w:styleId="Hyperlink">
    <w:name w:val="Hyperlink"/>
    <w:basedOn w:val="DefaultParagraphFont"/>
    <w:uiPriority w:val="99"/>
    <w:unhideWhenUsed/>
    <w:rsid w:val="00E953A3"/>
    <w:rPr>
      <w:color w:val="0563C1" w:themeColor="hyperlink"/>
      <w:u w:val="single"/>
    </w:rPr>
  </w:style>
  <w:style w:type="character" w:styleId="UnresolvedMention">
    <w:name w:val="Unresolved Mention"/>
    <w:basedOn w:val="DefaultParagraphFont"/>
    <w:uiPriority w:val="99"/>
    <w:semiHidden/>
    <w:unhideWhenUsed/>
    <w:rsid w:val="00E95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artanddesign/2020/aug/13/looted-landmarks-notre-dame-big-ben-st-marks-east-stealing-from-the-sarace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D22578-F60E-4604-A6C1-F412A727207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4</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mwangi</dc:creator>
  <cp:lastModifiedBy>isaac mwangi</cp:lastModifiedBy>
  <cp:revision>2</cp:revision>
  <dcterms:created xsi:type="dcterms:W3CDTF">2022-12-18T21:10:00Z</dcterms:created>
  <dcterms:modified xsi:type="dcterms:W3CDTF">2022-12-18T21:10:00Z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d88d2b7f-9ef6-4cee-aefd-3a06f162d48e</vt:lpwstr>
  </property>
</Properties>
</file>