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645" w:rsidRPr="00056B33" w:rsidRDefault="00612645" w:rsidP="00B830BB">
      <w:pPr>
        <w:rPr>
          <w:rFonts w:ascii="Arial" w:hAnsi="Arial" w:cs="Arial"/>
          <w:b/>
          <w:color w:val="202124"/>
          <w:sz w:val="24"/>
          <w:szCs w:val="24"/>
        </w:rPr>
      </w:pPr>
      <w:r w:rsidRPr="00056B33">
        <w:rPr>
          <w:rFonts w:ascii="Arial" w:hAnsi="Arial" w:cs="Arial"/>
          <w:b/>
          <w:color w:val="202124"/>
          <w:sz w:val="24"/>
          <w:szCs w:val="24"/>
        </w:rPr>
        <w:t>Módulo 1</w:t>
      </w:r>
    </w:p>
    <w:p w:rsidR="00612645" w:rsidRPr="00056B33" w:rsidRDefault="00612645" w:rsidP="00B830BB">
      <w:pPr>
        <w:rPr>
          <w:rFonts w:ascii="Arial" w:hAnsi="Arial" w:cs="Arial"/>
          <w:b/>
          <w:color w:val="202124"/>
          <w:sz w:val="24"/>
          <w:szCs w:val="24"/>
        </w:rPr>
      </w:pPr>
    </w:p>
    <w:p w:rsidR="00B830BB" w:rsidRPr="00056B33" w:rsidRDefault="00B830BB" w:rsidP="00B830BB">
      <w:pPr>
        <w:rPr>
          <w:rFonts w:ascii="Arial" w:hAnsi="Arial" w:cs="Arial"/>
          <w:b/>
          <w:color w:val="202124"/>
          <w:sz w:val="24"/>
          <w:szCs w:val="24"/>
        </w:rPr>
      </w:pPr>
      <w:r w:rsidRPr="00056B33">
        <w:rPr>
          <w:rFonts w:ascii="Arial" w:hAnsi="Arial" w:cs="Arial"/>
          <w:b/>
          <w:color w:val="202124"/>
          <w:sz w:val="24"/>
          <w:szCs w:val="24"/>
        </w:rPr>
        <w:t xml:space="preserve">ENTIDADES: </w:t>
      </w:r>
    </w:p>
    <w:p w:rsidR="00B830BB" w:rsidRPr="00056B33" w:rsidRDefault="005052CE" w:rsidP="00B830BB">
      <w:pPr>
        <w:rPr>
          <w:rFonts w:ascii="Arial" w:hAnsi="Arial" w:cs="Arial"/>
          <w:color w:val="202124"/>
          <w:sz w:val="24"/>
          <w:szCs w:val="24"/>
        </w:rPr>
      </w:pPr>
      <w:r w:rsidRPr="00056B33">
        <w:rPr>
          <w:rFonts w:ascii="Arial" w:hAnsi="Arial" w:cs="Arial"/>
          <w:color w:val="202124"/>
          <w:sz w:val="24"/>
          <w:szCs w:val="24"/>
        </w:rPr>
        <w:t>Chave primária – restrição para os dados não se repetirem</w:t>
      </w:r>
    </w:p>
    <w:p w:rsidR="00B830BB" w:rsidRPr="00056B33" w:rsidRDefault="005052CE" w:rsidP="00B830BB">
      <w:pPr>
        <w:rPr>
          <w:rFonts w:ascii="Arial" w:hAnsi="Arial" w:cs="Arial"/>
          <w:color w:val="202124"/>
          <w:sz w:val="24"/>
          <w:szCs w:val="24"/>
        </w:rPr>
      </w:pPr>
      <w:r w:rsidRPr="00056B33">
        <w:rPr>
          <w:rFonts w:ascii="Arial" w:hAnsi="Arial" w:cs="Arial"/>
          <w:color w:val="202124"/>
          <w:sz w:val="24"/>
          <w:szCs w:val="24"/>
        </w:rPr>
        <w:t>Chave estrangeira – liga a outra tabela – precisa ter o mesmo tipo nas duas tabelas mas precisa ser o mesmo tipo (a tabela filho que tem a coluna numa com chave estrangeira)</w:t>
      </w:r>
    </w:p>
    <w:p w:rsidR="00B830BB" w:rsidRPr="00056B33" w:rsidRDefault="005052CE" w:rsidP="00B830BB">
      <w:pPr>
        <w:rPr>
          <w:rFonts w:ascii="Arial" w:hAnsi="Arial" w:cs="Arial"/>
          <w:color w:val="202124"/>
          <w:sz w:val="24"/>
          <w:szCs w:val="24"/>
        </w:rPr>
      </w:pPr>
      <w:r w:rsidRPr="00056B33">
        <w:rPr>
          <w:rFonts w:ascii="Arial" w:hAnsi="Arial" w:cs="Arial"/>
          <w:color w:val="202124"/>
          <w:sz w:val="24"/>
          <w:szCs w:val="24"/>
        </w:rPr>
        <w:t>Índice – posições – importante para erros</w:t>
      </w:r>
    </w:p>
    <w:p w:rsidR="00B830BB" w:rsidRPr="00056B33" w:rsidRDefault="005052CE" w:rsidP="00B830BB">
      <w:pPr>
        <w:rPr>
          <w:rFonts w:ascii="Arial" w:hAnsi="Arial" w:cs="Arial"/>
          <w:color w:val="202124"/>
          <w:sz w:val="24"/>
          <w:szCs w:val="24"/>
        </w:rPr>
      </w:pPr>
      <w:r w:rsidRPr="00056B33">
        <w:rPr>
          <w:rFonts w:ascii="Arial" w:hAnsi="Arial" w:cs="Arial"/>
          <w:color w:val="202124"/>
          <w:sz w:val="24"/>
          <w:szCs w:val="24"/>
        </w:rPr>
        <w:t>Chave primária e estrangeira – já cria um índice automaticamente</w:t>
      </w:r>
    </w:p>
    <w:p w:rsidR="00B830BB" w:rsidRPr="00056B33" w:rsidRDefault="005052CE" w:rsidP="00B830BB">
      <w:pPr>
        <w:rPr>
          <w:rFonts w:ascii="Arial" w:hAnsi="Arial" w:cs="Arial"/>
          <w:color w:val="202124"/>
          <w:sz w:val="24"/>
          <w:szCs w:val="24"/>
        </w:rPr>
      </w:pPr>
      <w:r w:rsidRPr="00056B33">
        <w:rPr>
          <w:rFonts w:ascii="Arial" w:hAnsi="Arial" w:cs="Arial"/>
          <w:color w:val="202124"/>
          <w:sz w:val="24"/>
          <w:szCs w:val="24"/>
        </w:rPr>
        <w:t>View - é uma tab</w:t>
      </w:r>
      <w:r w:rsidR="00056B33" w:rsidRPr="00056B33">
        <w:rPr>
          <w:rFonts w:ascii="Arial" w:hAnsi="Arial" w:cs="Arial"/>
          <w:color w:val="202124"/>
          <w:sz w:val="24"/>
          <w:szCs w:val="24"/>
        </w:rPr>
        <w:t>ela lógica (é como se fosse um S</w:t>
      </w:r>
      <w:r w:rsidRPr="00056B33">
        <w:rPr>
          <w:rFonts w:ascii="Arial" w:hAnsi="Arial" w:cs="Arial"/>
          <w:color w:val="202124"/>
          <w:sz w:val="24"/>
          <w:szCs w:val="24"/>
        </w:rPr>
        <w:t>elect que já faz os cálculos toda vez que consultar – mas é visualizado como uma tabela) – exemplo: para quando disponibilizar o banco para alguém</w:t>
      </w:r>
      <w:r w:rsidR="00056B33" w:rsidRPr="00056B33">
        <w:rPr>
          <w:rFonts w:ascii="Arial" w:hAnsi="Arial" w:cs="Arial"/>
          <w:color w:val="202124"/>
          <w:sz w:val="24"/>
          <w:szCs w:val="24"/>
        </w:rPr>
        <w:t xml:space="preserve"> externo – disponibilizar uma V</w:t>
      </w:r>
      <w:r w:rsidRPr="00056B33">
        <w:rPr>
          <w:rFonts w:ascii="Arial" w:hAnsi="Arial" w:cs="Arial"/>
          <w:color w:val="202124"/>
          <w:sz w:val="24"/>
          <w:szCs w:val="24"/>
        </w:rPr>
        <w:t>iew</w:t>
      </w:r>
    </w:p>
    <w:p w:rsidR="00B830BB" w:rsidRPr="00056B33" w:rsidRDefault="005052CE" w:rsidP="00B830BB">
      <w:pPr>
        <w:rPr>
          <w:rFonts w:ascii="Arial" w:hAnsi="Arial" w:cs="Arial"/>
          <w:color w:val="202124"/>
          <w:sz w:val="24"/>
          <w:szCs w:val="24"/>
        </w:rPr>
      </w:pPr>
      <w:r w:rsidRPr="00056B33">
        <w:rPr>
          <w:rFonts w:ascii="Arial" w:hAnsi="Arial" w:cs="Arial"/>
          <w:color w:val="202124"/>
          <w:sz w:val="24"/>
          <w:szCs w:val="24"/>
        </w:rPr>
        <w:t>Procedures – para usar uma linguagem estruturada – cada banco de dados tem sua própria linguagem</w:t>
      </w:r>
    </w:p>
    <w:p w:rsidR="00B830BB" w:rsidRPr="00056B33" w:rsidRDefault="005052CE" w:rsidP="00B830BB">
      <w:pPr>
        <w:rPr>
          <w:rFonts w:ascii="Arial" w:hAnsi="Arial" w:cs="Arial"/>
          <w:color w:val="202124"/>
          <w:sz w:val="24"/>
          <w:szCs w:val="24"/>
        </w:rPr>
      </w:pPr>
      <w:r w:rsidRPr="00056B33">
        <w:rPr>
          <w:rFonts w:ascii="Arial" w:hAnsi="Arial" w:cs="Arial"/>
          <w:color w:val="202124"/>
          <w:sz w:val="24"/>
          <w:szCs w:val="24"/>
        </w:rPr>
        <w:t>Funções – é possível criar própria função</w:t>
      </w:r>
    </w:p>
    <w:p w:rsidR="00B830BB" w:rsidRPr="00056B33" w:rsidRDefault="005052CE" w:rsidP="00B830BB">
      <w:pPr>
        <w:rPr>
          <w:rFonts w:ascii="Arial" w:hAnsi="Arial" w:cs="Arial"/>
          <w:color w:val="202124"/>
          <w:sz w:val="24"/>
          <w:szCs w:val="24"/>
        </w:rPr>
      </w:pPr>
      <w:r w:rsidRPr="00056B33">
        <w:rPr>
          <w:rFonts w:ascii="Arial" w:hAnsi="Arial" w:cs="Arial"/>
          <w:color w:val="202124"/>
          <w:sz w:val="24"/>
          <w:szCs w:val="24"/>
        </w:rPr>
        <w:t>Trigger – regras para executar quando houver alguma ação no banco</w:t>
      </w:r>
    </w:p>
    <w:p w:rsidR="0052416A" w:rsidRPr="00056B33" w:rsidRDefault="005052CE">
      <w:pPr>
        <w:rPr>
          <w:rFonts w:ascii="Arial" w:hAnsi="Arial" w:cs="Arial"/>
          <w:sz w:val="24"/>
          <w:szCs w:val="24"/>
        </w:rPr>
      </w:pPr>
      <w:r w:rsidRPr="00056B33">
        <w:rPr>
          <w:rFonts w:ascii="Arial" w:hAnsi="Arial" w:cs="Arial"/>
          <w:sz w:val="24"/>
          <w:szCs w:val="24"/>
        </w:rPr>
        <w:t xml:space="preserve">Tipos de dados: </w:t>
      </w:r>
    </w:p>
    <w:p w:rsidR="00B830BB" w:rsidRPr="00056B33" w:rsidRDefault="005052CE">
      <w:pPr>
        <w:rPr>
          <w:rFonts w:ascii="Arial" w:hAnsi="Arial" w:cs="Arial"/>
          <w:sz w:val="24"/>
          <w:szCs w:val="24"/>
        </w:rPr>
      </w:pPr>
      <w:r w:rsidRPr="00056B33">
        <w:rPr>
          <w:rFonts w:ascii="Arial" w:hAnsi="Arial" w:cs="Arial"/>
          <w:sz w:val="24"/>
          <w:szCs w:val="24"/>
        </w:rPr>
        <w:t xml:space="preserve">Inteiros – não tem casa decimal </w:t>
      </w:r>
    </w:p>
    <w:p w:rsidR="00B830BB" w:rsidRPr="00056B33" w:rsidRDefault="005052CE">
      <w:pPr>
        <w:rPr>
          <w:rFonts w:ascii="Arial" w:hAnsi="Arial" w:cs="Arial"/>
          <w:sz w:val="24"/>
          <w:szCs w:val="24"/>
        </w:rPr>
      </w:pPr>
      <w:r w:rsidRPr="00056B33">
        <w:rPr>
          <w:rFonts w:ascii="Arial" w:hAnsi="Arial" w:cs="Arial"/>
          <w:sz w:val="24"/>
          <w:szCs w:val="24"/>
        </w:rPr>
        <w:t>Diferença de quantidade de bytes – unidade de armazenamento</w:t>
      </w:r>
      <w:r w:rsidR="00A03DB7" w:rsidRPr="00056B3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F94834" wp14:editId="2A53C23E">
            <wp:extent cx="5400040" cy="1337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BB" w:rsidRPr="00056B33" w:rsidRDefault="005052CE">
      <w:pPr>
        <w:rPr>
          <w:rFonts w:ascii="Arial" w:hAnsi="Arial" w:cs="Arial"/>
          <w:sz w:val="24"/>
          <w:szCs w:val="24"/>
        </w:rPr>
      </w:pPr>
      <w:r w:rsidRPr="00056B33">
        <w:rPr>
          <w:rFonts w:ascii="Arial" w:hAnsi="Arial" w:cs="Arial"/>
          <w:sz w:val="24"/>
          <w:szCs w:val="24"/>
        </w:rPr>
        <w:t>Se você armazenar um valor muito grande em um tipo de dado com poucos bytes - não haverá espaço para armazenar</w:t>
      </w:r>
    </w:p>
    <w:p w:rsidR="00A03DB7" w:rsidRPr="00056B33" w:rsidRDefault="005052CE">
      <w:pPr>
        <w:rPr>
          <w:rFonts w:ascii="Arial" w:hAnsi="Arial" w:cs="Arial"/>
          <w:sz w:val="24"/>
          <w:szCs w:val="24"/>
        </w:rPr>
      </w:pPr>
      <w:r w:rsidRPr="00056B33">
        <w:rPr>
          <w:rFonts w:ascii="Arial" w:hAnsi="Arial" w:cs="Arial"/>
          <w:sz w:val="24"/>
          <w:szCs w:val="24"/>
        </w:rPr>
        <w:t xml:space="preserve">Exemplo de tentativa de armazenar um valor grande em um tinyint: </w:t>
      </w:r>
    </w:p>
    <w:p w:rsidR="00B830BB" w:rsidRPr="00056B33" w:rsidRDefault="00A03DB7">
      <w:pPr>
        <w:rPr>
          <w:rFonts w:ascii="Arial" w:hAnsi="Arial" w:cs="Arial"/>
          <w:sz w:val="24"/>
          <w:szCs w:val="24"/>
        </w:rPr>
      </w:pPr>
      <w:r w:rsidRPr="00056B3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85A5B8C" wp14:editId="0AA47B2B">
            <wp:extent cx="3943350" cy="800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51" w:type="dxa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  <w:gridCol w:w="95"/>
      </w:tblGrid>
      <w:tr w:rsidR="00A03DB7" w:rsidRPr="00056B33" w:rsidTr="00A03DB7">
        <w:trPr>
          <w:gridAfter w:val="1"/>
          <w:wAfter w:w="50" w:type="dxa"/>
          <w:tblCellSpacing w:w="15" w:type="dxa"/>
        </w:trPr>
        <w:tc>
          <w:tcPr>
            <w:tcW w:w="9311" w:type="dxa"/>
            <w:vAlign w:val="center"/>
            <w:hideMark/>
          </w:tcPr>
          <w:p w:rsidR="00A03DB7" w:rsidRPr="00A03DB7" w:rsidRDefault="005052CE" w:rsidP="00A03DB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6B33">
              <w:rPr>
                <w:rFonts w:ascii="Arial" w:hAnsi="Arial" w:cs="Arial"/>
                <w:sz w:val="24"/>
                <w:szCs w:val="24"/>
                <w:lang w:val="en-US"/>
              </w:rPr>
              <w:t>Error code: 1264. Out of range value for column 'numero' at row 1</w:t>
            </w:r>
          </w:p>
        </w:tc>
      </w:tr>
      <w:tr w:rsidR="00A03DB7" w:rsidRPr="00056B33" w:rsidTr="00A03DB7">
        <w:trPr>
          <w:tblCellSpacing w:w="15" w:type="dxa"/>
        </w:trPr>
        <w:tc>
          <w:tcPr>
            <w:tcW w:w="9311" w:type="dxa"/>
            <w:vAlign w:val="center"/>
          </w:tcPr>
          <w:p w:rsidR="00A03DB7" w:rsidRPr="00056B33" w:rsidRDefault="00A03DB7" w:rsidP="00A03DB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03DB7" w:rsidRPr="00056B33" w:rsidRDefault="005052CE" w:rsidP="00A03DB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6B33">
              <w:rPr>
                <w:rFonts w:ascii="Arial" w:hAnsi="Arial" w:cs="Arial"/>
                <w:sz w:val="24"/>
                <w:szCs w:val="24"/>
              </w:rPr>
              <w:lastRenderedPageBreak/>
              <w:t xml:space="preserve">Propriedade unsigned – apenas números positivos – ou seja – não precisa ocupar espaço para números negativos então dobra a quantidade de números positivos que podem ser  armazenados </w:t>
            </w:r>
          </w:p>
          <w:p w:rsidR="001E728E" w:rsidRPr="00056B33" w:rsidRDefault="001E728E" w:rsidP="00A03DB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E728E" w:rsidRPr="00056B33" w:rsidRDefault="001E728E" w:rsidP="00A03DB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E728E" w:rsidRPr="00056B33" w:rsidRDefault="005052CE" w:rsidP="00A03DB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56B33">
              <w:rPr>
                <w:rFonts w:ascii="Arial" w:hAnsi="Arial" w:cs="Arial"/>
                <w:b/>
                <w:sz w:val="24"/>
                <w:szCs w:val="24"/>
              </w:rPr>
              <w:t xml:space="preserve">Projeto de banco de dados: </w:t>
            </w:r>
          </w:p>
          <w:p w:rsidR="00FF4907" w:rsidRPr="00056B33" w:rsidRDefault="00FF4907" w:rsidP="00A03DB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4907" w:rsidRPr="00056B33" w:rsidRDefault="005052CE" w:rsidP="00FF49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6B33">
              <w:rPr>
                <w:rFonts w:ascii="Arial" w:hAnsi="Arial" w:cs="Arial"/>
                <w:sz w:val="24"/>
                <w:szCs w:val="24"/>
              </w:rPr>
              <w:t>Analise dos requisitos:</w:t>
            </w:r>
          </w:p>
          <w:p w:rsidR="00FF4907" w:rsidRPr="00056B33" w:rsidRDefault="005052CE" w:rsidP="00FF490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6B33">
              <w:rPr>
                <w:rFonts w:ascii="Arial" w:hAnsi="Arial" w:cs="Arial"/>
                <w:sz w:val="24"/>
                <w:szCs w:val="24"/>
              </w:rPr>
              <w:t>Entender regras de negócio</w:t>
            </w:r>
          </w:p>
          <w:p w:rsidR="00FF4907" w:rsidRPr="00056B33" w:rsidRDefault="005052CE" w:rsidP="00FF490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6B33">
              <w:rPr>
                <w:rFonts w:ascii="Arial" w:hAnsi="Arial" w:cs="Arial"/>
                <w:sz w:val="24"/>
                <w:szCs w:val="24"/>
              </w:rPr>
              <w:t>Entrevistar e ter reuniões</w:t>
            </w:r>
          </w:p>
          <w:p w:rsidR="00FF4907" w:rsidRPr="00056B33" w:rsidRDefault="005052CE" w:rsidP="00FF490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6B33">
              <w:rPr>
                <w:rFonts w:ascii="Arial" w:hAnsi="Arial" w:cs="Arial"/>
                <w:sz w:val="24"/>
                <w:szCs w:val="24"/>
              </w:rPr>
              <w:t>Desenhar modelo mais fiel a realidade</w:t>
            </w:r>
          </w:p>
          <w:p w:rsidR="00FF4907" w:rsidRPr="00056B33" w:rsidRDefault="00FF4907" w:rsidP="00FF4907">
            <w:pPr>
              <w:spacing w:after="0" w:line="240" w:lineRule="auto"/>
              <w:ind w:left="405"/>
              <w:rPr>
                <w:rFonts w:ascii="Arial" w:hAnsi="Arial" w:cs="Arial"/>
                <w:sz w:val="24"/>
                <w:szCs w:val="24"/>
              </w:rPr>
            </w:pPr>
          </w:p>
          <w:p w:rsidR="00FF4907" w:rsidRPr="00056B33" w:rsidRDefault="005052CE" w:rsidP="00FF49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6B33">
              <w:rPr>
                <w:rFonts w:ascii="Arial" w:hAnsi="Arial" w:cs="Arial"/>
                <w:sz w:val="24"/>
                <w:szCs w:val="24"/>
              </w:rPr>
              <w:t>Modelo conceitual:</w:t>
            </w:r>
          </w:p>
          <w:p w:rsidR="00FF4907" w:rsidRPr="00056B33" w:rsidRDefault="005052CE" w:rsidP="003E331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6B33">
              <w:rPr>
                <w:rFonts w:ascii="Arial" w:hAnsi="Arial" w:cs="Arial"/>
                <w:sz w:val="24"/>
                <w:szCs w:val="24"/>
              </w:rPr>
              <w:t>Construção do diagrama de entidade e relacionamento</w:t>
            </w:r>
          </w:p>
          <w:p w:rsidR="00FF4907" w:rsidRPr="00056B33" w:rsidRDefault="005052CE" w:rsidP="00FF4907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6B33">
              <w:rPr>
                <w:rFonts w:ascii="Arial" w:hAnsi="Arial" w:cs="Arial"/>
                <w:sz w:val="24"/>
                <w:szCs w:val="24"/>
              </w:rPr>
              <w:t xml:space="preserve">Estabelecer a cardinalidade das entidades </w:t>
            </w:r>
          </w:p>
          <w:p w:rsidR="00FF4907" w:rsidRPr="00056B33" w:rsidRDefault="00FF4907" w:rsidP="00FF49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6B33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D54E395" wp14:editId="7A56199D">
                  <wp:extent cx="5400040" cy="3726815"/>
                  <wp:effectExtent l="0" t="0" r="0" b="698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2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2645" w:rsidRPr="00056B33" w:rsidRDefault="00612645" w:rsidP="00FF49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12645" w:rsidRPr="00056B33" w:rsidRDefault="00612645" w:rsidP="00FF490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FF4907" w:rsidRPr="00056B33" w:rsidRDefault="00612645" w:rsidP="00A03DB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6B33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2DDC97BD" wp14:editId="67417AE2">
                  <wp:extent cx="5400040" cy="29908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3DB7" w:rsidRPr="00056B33" w:rsidRDefault="00612645" w:rsidP="00A03DB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56B33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6789AAD" wp14:editId="7B30D1CE">
                  <wp:extent cx="5400040" cy="286512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  <w:vAlign w:val="center"/>
          </w:tcPr>
          <w:p w:rsidR="00A03DB7" w:rsidRPr="00056B33" w:rsidRDefault="00A03DB7" w:rsidP="00A03DB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A03DB7" w:rsidRPr="00056B33" w:rsidRDefault="00A03DB7">
      <w:pPr>
        <w:rPr>
          <w:rFonts w:ascii="Arial" w:hAnsi="Arial" w:cs="Arial"/>
          <w:sz w:val="24"/>
          <w:szCs w:val="24"/>
        </w:rPr>
      </w:pPr>
    </w:p>
    <w:p w:rsidR="005052CE" w:rsidRPr="00056B33" w:rsidRDefault="005052CE">
      <w:pPr>
        <w:rPr>
          <w:rFonts w:ascii="Arial" w:hAnsi="Arial" w:cs="Arial"/>
          <w:sz w:val="24"/>
          <w:szCs w:val="24"/>
        </w:rPr>
      </w:pPr>
    </w:p>
    <w:p w:rsidR="005052CE" w:rsidRPr="00056B33" w:rsidRDefault="005052CE" w:rsidP="005052CE">
      <w:pPr>
        <w:rPr>
          <w:rFonts w:ascii="Arial" w:hAnsi="Arial" w:cs="Arial"/>
          <w:b/>
          <w:color w:val="202124"/>
          <w:sz w:val="24"/>
          <w:szCs w:val="24"/>
        </w:rPr>
      </w:pPr>
      <w:r w:rsidRPr="00056B33">
        <w:rPr>
          <w:rFonts w:ascii="Arial" w:hAnsi="Arial" w:cs="Arial"/>
          <w:b/>
          <w:color w:val="202124"/>
          <w:sz w:val="24"/>
          <w:szCs w:val="24"/>
        </w:rPr>
        <w:t>Módulo 2</w:t>
      </w:r>
    </w:p>
    <w:p w:rsidR="005052CE" w:rsidRPr="00056B33" w:rsidRDefault="005052CE" w:rsidP="005052CE">
      <w:pPr>
        <w:rPr>
          <w:rFonts w:ascii="Arial" w:hAnsi="Arial" w:cs="Arial"/>
          <w:b/>
          <w:color w:val="202124"/>
          <w:sz w:val="24"/>
          <w:szCs w:val="24"/>
        </w:rPr>
      </w:pPr>
    </w:p>
    <w:p w:rsidR="005052CE" w:rsidRPr="00056B33" w:rsidRDefault="005052CE" w:rsidP="005052CE">
      <w:pPr>
        <w:rPr>
          <w:rFonts w:ascii="Arial" w:hAnsi="Arial" w:cs="Arial"/>
          <w:b/>
          <w:color w:val="202124"/>
          <w:sz w:val="24"/>
          <w:szCs w:val="24"/>
        </w:rPr>
      </w:pPr>
      <w:r w:rsidRPr="00056B33">
        <w:rPr>
          <w:rFonts w:ascii="Arial" w:hAnsi="Arial" w:cs="Arial"/>
          <w:b/>
          <w:color w:val="202124"/>
          <w:sz w:val="24"/>
          <w:szCs w:val="24"/>
        </w:rPr>
        <w:t xml:space="preserve">ENTIDADES: </w:t>
      </w:r>
    </w:p>
    <w:p w:rsidR="005052CE" w:rsidRPr="00056B33" w:rsidRDefault="00757E3D" w:rsidP="005052CE">
      <w:pPr>
        <w:rPr>
          <w:rFonts w:ascii="Arial" w:hAnsi="Arial" w:cs="Arial"/>
          <w:b/>
          <w:color w:val="202124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7080E11" wp14:editId="02F04438">
            <wp:extent cx="4772025" cy="25431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CE" w:rsidRPr="00056B33" w:rsidRDefault="005052CE" w:rsidP="005052CE">
      <w:pPr>
        <w:rPr>
          <w:rFonts w:ascii="Arial" w:hAnsi="Arial" w:cs="Arial"/>
          <w:b/>
          <w:color w:val="202124"/>
          <w:sz w:val="24"/>
          <w:szCs w:val="24"/>
        </w:rPr>
      </w:pPr>
    </w:p>
    <w:p w:rsidR="005052CE" w:rsidRPr="00831A63" w:rsidRDefault="00831A63" w:rsidP="00831A63">
      <w:pPr>
        <w:rPr>
          <w:rFonts w:ascii="Arial" w:hAnsi="Arial" w:cs="Arial"/>
          <w:sz w:val="24"/>
          <w:szCs w:val="24"/>
          <w:lang w:val="en-US"/>
        </w:rPr>
      </w:pPr>
      <w:r w:rsidRPr="00831A63">
        <w:rPr>
          <w:rFonts w:ascii="Arial" w:hAnsi="Arial" w:cs="Arial"/>
          <w:sz w:val="24"/>
          <w:szCs w:val="24"/>
          <w:lang w:val="en-US"/>
        </w:rPr>
        <w:t>CREATE SCHEMA `novo` DEFAULT CHARACTER SET latin1 COLLATE latin1_swedish_ci;</w:t>
      </w:r>
      <w:bookmarkStart w:id="0" w:name="_GoBack"/>
      <w:bookmarkEnd w:id="0"/>
    </w:p>
    <w:sectPr w:rsidR="005052CE" w:rsidRPr="00831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0BB" w:rsidRDefault="00B830BB" w:rsidP="00B830BB">
      <w:pPr>
        <w:spacing w:after="0" w:line="240" w:lineRule="auto"/>
      </w:pPr>
      <w:r>
        <w:separator/>
      </w:r>
    </w:p>
  </w:endnote>
  <w:endnote w:type="continuationSeparator" w:id="0">
    <w:p w:rsidR="00B830BB" w:rsidRDefault="00B830BB" w:rsidP="00B8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0BB" w:rsidRDefault="00B830BB" w:rsidP="00B830BB">
      <w:pPr>
        <w:spacing w:after="0" w:line="240" w:lineRule="auto"/>
      </w:pPr>
      <w:r>
        <w:separator/>
      </w:r>
    </w:p>
  </w:footnote>
  <w:footnote w:type="continuationSeparator" w:id="0">
    <w:p w:rsidR="00B830BB" w:rsidRDefault="00B830BB" w:rsidP="00B83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D79DB"/>
    <w:multiLevelType w:val="hybridMultilevel"/>
    <w:tmpl w:val="36CEE90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79F870E9"/>
    <w:multiLevelType w:val="hybridMultilevel"/>
    <w:tmpl w:val="50A8D22E"/>
    <w:lvl w:ilvl="0" w:tplc="0416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BB"/>
    <w:rsid w:val="00043B42"/>
    <w:rsid w:val="00056B33"/>
    <w:rsid w:val="001E728E"/>
    <w:rsid w:val="005052CE"/>
    <w:rsid w:val="0052416A"/>
    <w:rsid w:val="005C3512"/>
    <w:rsid w:val="00612645"/>
    <w:rsid w:val="00682DBB"/>
    <w:rsid w:val="00757E3D"/>
    <w:rsid w:val="00831A63"/>
    <w:rsid w:val="00A03DB7"/>
    <w:rsid w:val="00B830BB"/>
    <w:rsid w:val="00F31067"/>
    <w:rsid w:val="00F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5908EE-FC69-4AD6-A153-66C269F8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0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3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30BB"/>
  </w:style>
  <w:style w:type="paragraph" w:styleId="Rodap">
    <w:name w:val="footer"/>
    <w:basedOn w:val="Normal"/>
    <w:link w:val="RodapChar"/>
    <w:uiPriority w:val="99"/>
    <w:unhideWhenUsed/>
    <w:rsid w:val="00B830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30BB"/>
  </w:style>
  <w:style w:type="paragraph" w:styleId="PargrafodaLista">
    <w:name w:val="List Paragraph"/>
    <w:basedOn w:val="Normal"/>
    <w:uiPriority w:val="34"/>
    <w:qFormat/>
    <w:rsid w:val="00FF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359f2bc-f805-47d1-b2be-17a2a02d0eba" origin="defaultValue"/>
</file>

<file path=customXml/itemProps1.xml><?xml version="1.0" encoding="utf-8"?>
<ds:datastoreItem xmlns:ds="http://schemas.openxmlformats.org/officeDocument/2006/customXml" ds:itemID="{98B7F61E-C946-4349-BD07-A413A788FD7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4380</TotalTime>
  <Pages>4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Pereira Miranda Valentim</dc:creator>
  <cp:keywords/>
  <dc:description/>
  <cp:lastModifiedBy>Isabel Pereira Miranda Valentim</cp:lastModifiedBy>
  <cp:revision>7</cp:revision>
  <dcterms:created xsi:type="dcterms:W3CDTF">2023-03-24T14:35:00Z</dcterms:created>
  <dcterms:modified xsi:type="dcterms:W3CDTF">2023-03-27T16:18:00Z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d1767561-3085-4217-bcd8-801ff9ef100e</vt:lpwstr>
  </property>
  <property fmtid="{D5CDD505-2E9C-101B-9397-08002B2CF9AE}" pid="3" name="bjDocumentSecurityLabel">
    <vt:lpwstr>Classifique o documento</vt:lpwstr>
  </property>
  <property fmtid="{D5CDD505-2E9C-101B-9397-08002B2CF9AE}" pid="4" name="bjClsUserRVM">
    <vt:lpwstr>[]</vt:lpwstr>
  </property>
  <property fmtid="{D5CDD505-2E9C-101B-9397-08002B2CF9AE}" pid="5" name="bjSaver">
    <vt:lpwstr>Izj5Tw3t3TEI+5Iao9IdduPFV2NSjMHD</vt:lpwstr>
  </property>
</Properties>
</file>