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DE35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Exercícios</w:t>
      </w:r>
    </w:p>
    <w:p w14:paraId="51F27D88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🚗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Desenvolvimento de API RESTful para Gerenciamento de Carros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🚀</w:t>
      </w:r>
    </w:p>
    <w:p w14:paraId="5EC6A1EC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Contexto:</w:t>
      </w:r>
    </w:p>
    <w:p w14:paraId="053EBA92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Uma empresa de desenvolvimento de software decidiu criar uma solução para gerenciar um inventário de carros de forma eficiente e moderna. Utilizando Spring Boot, a meta é desenvolver uma API RESTful que permita operações básicas de CRUD sobre os carros, além de funcionalidades adicionais como atualização de placa e cálculo do valor médio dos carros por marca.</w:t>
      </w:r>
    </w:p>
    <w:p w14:paraId="528832BA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Desafio:</w:t>
      </w:r>
    </w:p>
    <w:p w14:paraId="4E0EF28B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Implementar a API seguindo os requisitos funcionais abaixo, com ênfase na aplicação de validações específicas para o cadastro de novos carros, garantindo a unicidade e o formato correto da placa.</w:t>
      </w:r>
    </w:p>
    <w:p w14:paraId="2E7BAAB2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Requisitos Funcionais e Exemplos de URL/URI:</w:t>
      </w:r>
    </w:p>
    <w:p w14:paraId="59502D3A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🆕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Cadastro de Carros:</w:t>
      </w:r>
    </w:p>
    <w:p w14:paraId="73E3FD9B" w14:textId="77777777" w:rsidR="00817984" w:rsidRPr="00817984" w:rsidRDefault="00817984" w:rsidP="008179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POST</w:t>
      </w:r>
    </w:p>
    <w:p w14:paraId="0C8526F6" w14:textId="77777777" w:rsidR="00817984" w:rsidRPr="00817984" w:rsidRDefault="00817984" w:rsidP="008179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5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</w:t>
        </w:r>
      </w:hyperlink>
    </w:p>
    <w:p w14:paraId="6B346463" w14:textId="77777777" w:rsidR="00817984" w:rsidRPr="00817984" w:rsidRDefault="00817984" w:rsidP="0081798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Validações Importantes:</w:t>
      </w:r>
    </w:p>
    <w:p w14:paraId="53FC0C92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A placa do carro deve ser única no sistema.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1"/>
          <w:szCs w:val="21"/>
          <w:lang w:eastAsia="pt-BR"/>
          <w14:ligatures w14:val="none"/>
        </w:rPr>
        <w:t>🚫🔁</w:t>
      </w:r>
    </w:p>
    <w:p w14:paraId="077B1861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A placa é obrigatória e deve ter entre 7 e 8 letras.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1"/>
          <w:szCs w:val="21"/>
          <w:lang w:eastAsia="pt-BR"/>
          <w14:ligatures w14:val="none"/>
        </w:rPr>
        <w:t>✔️📝</w:t>
      </w:r>
    </w:p>
    <w:p w14:paraId="186304D4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ano deve ser pelo menos 1960</w:t>
      </w:r>
    </w:p>
    <w:p w14:paraId="29BCE659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As marca e modelo são obrigatórios, mas sem mínimo de caracteres</w:t>
      </w:r>
    </w:p>
    <w:p w14:paraId="4EDDBA0D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preço deve ser no mínimo 0.01</w:t>
      </w:r>
    </w:p>
    <w:p w14:paraId="2B3756C5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campo "motivoMudancaPlaca" sempre deve ser cadastrado como nulo. Ele só poderá ser alterado no endpoint de emplacamento.</w:t>
      </w:r>
    </w:p>
    <w:p w14:paraId="05089970" w14:textId="77777777" w:rsidR="00817984" w:rsidRPr="00817984" w:rsidRDefault="00817984" w:rsidP="008179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"id" não é informado na requisição, pois é gerado automaticamente, conforme descrito abaixo</w:t>
      </w:r>
    </w:p>
    <w:p w14:paraId="35F3174F" w14:textId="77777777" w:rsidR="00817984" w:rsidRPr="00817984" w:rsidRDefault="00817984" w:rsidP="0081798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Cadastro de um novo carro, retorne o carro recém cadastrado com "id" gerado, que é um UUID. Para gerar um aleatório, basta fazer </w:t>
      </w:r>
      <w:r w:rsidRPr="0081798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pt-BR"/>
          <w14:ligatures w14:val="none"/>
        </w:rPr>
        <w:t>UUID.randomUUID()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</w:t>
      </w:r>
    </w:p>
    <w:p w14:paraId="49D1FF53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0D893D57">
          <v:rect id="_x0000_i1025" style="width:0;height:0" o:hralign="center" o:hrstd="t" o:hr="t" fillcolor="#a0a0a0" stroked="f"/>
        </w:pict>
      </w:r>
    </w:p>
    <w:p w14:paraId="183CF3E3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📋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Listagem de Todos os Carros:</w:t>
      </w:r>
    </w:p>
    <w:p w14:paraId="7565120B" w14:textId="77777777" w:rsidR="00817984" w:rsidRPr="00817984" w:rsidRDefault="00817984" w:rsidP="008179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GET</w:t>
      </w:r>
    </w:p>
    <w:p w14:paraId="4172343F" w14:textId="77777777" w:rsidR="00817984" w:rsidRPr="00817984" w:rsidRDefault="00817984" w:rsidP="008179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6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</w:t>
        </w:r>
      </w:hyperlink>
    </w:p>
    <w:p w14:paraId="554B1F4A" w14:textId="77777777" w:rsidR="00817984" w:rsidRPr="00817984" w:rsidRDefault="00817984" w:rsidP="008179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Retorna todos os carros cadastrados.</w:t>
      </w:r>
    </w:p>
    <w:p w14:paraId="3DFC41E2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6502E33B">
          <v:rect id="_x0000_i1026" style="width:0;height:0" o:hralign="center" o:hrstd="t" o:hr="t" fillcolor="#a0a0a0" stroked="f"/>
        </w:pict>
      </w:r>
    </w:p>
    <w:p w14:paraId="11785970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🔍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Consulta de Carro por ID:</w:t>
      </w:r>
    </w:p>
    <w:p w14:paraId="510BEB76" w14:textId="77777777" w:rsidR="00817984" w:rsidRPr="00817984" w:rsidRDefault="00817984" w:rsidP="00817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GET</w:t>
      </w:r>
    </w:p>
    <w:p w14:paraId="5154FC89" w14:textId="77777777" w:rsidR="00817984" w:rsidRPr="00817984" w:rsidRDefault="00817984" w:rsidP="00817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URL Completa: </w:t>
      </w:r>
      <w:hyperlink r:id="rId7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http://localhost:8080/carros/5052cf1c-632d-494e-a422-6cc5ebc939d2</w:t>
        </w:r>
      </w:hyperlink>
    </w:p>
    <w:p w14:paraId="4468F879" w14:textId="77777777" w:rsidR="00817984" w:rsidRPr="00817984" w:rsidRDefault="00817984" w:rsidP="00817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Consulta de um carro específico pelo seu ID.</w:t>
      </w:r>
    </w:p>
    <w:p w14:paraId="0A111898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3AD44A37">
          <v:rect id="_x0000_i1027" style="width:0;height:0" o:hralign="center" o:hrstd="t" o:hr="t" fillcolor="#a0a0a0" stroked="f"/>
        </w:pict>
      </w:r>
    </w:p>
    <w:p w14:paraId="4CE94281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🔄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Atualização de Carro:</w:t>
      </w:r>
    </w:p>
    <w:p w14:paraId="2BA92D0D" w14:textId="77777777" w:rsidR="00817984" w:rsidRPr="00817984" w:rsidRDefault="00817984" w:rsidP="008179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PUT</w:t>
      </w:r>
    </w:p>
    <w:p w14:paraId="14320B91" w14:textId="77777777" w:rsidR="00817984" w:rsidRPr="00817984" w:rsidRDefault="00817984" w:rsidP="008179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8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http://localhost:8080/carros/5052cf1c-632d-494e-a422-6cc5ebc939d2</w:t>
        </w:r>
      </w:hyperlink>
    </w:p>
    <w:p w14:paraId="5EF263DC" w14:textId="77777777" w:rsidR="00817984" w:rsidRPr="00817984" w:rsidRDefault="00817984" w:rsidP="008179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Atualiza informações de um carro existente, validando novamente a placa, retornando o mesmo caso encontre.</w:t>
      </w:r>
    </w:p>
    <w:p w14:paraId="13EDD2E1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7D2FFC83">
          <v:rect id="_x0000_i1028" style="width:0;height:0" o:hralign="center" o:hrstd="t" o:hr="t" fillcolor="#a0a0a0" stroked="f"/>
        </w:pict>
      </w:r>
    </w:p>
    <w:p w14:paraId="25BFC10E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❌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Exclus</w:t>
      </w:r>
      <w:r w:rsidRPr="00817984">
        <w:rPr>
          <w:rFonts w:ascii="Barlow" w:eastAsia="Times New Roman" w:hAnsi="Barlow" w:cs="Barlow"/>
          <w:color w:val="031B4E"/>
          <w:kern w:val="0"/>
          <w:sz w:val="27"/>
          <w:szCs w:val="27"/>
          <w:lang w:eastAsia="pt-BR"/>
          <w14:ligatures w14:val="none"/>
        </w:rPr>
        <w:t>ã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>o de Carro:</w:t>
      </w:r>
    </w:p>
    <w:p w14:paraId="485DFC38" w14:textId="77777777" w:rsidR="00817984" w:rsidRPr="00817984" w:rsidRDefault="00817984" w:rsidP="008179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DELETE</w:t>
      </w:r>
    </w:p>
    <w:p w14:paraId="58A1CAC8" w14:textId="77777777" w:rsidR="00817984" w:rsidRPr="00817984" w:rsidRDefault="00817984" w:rsidP="008179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9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http://localhost:8080/carros/5052cf1c-632d-494e-a422-6cc5ebc939d2</w:t>
        </w:r>
      </w:hyperlink>
    </w:p>
    <w:p w14:paraId="51ED3DB6" w14:textId="77777777" w:rsidR="00817984" w:rsidRPr="00817984" w:rsidRDefault="00817984" w:rsidP="008179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Remove um carro pelo seu ID, sem necessidade de retornar o objeto removido.</w:t>
      </w:r>
    </w:p>
    <w:p w14:paraId="15654DE8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34F73A4E">
          <v:rect id="_x0000_i1029" style="width:0;height:0" o:hralign="center" o:hrstd="t" o:hr="t" fillcolor="#a0a0a0" stroked="f"/>
        </w:pict>
      </w:r>
    </w:p>
    <w:p w14:paraId="6A6A6823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🆔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Atualização da Placa do Carro:</w:t>
      </w:r>
    </w:p>
    <w:p w14:paraId="0F2A0306" w14:textId="77777777" w:rsidR="00817984" w:rsidRPr="00817984" w:rsidRDefault="00817984" w:rsidP="008179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PATCH</w:t>
      </w:r>
    </w:p>
    <w:p w14:paraId="59C2BDC4" w14:textId="77777777" w:rsidR="00817984" w:rsidRPr="00817984" w:rsidRDefault="00817984" w:rsidP="008179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10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http://localhost:8080/carros/5052cf1c-632d-494e-a422-6cc5ebc939d2/emplacamento</w:t>
        </w:r>
      </w:hyperlink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{ "novaPlaca": "ABC1234", "motivo": "Deu ruim a anterior" }</w:t>
      </w:r>
    </w:p>
    <w:p w14:paraId="1EF6F813" w14:textId="77777777" w:rsidR="00817984" w:rsidRPr="00817984" w:rsidRDefault="00817984" w:rsidP="008179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Atualiza apenas a placa de um carro. Valide a placa novamente com os mesmos critérios da criação e atualização de carro. Retorna o carro no caso de sucesso.</w:t>
      </w:r>
    </w:p>
    <w:p w14:paraId="0397ABA6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0B84A0F9">
          <v:rect id="_x0000_i1030" style="width:0;height:0" o:hralign="center" o:hrstd="t" o:hr="t" fillcolor="#a0a0a0" stroked="f"/>
        </w:pict>
      </w:r>
    </w:p>
    <w:p w14:paraId="6CA0C25D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💰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Cálculo do Valor Médio dos Carros por Marca:</w:t>
      </w:r>
    </w:p>
    <w:p w14:paraId="6E4D596D" w14:textId="77777777" w:rsidR="00817984" w:rsidRPr="00817984" w:rsidRDefault="00817984" w:rsidP="008179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GET</w:t>
      </w:r>
    </w:p>
    <w:p w14:paraId="286C9D51" w14:textId="77777777" w:rsidR="00817984" w:rsidRPr="00817984" w:rsidRDefault="00817984" w:rsidP="008179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11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http://localhost:8080/carros/valor-medio?marca=Toyota</w:t>
        </w:r>
      </w:hyperlink>
    </w:p>
    <w:p w14:paraId="69DBE37F" w14:textId="77777777" w:rsidR="00817984" w:rsidRPr="00817984" w:rsidRDefault="00817984" w:rsidP="008179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Calcula o valor médio dos carros de uma marca específica.</w:t>
      </w:r>
    </w:p>
    <w:p w14:paraId="33B36C62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pict w14:anchorId="7A2033BD">
          <v:rect id="_x0000_i1031" style="width:0;height:0" o:hralign="center" o:hrstd="t" o:hr="t" fillcolor="#a0a0a0" stroked="f"/>
        </w:pict>
      </w:r>
    </w:p>
    <w:p w14:paraId="0551BF00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💰</w:t>
      </w: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 Listagem "Simples" com Cálculo do IPVA:</w:t>
      </w:r>
    </w:p>
    <w:p w14:paraId="2C191CD9" w14:textId="77777777" w:rsidR="00817984" w:rsidRPr="00817984" w:rsidRDefault="00817984" w:rsidP="00817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Método HTTP: GET</w:t>
      </w:r>
    </w:p>
    <w:p w14:paraId="5A746D00" w14:textId="77777777" w:rsidR="00817984" w:rsidRPr="00817984" w:rsidRDefault="00817984" w:rsidP="00817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URL Completa: </w:t>
      </w:r>
      <w:hyperlink r:id="rId12" w:history="1">
        <w:r w:rsidRPr="00817984">
          <w:rPr>
            <w:rFonts w:ascii="Barlow" w:eastAsia="Times New Roman" w:hAnsi="Barlow" w:cs="Times New Roman"/>
            <w:color w:val="0762C8"/>
            <w:kern w:val="0"/>
            <w:sz w:val="21"/>
            <w:szCs w:val="21"/>
            <w:u w:val="single"/>
            <w:lang w:eastAsia="pt-BR"/>
            <w14:ligatures w14:val="none"/>
          </w:rPr>
          <w:t>http://localhost:8080/carros/simples-ipva</w:t>
        </w:r>
      </w:hyperlink>
    </w:p>
    <w:p w14:paraId="3F866D5F" w14:textId="77777777" w:rsidR="00817984" w:rsidRPr="00817984" w:rsidRDefault="00817984" w:rsidP="00817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Descrição: Calcula um JSON simplificado com o valor do IPVA do carro. Traz todos os carros da API</w:t>
      </w:r>
    </w:p>
    <w:p w14:paraId="231E9D38" w14:textId="77777777" w:rsidR="00817984" w:rsidRPr="00817984" w:rsidRDefault="00817984" w:rsidP="00817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IPVA é assim: É 5% do valor do veículo caso ele tenha seja do ano 2000 em diante. Caso seja anterior a 2000, o IPVA é 0.0.</w:t>
      </w:r>
    </w:p>
    <w:p w14:paraId="688240A9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 de JSON de cada carro: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{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  "marcaModelo": "Fiat Palio",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 "ano": 2010,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 "preco": 10000.0,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 "IPVA": 500.0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}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67F792FF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</w:p>
    <w:p w14:paraId="1FCF274A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692315E0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Lembrete!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🚨⚠️😱</w:t>
      </w:r>
    </w:p>
    <w:p w14:paraId="020B23F8" w14:textId="77777777" w:rsidR="00817984" w:rsidRPr="00817984" w:rsidRDefault="00817984" w:rsidP="00817984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006FA2A9" w14:textId="77777777" w:rsidR="00817984" w:rsidRPr="00817984" w:rsidRDefault="00817984" w:rsidP="008179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 esqueça de devolver os códigos adequados para cada caso nos endpoints (sucesso, erro e etc);</w:t>
      </w:r>
      <w:r w:rsidRPr="00817984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55BFDE66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Exemplos para teste:</w:t>
      </w:r>
    </w:p>
    <w:p w14:paraId="3CC3D7F3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Fusca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🤜</w:t>
      </w:r>
    </w:p>
    <w:p w14:paraId="40405766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{</w:t>
      </w:r>
      <w:r w:rsidRPr="00817984">
        <w:rPr>
          <w:rFonts w:ascii="Barlow" w:eastAsia="Times New Roman" w:hAnsi="Barlow" w:cs="Courier New"/>
          <w:color w:val="212529"/>
          <w:kern w:val="0"/>
          <w:sz w:val="20"/>
          <w:szCs w:val="20"/>
          <w:lang w:eastAsia="pt-BR"/>
          <w14:ligatures w14:val="none"/>
        </w:rPr>
        <w:br/>
      </w: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"id": "76321458-f6d8-47d8-9e75-3174d1448f43",</w:t>
      </w:r>
      <w:r w:rsidRPr="00817984">
        <w:rPr>
          <w:rFonts w:ascii="Barlow" w:eastAsia="Times New Roman" w:hAnsi="Barlow" w:cs="Courier New"/>
          <w:color w:val="212529"/>
          <w:kern w:val="0"/>
          <w:sz w:val="20"/>
          <w:szCs w:val="20"/>
          <w:lang w:eastAsia="pt-BR"/>
          <w14:ligatures w14:val="none"/>
        </w:rPr>
        <w:br/>
      </w: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"marca": "Volkswagen",</w:t>
      </w:r>
    </w:p>
    <w:p w14:paraId="7F65C0E3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"modelo": "Fusca",</w:t>
      </w:r>
    </w:p>
    <w:p w14:paraId="7DA5C6B0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"cor": "Azul",</w:t>
      </w:r>
    </w:p>
    <w:p w14:paraId="5BC44273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"placa": "ANO4S56",</w:t>
      </w:r>
    </w:p>
    <w:p w14:paraId="13362101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"preco": 30000.00,</w:t>
      </w:r>
    </w:p>
    <w:p w14:paraId="1E9CD412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"ano": 1972,</w:t>
      </w:r>
    </w:p>
    <w:p w14:paraId="01806C91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"motivoMudancaPlaca": ""</w:t>
      </w:r>
    </w:p>
    <w:p w14:paraId="36D1A8BB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}</w:t>
      </w:r>
    </w:p>
    <w:p w14:paraId="2442CE4D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Gurgel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🇧🇷</w:t>
      </w:r>
    </w:p>
    <w:p w14:paraId="31F1200A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{</w:t>
      </w:r>
      <w:r w:rsidRPr="00817984">
        <w:rPr>
          <w:rFonts w:ascii="Barlow" w:eastAsia="Times New Roman" w:hAnsi="Barlow" w:cs="Courier New"/>
          <w:color w:val="212529"/>
          <w:kern w:val="0"/>
          <w:sz w:val="20"/>
          <w:szCs w:val="20"/>
          <w:lang w:eastAsia="pt-BR"/>
          <w14:ligatures w14:val="none"/>
        </w:rPr>
        <w:br/>
      </w: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"id": "76321458-f6d8-47d8-9e75-3174d1448f43", </w:t>
      </w:r>
      <w:r w:rsidRPr="00817984">
        <w:rPr>
          <w:rFonts w:ascii="Barlow" w:eastAsia="Times New Roman" w:hAnsi="Barlow" w:cs="Courier New"/>
          <w:color w:val="212529"/>
          <w:kern w:val="0"/>
          <w:sz w:val="20"/>
          <w:szCs w:val="20"/>
          <w:lang w:eastAsia="pt-BR"/>
          <w14:ligatures w14:val="none"/>
        </w:rPr>
        <w:br/>
      </w: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"marca": "Gurgel",</w:t>
      </w:r>
    </w:p>
    <w:p w14:paraId="0A66DEBA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"modelo": "X12",</w:t>
      </w:r>
    </w:p>
    <w:p w14:paraId="277B36CD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"cor": "Branco",</w:t>
      </w:r>
    </w:p>
    <w:p w14:paraId="3CF216E9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"placa": "GUR7X12",</w:t>
      </w:r>
    </w:p>
    <w:p w14:paraId="2E65CA94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"preco": 15000.00,</w:t>
      </w:r>
    </w:p>
    <w:p w14:paraId="121952C1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"ano": 1980,</w:t>
      </w:r>
    </w:p>
    <w:p w14:paraId="7088786C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"motivoMudancaPlaca": ""</w:t>
      </w:r>
    </w:p>
    <w:p w14:paraId="3E80BDEC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}</w:t>
      </w:r>
    </w:p>
    <w:p w14:paraId="6C02D5C8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Marea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🧯🔥</w:t>
      </w:r>
    </w:p>
    <w:p w14:paraId="43D04BB2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{</w:t>
      </w:r>
    </w:p>
    <w:p w14:paraId="28F4D730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"id": "76321458-f6d8-47d8-9e75-3174d1448f43",</w:t>
      </w:r>
    </w:p>
    <w:p w14:paraId="53F01903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"marca": "Fiat",</w:t>
      </w:r>
    </w:p>
    <w:p w14:paraId="3CFC7A5B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"modelo": "Marea",</w:t>
      </w:r>
    </w:p>
    <w:p w14:paraId="3CEECEF9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"cor": "Vermelho incêndio",</w:t>
      </w:r>
    </w:p>
    <w:p w14:paraId="3086FF19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"placa": "MRE5T98",</w:t>
      </w:r>
    </w:p>
    <w:p w14:paraId="45F5375A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"preco": 20000.00,</w:t>
      </w:r>
    </w:p>
    <w:p w14:paraId="6B59464B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lastRenderedPageBreak/>
        <w:t xml:space="preserve">  "ano": 1999,</w:t>
      </w:r>
    </w:p>
    <w:p w14:paraId="5AEA99D7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"motivoMudancaPlaca": ""</w:t>
      </w:r>
    </w:p>
    <w:p w14:paraId="751CAAD6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}</w:t>
      </w:r>
    </w:p>
    <w:p w14:paraId="67D2DCDC" w14:textId="77777777" w:rsidR="00817984" w:rsidRPr="00817984" w:rsidRDefault="00817984" w:rsidP="00817984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817984"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  <w:t xml:space="preserve">Escort </w:t>
      </w:r>
      <w:r w:rsidRPr="00817984">
        <w:rPr>
          <w:rFonts w:ascii="Segoe UI Emoji" w:eastAsia="Times New Roman" w:hAnsi="Segoe UI Emoji" w:cs="Segoe UI Emoji"/>
          <w:color w:val="031B4E"/>
          <w:kern w:val="0"/>
          <w:sz w:val="27"/>
          <w:szCs w:val="27"/>
          <w:lang w:eastAsia="pt-BR"/>
          <w14:ligatures w14:val="none"/>
        </w:rPr>
        <w:t>🏎️💨</w:t>
      </w:r>
    </w:p>
    <w:p w14:paraId="1F6FCD59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{</w:t>
      </w:r>
    </w:p>
    <w:p w14:paraId="1F25989D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"id": "76321458-f6d8-47d8-9e75-3174d1448f43",</w:t>
      </w:r>
      <w:r w:rsidRPr="00817984">
        <w:rPr>
          <w:rFonts w:ascii="Barlow" w:eastAsia="Times New Roman" w:hAnsi="Barlow" w:cs="Courier New"/>
          <w:color w:val="212529"/>
          <w:kern w:val="0"/>
          <w:sz w:val="20"/>
          <w:szCs w:val="20"/>
          <w:lang w:eastAsia="pt-BR"/>
          <w14:ligatures w14:val="none"/>
        </w:rPr>
        <w:br/>
      </w: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"marca": "Ford",</w:t>
      </w:r>
    </w:p>
    <w:p w14:paraId="005C8B3E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"modelo": "Escort XR3",</w:t>
      </w:r>
    </w:p>
    <w:p w14:paraId="79567295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"cor": "Azul Cobalto",</w:t>
      </w:r>
    </w:p>
    <w:p w14:paraId="0476ACA7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"placa": "FSC0X93",</w:t>
      </w:r>
    </w:p>
    <w:p w14:paraId="57CA4188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"preco": 25000.00,</w:t>
      </w:r>
    </w:p>
    <w:p w14:paraId="0540E776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"ano": 1989,</w:t>
      </w:r>
    </w:p>
    <w:p w14:paraId="25FC404F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 xml:space="preserve">  "motivoMudancaPlaca": ""</w:t>
      </w:r>
    </w:p>
    <w:p w14:paraId="593BD124" w14:textId="77777777" w:rsidR="00817984" w:rsidRPr="00817984" w:rsidRDefault="00817984" w:rsidP="0081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pt-BR"/>
          <w14:ligatures w14:val="none"/>
        </w:rPr>
      </w:pPr>
      <w:r w:rsidRPr="0081798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pt-BR"/>
          <w14:ligatures w14:val="none"/>
        </w:rPr>
        <w:t>}</w:t>
      </w:r>
    </w:p>
    <w:p w14:paraId="6DFDF04D" w14:textId="77777777" w:rsidR="006D0523" w:rsidRPr="00817984" w:rsidRDefault="006D0523">
      <w:pPr>
        <w:rPr>
          <w:u w:val="single"/>
        </w:rPr>
      </w:pPr>
    </w:p>
    <w:sectPr w:rsidR="006D0523" w:rsidRPr="0081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777"/>
    <w:multiLevelType w:val="multilevel"/>
    <w:tmpl w:val="416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5831"/>
    <w:multiLevelType w:val="multilevel"/>
    <w:tmpl w:val="545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47A03"/>
    <w:multiLevelType w:val="multilevel"/>
    <w:tmpl w:val="1C4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12F4F"/>
    <w:multiLevelType w:val="multilevel"/>
    <w:tmpl w:val="307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B0E1F"/>
    <w:multiLevelType w:val="multilevel"/>
    <w:tmpl w:val="F9D8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C58BB"/>
    <w:multiLevelType w:val="multilevel"/>
    <w:tmpl w:val="965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6286A"/>
    <w:multiLevelType w:val="multilevel"/>
    <w:tmpl w:val="280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401A6"/>
    <w:multiLevelType w:val="multilevel"/>
    <w:tmpl w:val="C22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F2377"/>
    <w:multiLevelType w:val="multilevel"/>
    <w:tmpl w:val="8D2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83449">
    <w:abstractNumId w:val="2"/>
  </w:num>
  <w:num w:numId="2" w16cid:durableId="1812559316">
    <w:abstractNumId w:val="8"/>
  </w:num>
  <w:num w:numId="3" w16cid:durableId="1394694900">
    <w:abstractNumId w:val="5"/>
  </w:num>
  <w:num w:numId="4" w16cid:durableId="1005857985">
    <w:abstractNumId w:val="1"/>
  </w:num>
  <w:num w:numId="5" w16cid:durableId="191235252">
    <w:abstractNumId w:val="7"/>
  </w:num>
  <w:num w:numId="6" w16cid:durableId="1761020077">
    <w:abstractNumId w:val="3"/>
  </w:num>
  <w:num w:numId="7" w16cid:durableId="238826340">
    <w:abstractNumId w:val="0"/>
  </w:num>
  <w:num w:numId="8" w16cid:durableId="187960235">
    <w:abstractNumId w:val="6"/>
  </w:num>
  <w:num w:numId="9" w16cid:durableId="26164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66"/>
    <w:rsid w:val="0039369B"/>
    <w:rsid w:val="006D0523"/>
    <w:rsid w:val="00817984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D39E3-11D2-4E3F-9C77-3E30E8B6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7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7B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7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7B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7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7B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7B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7B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7B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7B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1798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1798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9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rros/5052cf1c-632d-494e-a422-6cc5ebc939d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arros/5052cf1c-632d-494e-a422-6cc5ebc939d2" TargetMode="External"/><Relationship Id="rId12" Type="http://schemas.openxmlformats.org/officeDocument/2006/relationships/hyperlink" Target="http://localhost:8080/carros/valor-medio?marca=Toyo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rros" TargetMode="External"/><Relationship Id="rId11" Type="http://schemas.openxmlformats.org/officeDocument/2006/relationships/hyperlink" Target="http://localhost:8080/carros/valor-medio?marca=Toyota" TargetMode="External"/><Relationship Id="rId5" Type="http://schemas.openxmlformats.org/officeDocument/2006/relationships/hyperlink" Target="http://localhost:8080/carros" TargetMode="External"/><Relationship Id="rId10" Type="http://schemas.openxmlformats.org/officeDocument/2006/relationships/hyperlink" Target="http://localhost:8080/carros/5052cf1c-632d-494e-a422-6cc5ebc939d2/emplacam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rros/5052cf1c-632d-494e-a422-6cc5ebc939d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2024-04-25T21:44:00Z</dcterms:created>
  <dcterms:modified xsi:type="dcterms:W3CDTF">2024-04-25T21:44:00Z</dcterms:modified>
</cp:coreProperties>
</file>