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C" w:rsidRPr="000355FA" w:rsidRDefault="00AD006C" w:rsidP="000355FA">
      <w:pPr>
        <w:spacing w:after="0" w:line="360" w:lineRule="auto"/>
        <w:ind w:firstLine="720"/>
        <w:rPr>
          <w:sz w:val="28"/>
          <w:szCs w:val="28"/>
          <w:lang w:val="es-CL"/>
        </w:rPr>
      </w:pPr>
      <w:r w:rsidRPr="005B5FCC">
        <w:rPr>
          <w:sz w:val="28"/>
          <w:szCs w:val="28"/>
          <w:lang w:val="es-CL"/>
        </w:rPr>
        <w:t>Ejercicio 2: Tarea de investigación grupal. Datos primitivos en Java</w:t>
      </w:r>
    </w:p>
    <w:p w:rsidR="00AD006C" w:rsidRPr="00AD006C" w:rsidRDefault="00AD006C" w:rsidP="000355FA">
      <w:pPr>
        <w:spacing w:after="0" w:line="360" w:lineRule="auto"/>
        <w:ind w:firstLine="720"/>
        <w:rPr>
          <w:lang w:val="es-CL"/>
        </w:rPr>
      </w:pPr>
    </w:p>
    <w:p w:rsidR="00280BFB" w:rsidRDefault="00AD006C" w:rsidP="000355FA">
      <w:pPr>
        <w:spacing w:after="0" w:line="360" w:lineRule="auto"/>
        <w:ind w:firstLine="720"/>
      </w:pPr>
      <w:r w:rsidRPr="00AD006C">
        <w:rPr>
          <w:noProof/>
        </w:rPr>
        <w:drawing>
          <wp:inline distT="0" distB="0" distL="0" distR="0">
            <wp:extent cx="5448300" cy="2472055"/>
            <wp:effectExtent l="0" t="0" r="0" b="4445"/>
            <wp:docPr id="1" name="Imagen 1" descr="C:\Users\isabe\Documents\Programación Android\datos primiti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be\Documents\Programación Android\datos primitiv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222" cy="247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5AD" w:rsidRDefault="00D645AD" w:rsidP="000355FA">
      <w:pPr>
        <w:spacing w:after="0" w:line="360" w:lineRule="auto"/>
        <w:ind w:firstLine="720"/>
      </w:pPr>
    </w:p>
    <w:p w:rsidR="00D645AD" w:rsidRPr="00EA0ACC" w:rsidRDefault="00D645AD" w:rsidP="000631D9">
      <w:pPr>
        <w:spacing w:after="0" w:line="360" w:lineRule="auto"/>
        <w:rPr>
          <w:rFonts w:ascii="Arial" w:hAnsi="Arial" w:cs="Arial"/>
        </w:rPr>
      </w:pPr>
      <w:r w:rsidRPr="00EA0ACC">
        <w:rPr>
          <w:rFonts w:ascii="Arial" w:hAnsi="Arial" w:cs="Arial"/>
        </w:rPr>
        <w:t xml:space="preserve">Byte: </w:t>
      </w: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Los </w:t>
      </w:r>
      <w:r w:rsidRPr="00EA0ACC">
        <w:rPr>
          <w:rFonts w:ascii="Arial" w:hAnsi="Arial" w:cs="Arial"/>
          <w:bCs/>
          <w:color w:val="202124"/>
          <w:shd w:val="clear" w:color="auto" w:fill="FFFFFF"/>
          <w:lang w:val="es-CL"/>
        </w:rPr>
        <w:t>bytes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 son frecuentemente usados para almacenar caracteres individuales en un documento de texto. En el código ASCII cada valor binario entre 0 y 127 es asignado con un carácter específico. La mayoría de las computadoras extienden el código ASCII para usar el rango completo de 256 caracteres disponibles en un </w:t>
      </w:r>
      <w:r w:rsidRPr="00EA0ACC">
        <w:rPr>
          <w:rFonts w:ascii="Arial" w:hAnsi="Arial" w:cs="Arial"/>
          <w:bCs/>
          <w:color w:val="202124"/>
          <w:shd w:val="clear" w:color="auto" w:fill="FFFFFF"/>
          <w:lang w:val="es-CL"/>
        </w:rPr>
        <w:t>byte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.</w:t>
      </w: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Short:</w:t>
      </w: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Representa un tipo de dato de 16 bits con signo. De esta manera almacena valores numéricos de -32.768 a 32.767.</w:t>
      </w: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  <w:proofErr w:type="spellStart"/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Int</w:t>
      </w:r>
      <w:proofErr w:type="spellEnd"/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:</w:t>
      </w: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Las variables de tipo entero o </w:t>
      </w:r>
      <w:proofErr w:type="spellStart"/>
      <w:r w:rsidRPr="00EA0ACC">
        <w:rPr>
          <w:rFonts w:ascii="Arial" w:hAnsi="Arial" w:cs="Arial"/>
          <w:bCs/>
          <w:color w:val="202124"/>
          <w:shd w:val="clear" w:color="auto" w:fill="FFFFFF"/>
          <w:lang w:val="es-CL"/>
        </w:rPr>
        <w:t>int</w:t>
      </w:r>
      <w:proofErr w:type="spellEnd"/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 xml:space="preserve"> son aquellas que almacenan un número (ya sea positivo o negativo) no </w:t>
      </w:r>
      <w:r w:rsidR="000355FA" w:rsidRPr="00EA0ACC">
        <w:rPr>
          <w:rFonts w:ascii="Arial" w:hAnsi="Arial" w:cs="Arial"/>
          <w:color w:val="202124"/>
          <w:shd w:val="clear" w:color="auto" w:fill="FFFFFF"/>
          <w:lang w:val="es-CL"/>
        </w:rPr>
        <w:t>decimal.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 xml:space="preserve"> Debido a que cuando creamos una variable reservamos memoria para ella, cada tipo de variable reservará más o menos memoria para representar el dato que almacenarán.</w:t>
      </w: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 xml:space="preserve">Long: </w:t>
      </w: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En </w:t>
      </w:r>
      <w:r w:rsidRPr="00EA0ACC">
        <w:rPr>
          <w:rFonts w:ascii="Arial" w:hAnsi="Arial" w:cs="Arial"/>
          <w:bCs/>
          <w:color w:val="202124"/>
          <w:shd w:val="clear" w:color="auto" w:fill="FFFFFF"/>
          <w:lang w:val="es-CL"/>
        </w:rPr>
        <w:t>Java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 existen cuatro tipos destinados a almacenar números enteros. ... </w:t>
      </w:r>
      <w:proofErr w:type="spellStart"/>
      <w:proofErr w:type="gramStart"/>
      <w:r w:rsidRPr="00EA0ACC">
        <w:rPr>
          <w:rFonts w:ascii="Arial" w:hAnsi="Arial" w:cs="Arial"/>
          <w:bCs/>
          <w:color w:val="202124"/>
          <w:shd w:val="clear" w:color="auto" w:fill="FFFFFF"/>
          <w:lang w:val="es-CL"/>
        </w:rPr>
        <w:t>long</w:t>
      </w:r>
      <w:proofErr w:type="spellEnd"/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 :</w:t>
      </w:r>
      <w:proofErr w:type="gramEnd"/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 xml:space="preserve"> es el tipo entero de mayor tamaño, 8 bytes (64 bits), con un rango de valores desde -2</w:t>
      </w:r>
      <w:r w:rsidRPr="00EA0ACC">
        <w:rPr>
          <w:rFonts w:ascii="Arial" w:hAnsi="Arial" w:cs="Arial"/>
          <w:color w:val="202124"/>
          <w:shd w:val="clear" w:color="auto" w:fill="FFFFFF"/>
          <w:vertAlign w:val="superscript"/>
          <w:lang w:val="es-CL"/>
        </w:rPr>
        <w:t>63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 a 2</w:t>
      </w:r>
      <w:r w:rsidRPr="00EA0ACC">
        <w:rPr>
          <w:rFonts w:ascii="Arial" w:hAnsi="Arial" w:cs="Arial"/>
          <w:color w:val="202124"/>
          <w:shd w:val="clear" w:color="auto" w:fill="FFFFFF"/>
          <w:vertAlign w:val="superscript"/>
          <w:lang w:val="es-CL"/>
        </w:rPr>
        <w:t>63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-1.</w:t>
      </w:r>
    </w:p>
    <w:p w:rsidR="00442255" w:rsidRPr="00EA0ACC" w:rsidRDefault="00D645AD" w:rsidP="000631D9">
      <w:pPr>
        <w:spacing w:after="0" w:line="360" w:lineRule="auto"/>
        <w:rPr>
          <w:rFonts w:ascii="Arial" w:hAnsi="Arial" w:cs="Arial"/>
          <w:lang w:val="es-CL"/>
        </w:rPr>
      </w:pPr>
      <w:proofErr w:type="spellStart"/>
      <w:r w:rsidRPr="00EA0ACC">
        <w:rPr>
          <w:rFonts w:ascii="Arial" w:hAnsi="Arial" w:cs="Arial"/>
          <w:lang w:val="es-CL"/>
        </w:rPr>
        <w:lastRenderedPageBreak/>
        <w:t>Float</w:t>
      </w:r>
      <w:proofErr w:type="spellEnd"/>
      <w:r w:rsidRPr="00EA0ACC">
        <w:rPr>
          <w:rFonts w:ascii="Arial" w:hAnsi="Arial" w:cs="Arial"/>
          <w:lang w:val="es-CL"/>
        </w:rPr>
        <w:t xml:space="preserve">: </w:t>
      </w:r>
      <w:r w:rsidR="00442255" w:rsidRPr="00EA0ACC">
        <w:rPr>
          <w:rFonts w:ascii="Arial" w:hAnsi="Arial" w:cs="Arial"/>
          <w:lang w:val="es-CL"/>
        </w:rPr>
        <w:t xml:space="preserve"> </w:t>
      </w:r>
      <w:r w:rsidR="00442255" w:rsidRPr="00442255">
        <w:rPr>
          <w:rFonts w:ascii="Arial" w:eastAsia="Times New Roman" w:hAnsi="Arial" w:cs="Arial"/>
          <w:lang w:val="es-CL"/>
        </w:rPr>
        <w:t>conocido como tipo de </w:t>
      </w:r>
      <w:r w:rsidR="00442255" w:rsidRPr="00442255">
        <w:rPr>
          <w:rFonts w:ascii="Arial" w:eastAsia="Times New Roman" w:hAnsi="Arial" w:cs="Arial"/>
          <w:bCs/>
          <w:bdr w:val="none" w:sz="0" w:space="0" w:color="auto" w:frame="1"/>
          <w:lang w:val="es-CL"/>
        </w:rPr>
        <w:t>precisión simple</w:t>
      </w:r>
      <w:r w:rsidR="00442255" w:rsidRPr="00442255">
        <w:rPr>
          <w:rFonts w:ascii="Arial" w:eastAsia="Times New Roman" w:hAnsi="Arial" w:cs="Arial"/>
          <w:lang w:val="es-CL"/>
        </w:rPr>
        <w:t>, emplea un total de 32 bits. Con este tipo de datos es posible representar números en el rango de 1.4x10</w:t>
      </w:r>
      <w:r w:rsidR="00442255" w:rsidRPr="00442255">
        <w:rPr>
          <w:rFonts w:ascii="Arial" w:eastAsia="Times New Roman" w:hAnsi="Arial" w:cs="Arial"/>
          <w:bdr w:val="none" w:sz="0" w:space="0" w:color="auto" w:frame="1"/>
          <w:vertAlign w:val="superscript"/>
          <w:lang w:val="es-CL"/>
        </w:rPr>
        <w:t>-45</w:t>
      </w:r>
      <w:r w:rsidR="00442255" w:rsidRPr="00442255">
        <w:rPr>
          <w:rFonts w:ascii="Arial" w:eastAsia="Times New Roman" w:hAnsi="Arial" w:cs="Arial"/>
          <w:lang w:val="es-CL"/>
        </w:rPr>
        <w:t> a 3.4028235x10</w:t>
      </w:r>
      <w:r w:rsidR="00442255" w:rsidRPr="00442255">
        <w:rPr>
          <w:rFonts w:ascii="Arial" w:eastAsia="Times New Roman" w:hAnsi="Arial" w:cs="Arial"/>
          <w:bdr w:val="none" w:sz="0" w:space="0" w:color="auto" w:frame="1"/>
          <w:vertAlign w:val="superscript"/>
          <w:lang w:val="es-CL"/>
        </w:rPr>
        <w:t>38</w:t>
      </w:r>
      <w:r w:rsidR="00442255" w:rsidRPr="00442255">
        <w:rPr>
          <w:rFonts w:ascii="Arial" w:eastAsia="Times New Roman" w:hAnsi="Arial" w:cs="Arial"/>
          <w:lang w:val="es-CL"/>
        </w:rPr>
        <w:t>.</w:t>
      </w:r>
    </w:p>
    <w:p w:rsidR="00442255" w:rsidRPr="00EA0ACC" w:rsidRDefault="00442255" w:rsidP="000631D9">
      <w:pPr>
        <w:spacing w:after="0" w:line="360" w:lineRule="auto"/>
        <w:rPr>
          <w:rFonts w:ascii="Arial" w:hAnsi="Arial" w:cs="Arial"/>
          <w:lang w:val="es-CL"/>
        </w:rPr>
      </w:pPr>
    </w:p>
    <w:p w:rsidR="00D46074" w:rsidRPr="00EA0ACC" w:rsidRDefault="00D645AD" w:rsidP="000631D9">
      <w:pPr>
        <w:spacing w:after="0" w:line="360" w:lineRule="auto"/>
        <w:rPr>
          <w:rFonts w:ascii="Arial" w:hAnsi="Arial" w:cs="Arial"/>
          <w:lang w:val="es-CL"/>
        </w:rPr>
      </w:pPr>
      <w:proofErr w:type="spellStart"/>
      <w:r w:rsidRPr="00EA0ACC">
        <w:rPr>
          <w:rFonts w:ascii="Arial" w:hAnsi="Arial" w:cs="Arial"/>
          <w:lang w:val="es-CL"/>
        </w:rPr>
        <w:t>Double</w:t>
      </w:r>
      <w:proofErr w:type="spellEnd"/>
      <w:r w:rsidRPr="00EA0ACC">
        <w:rPr>
          <w:rFonts w:ascii="Arial" w:hAnsi="Arial" w:cs="Arial"/>
          <w:lang w:val="es-CL"/>
        </w:rPr>
        <w:t>:</w:t>
      </w:r>
      <w:r w:rsidR="00D46074" w:rsidRPr="00D46074">
        <w:rPr>
          <w:rFonts w:ascii="Arial" w:eastAsia="Times New Roman" w:hAnsi="Arial" w:cs="Arial"/>
          <w:lang w:val="es-CL"/>
        </w:rPr>
        <w:t xml:space="preserve"> sigue un esquema de almacenamiento similar al anterior, pero usando 64 bits en lugar de 32. Esto le permite representar valores en el rango de 4.9x10</w:t>
      </w:r>
      <w:r w:rsidR="00D46074" w:rsidRPr="00D46074">
        <w:rPr>
          <w:rFonts w:ascii="Arial" w:eastAsia="Times New Roman" w:hAnsi="Arial" w:cs="Arial"/>
          <w:bdr w:val="none" w:sz="0" w:space="0" w:color="auto" w:frame="1"/>
          <w:vertAlign w:val="superscript"/>
          <w:lang w:val="es-CL"/>
        </w:rPr>
        <w:t>-324</w:t>
      </w:r>
      <w:r w:rsidR="00D46074" w:rsidRPr="00D46074">
        <w:rPr>
          <w:rFonts w:ascii="Arial" w:eastAsia="Times New Roman" w:hAnsi="Arial" w:cs="Arial"/>
          <w:lang w:val="es-CL"/>
        </w:rPr>
        <w:t> a 1.7976931348623157x10</w:t>
      </w:r>
      <w:r w:rsidR="00D46074" w:rsidRPr="00D46074">
        <w:rPr>
          <w:rFonts w:ascii="Arial" w:eastAsia="Times New Roman" w:hAnsi="Arial" w:cs="Arial"/>
          <w:bdr w:val="none" w:sz="0" w:space="0" w:color="auto" w:frame="1"/>
          <w:vertAlign w:val="superscript"/>
          <w:lang w:val="es-CL"/>
        </w:rPr>
        <w:t>308</w:t>
      </w:r>
      <w:r w:rsidR="00D46074" w:rsidRPr="00D46074">
        <w:rPr>
          <w:rFonts w:ascii="Arial" w:eastAsia="Times New Roman" w:hAnsi="Arial" w:cs="Arial"/>
          <w:lang w:val="es-CL"/>
        </w:rPr>
        <w:t>.</w:t>
      </w:r>
    </w:p>
    <w:p w:rsidR="000355FA" w:rsidRPr="00EA0ACC" w:rsidRDefault="000355FA" w:rsidP="000631D9">
      <w:pPr>
        <w:spacing w:after="0" w:line="360" w:lineRule="auto"/>
        <w:rPr>
          <w:rFonts w:ascii="Arial" w:hAnsi="Arial" w:cs="Arial"/>
          <w:lang w:val="es-CL"/>
        </w:rPr>
      </w:pPr>
    </w:p>
    <w:p w:rsidR="00D645AD" w:rsidRPr="00EA0ACC" w:rsidRDefault="00D645AD" w:rsidP="000631D9">
      <w:pPr>
        <w:spacing w:after="0" w:line="360" w:lineRule="auto"/>
        <w:rPr>
          <w:rFonts w:ascii="Arial" w:hAnsi="Arial" w:cs="Arial"/>
          <w:lang w:val="es-CL"/>
        </w:rPr>
      </w:pPr>
      <w:proofErr w:type="spellStart"/>
      <w:r w:rsidRPr="00EA0ACC">
        <w:rPr>
          <w:rFonts w:ascii="Arial" w:hAnsi="Arial" w:cs="Arial"/>
          <w:lang w:val="es-CL"/>
        </w:rPr>
        <w:t>Char</w:t>
      </w:r>
      <w:proofErr w:type="spellEnd"/>
      <w:r w:rsidRPr="00EA0ACC">
        <w:rPr>
          <w:rFonts w:ascii="Arial" w:hAnsi="Arial" w:cs="Arial"/>
          <w:lang w:val="es-CL"/>
        </w:rPr>
        <w:t>:</w:t>
      </w:r>
    </w:p>
    <w:p w:rsidR="00D46074" w:rsidRPr="00EA0ACC" w:rsidRDefault="00D46074" w:rsidP="000631D9">
      <w:pPr>
        <w:spacing w:after="0" w:line="360" w:lineRule="auto"/>
        <w:rPr>
          <w:rFonts w:ascii="Arial" w:hAnsi="Arial" w:cs="Arial"/>
          <w:color w:val="202124"/>
          <w:shd w:val="clear" w:color="auto" w:fill="FFFFFF"/>
          <w:lang w:val="es-CL"/>
        </w:rPr>
      </w:pP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El tipo de datos </w:t>
      </w:r>
      <w:proofErr w:type="spellStart"/>
      <w:r w:rsidRPr="00EA0ACC">
        <w:rPr>
          <w:rFonts w:ascii="Arial" w:hAnsi="Arial" w:cs="Arial"/>
          <w:bCs/>
          <w:color w:val="202124"/>
          <w:shd w:val="clear" w:color="auto" w:fill="FFFFFF"/>
          <w:lang w:val="es-CL"/>
        </w:rPr>
        <w:t>char</w:t>
      </w:r>
      <w:proofErr w:type="spellEnd"/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 sirve para representar o contener un solo carácter. Un byte y un </w:t>
      </w:r>
      <w:proofErr w:type="spellStart"/>
      <w:r w:rsidRPr="00EA0ACC">
        <w:rPr>
          <w:rFonts w:ascii="Arial" w:hAnsi="Arial" w:cs="Arial"/>
          <w:bCs/>
          <w:color w:val="202124"/>
          <w:shd w:val="clear" w:color="auto" w:fill="FFFFFF"/>
          <w:lang w:val="es-CL"/>
        </w:rPr>
        <w:t>char</w:t>
      </w:r>
      <w:proofErr w:type="spellEnd"/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 son la misma cosa, excepto porque </w:t>
      </w:r>
      <w:proofErr w:type="spellStart"/>
      <w:r w:rsidRPr="00EA0ACC">
        <w:rPr>
          <w:rFonts w:ascii="Arial" w:hAnsi="Arial" w:cs="Arial"/>
          <w:bCs/>
          <w:color w:val="202124"/>
          <w:shd w:val="clear" w:color="auto" w:fill="FFFFFF"/>
          <w:lang w:val="es-CL"/>
        </w:rPr>
        <w:t>char</w:t>
      </w:r>
      <w:proofErr w:type="spellEnd"/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 se utiliza como carácter, o como parte de una cadena de caracteres, y no se puede utilizar en una expresión aritmética, mientras que un byte solamente puede ser usado como un tipo numérico.</w:t>
      </w:r>
    </w:p>
    <w:p w:rsidR="005B5FCC" w:rsidRPr="00EA0ACC" w:rsidRDefault="005B5FCC" w:rsidP="000631D9">
      <w:pPr>
        <w:spacing w:after="0" w:line="360" w:lineRule="auto"/>
        <w:rPr>
          <w:rFonts w:ascii="Arial" w:hAnsi="Arial" w:cs="Arial"/>
          <w:lang w:val="es-CL"/>
        </w:rPr>
      </w:pPr>
    </w:p>
    <w:p w:rsidR="005B5FCC" w:rsidRPr="00EA0ACC" w:rsidRDefault="00D645AD" w:rsidP="000631D9">
      <w:pPr>
        <w:spacing w:after="0" w:line="360" w:lineRule="auto"/>
        <w:rPr>
          <w:rFonts w:ascii="Arial" w:hAnsi="Arial" w:cs="Arial"/>
          <w:lang w:val="es-CL"/>
        </w:rPr>
      </w:pPr>
      <w:proofErr w:type="spellStart"/>
      <w:r w:rsidRPr="00EA0ACC">
        <w:rPr>
          <w:rFonts w:ascii="Arial" w:hAnsi="Arial" w:cs="Arial"/>
          <w:lang w:val="es-CL"/>
        </w:rPr>
        <w:t>Boolean</w:t>
      </w:r>
      <w:proofErr w:type="spellEnd"/>
      <w:r w:rsidRPr="00EA0ACC">
        <w:rPr>
          <w:rFonts w:ascii="Arial" w:hAnsi="Arial" w:cs="Arial"/>
          <w:lang w:val="es-CL"/>
        </w:rPr>
        <w:t>:</w:t>
      </w:r>
      <w:r w:rsidR="005B5FCC" w:rsidRPr="00EA0ACC">
        <w:rPr>
          <w:rFonts w:ascii="Arial" w:hAnsi="Arial" w:cs="Arial"/>
          <w:lang w:val="es-CL"/>
        </w:rPr>
        <w:t xml:space="preserve"> </w:t>
      </w:r>
    </w:p>
    <w:p w:rsidR="00D645AD" w:rsidRPr="00EA0ACC" w:rsidRDefault="005B5FCC" w:rsidP="000631D9">
      <w:pPr>
        <w:spacing w:after="0" w:line="360" w:lineRule="auto"/>
        <w:rPr>
          <w:rFonts w:ascii="Arial" w:hAnsi="Arial" w:cs="Arial"/>
          <w:lang w:val="es-CL"/>
        </w:rPr>
      </w:pP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P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 xml:space="preserve">uede almacenar 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únicamente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 xml:space="preserve"> dos v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alores: verdadero o falso. T</w:t>
      </w:r>
      <w:r w:rsidRPr="00EA0ACC">
        <w:rPr>
          <w:rFonts w:ascii="Arial" w:hAnsi="Arial" w:cs="Arial"/>
          <w:color w:val="202124"/>
          <w:shd w:val="clear" w:color="auto" w:fill="FFFFFF"/>
          <w:lang w:val="es-CL"/>
        </w:rPr>
        <w:t>rue: representa el valor verdadero. false: representa el valor falso.</w:t>
      </w:r>
    </w:p>
    <w:p w:rsidR="00D645AD" w:rsidRPr="00EA0ACC" w:rsidRDefault="00D645AD" w:rsidP="000631D9">
      <w:pPr>
        <w:spacing w:after="0" w:line="360" w:lineRule="auto"/>
        <w:rPr>
          <w:lang w:val="es-CL"/>
        </w:rPr>
      </w:pPr>
    </w:p>
    <w:p w:rsidR="00D645AD" w:rsidRDefault="00D645AD" w:rsidP="000355FA">
      <w:pPr>
        <w:spacing w:after="0" w:line="360" w:lineRule="auto"/>
        <w:ind w:firstLine="720"/>
        <w:rPr>
          <w:lang w:val="es-CL"/>
        </w:rPr>
      </w:pPr>
      <w:bookmarkStart w:id="0" w:name="_GoBack"/>
      <w:bookmarkEnd w:id="0"/>
    </w:p>
    <w:p w:rsidR="00D645AD" w:rsidRDefault="00D645AD" w:rsidP="000355FA">
      <w:pPr>
        <w:spacing w:after="0" w:line="360" w:lineRule="auto"/>
        <w:ind w:firstLine="720"/>
        <w:rPr>
          <w:lang w:val="es-CL"/>
        </w:rPr>
      </w:pPr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696969"/>
          <w:sz w:val="18"/>
          <w:szCs w:val="18"/>
          <w:lang w:val="es-CL"/>
        </w:rPr>
        <w:t>/* Ejemplo - aprenderaprogramar.com */</w:t>
      </w:r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Precio = 42;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// Entero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int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. Un número sin punto decimal se interpreta normalmente como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int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.</w:t>
      </w:r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proofErr w:type="spellStart"/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importe_acumulado</w:t>
      </w:r>
      <w:proofErr w:type="spellEnd"/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 xml:space="preserve"> = 210;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// Entero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int</w:t>
      </w:r>
      <w:proofErr w:type="spellEnd"/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profesor = “Ernesto Juárez Pérez”;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//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String</w:t>
      </w:r>
      <w:proofErr w:type="spellEnd"/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aula = “A-44”;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 //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String</w:t>
      </w:r>
      <w:proofErr w:type="spellEnd"/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capacidad = 1500;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 // Entero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int</w:t>
      </w:r>
      <w:proofErr w:type="spellEnd"/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funciona = true;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 //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boolean</w:t>
      </w:r>
      <w:proofErr w:type="spellEnd"/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proofErr w:type="spellStart"/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esVisible</w:t>
      </w:r>
      <w:proofErr w:type="spellEnd"/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 xml:space="preserve"> = false;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//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boolean</w:t>
      </w:r>
      <w:proofErr w:type="spellEnd"/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proofErr w:type="spellStart"/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diametro</w:t>
      </w:r>
      <w:proofErr w:type="spellEnd"/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 xml:space="preserve"> = 34.25f;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//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float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. Una f o F final indica que es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float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.</w:t>
      </w:r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peso = 88.77;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//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double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. Un número con punto decimal se interpreta normalmente como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double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.</w:t>
      </w:r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edad = 19;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// Entero tipo short</w:t>
      </w:r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masa = 178823411L;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// Entero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long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. Una l o L final indica que es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long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.</w:t>
      </w:r>
    </w:p>
    <w:p w:rsidR="00D645AD" w:rsidRPr="00D645AD" w:rsidRDefault="00D645AD" w:rsidP="000355FA">
      <w:pPr>
        <w:pStyle w:val="NormalWeb"/>
        <w:shd w:val="clear" w:color="auto" w:fill="BDBDBD"/>
        <w:spacing w:before="0" w:beforeAutospacing="0" w:after="0" w:afterAutospacing="0" w:line="360" w:lineRule="auto"/>
        <w:ind w:firstLine="720"/>
        <w:rPr>
          <w:rFonts w:ascii="Tahoma" w:hAnsi="Tahoma" w:cs="Tahoma"/>
          <w:color w:val="41423D"/>
          <w:sz w:val="18"/>
          <w:szCs w:val="18"/>
          <w:lang w:val="es-CL"/>
        </w:rPr>
      </w:pPr>
      <w:r w:rsidRPr="00D645AD">
        <w:rPr>
          <w:rFonts w:ascii="Tahoma" w:hAnsi="Tahoma" w:cs="Tahoma"/>
          <w:color w:val="41423D"/>
          <w:sz w:val="18"/>
          <w:szCs w:val="18"/>
          <w:lang w:val="es-CL"/>
        </w:rPr>
        <w:t>letra1 = ‘h’; </w:t>
      </w:r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// Tipo </w:t>
      </w:r>
      <w:proofErr w:type="spellStart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>char</w:t>
      </w:r>
      <w:proofErr w:type="spellEnd"/>
      <w:r w:rsidRPr="00D645AD">
        <w:rPr>
          <w:rFonts w:ascii="Tahoma" w:hAnsi="Tahoma" w:cs="Tahoma"/>
          <w:color w:val="0000FF"/>
          <w:sz w:val="18"/>
          <w:szCs w:val="18"/>
          <w:lang w:val="es-CL"/>
        </w:rPr>
        <w:t xml:space="preserve"> (carácter). Se escribe entre comillas simples.</w:t>
      </w:r>
    </w:p>
    <w:p w:rsidR="00D645AD" w:rsidRPr="00D645AD" w:rsidRDefault="00D645AD" w:rsidP="000355FA">
      <w:pPr>
        <w:spacing w:after="0" w:line="360" w:lineRule="auto"/>
        <w:ind w:firstLine="720"/>
        <w:rPr>
          <w:lang w:val="es-CL"/>
        </w:rPr>
      </w:pPr>
    </w:p>
    <w:sectPr w:rsidR="00D645AD" w:rsidRPr="00D6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71A80"/>
    <w:multiLevelType w:val="multilevel"/>
    <w:tmpl w:val="8F6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E23DF"/>
    <w:multiLevelType w:val="multilevel"/>
    <w:tmpl w:val="B5C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6C"/>
    <w:rsid w:val="000355FA"/>
    <w:rsid w:val="000631D9"/>
    <w:rsid w:val="00280BFB"/>
    <w:rsid w:val="003B627D"/>
    <w:rsid w:val="00442255"/>
    <w:rsid w:val="005B5FCC"/>
    <w:rsid w:val="00AD006C"/>
    <w:rsid w:val="00D46074"/>
    <w:rsid w:val="00D645AD"/>
    <w:rsid w:val="00EA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BB31"/>
  <w15:chartTrackingRefBased/>
  <w15:docId w15:val="{6FC555E9-0A61-456C-BAFC-4BC9CF67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Salazar</dc:creator>
  <cp:keywords/>
  <dc:description/>
  <cp:lastModifiedBy>Isabel Salazar</cp:lastModifiedBy>
  <cp:revision>8</cp:revision>
  <dcterms:created xsi:type="dcterms:W3CDTF">2021-04-30T13:40:00Z</dcterms:created>
  <dcterms:modified xsi:type="dcterms:W3CDTF">2021-04-30T14:05:00Z</dcterms:modified>
</cp:coreProperties>
</file>