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89" w:rsidRDefault="006001D8">
      <w:pPr>
        <w:rPr>
          <w:rFonts w:ascii="Arial" w:hAnsi="Arial" w:cs="Arial"/>
          <w:sz w:val="24"/>
          <w:szCs w:val="24"/>
        </w:rPr>
      </w:pPr>
      <w:proofErr w:type="gramStart"/>
      <w:r w:rsidRPr="006001D8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me:</w:t>
      </w:r>
      <w:proofErr w:type="gramEnd"/>
      <w:r>
        <w:rPr>
          <w:rFonts w:ascii="Arial" w:hAnsi="Arial" w:cs="Arial"/>
          <w:sz w:val="24"/>
          <w:szCs w:val="24"/>
        </w:rPr>
        <w:t>Isabela de Souza Miranda</w:t>
      </w:r>
    </w:p>
    <w:p w:rsidR="006001D8" w:rsidRDefault="006001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CTII 350</w:t>
      </w:r>
    </w:p>
    <w:p w:rsidR="006001D8" w:rsidRPr="006001D8" w:rsidRDefault="006001D8">
      <w:pPr>
        <w:rPr>
          <w:rFonts w:ascii="Arial" w:hAnsi="Arial" w:cs="Arial"/>
          <w:b/>
          <w:sz w:val="24"/>
          <w:szCs w:val="24"/>
        </w:rPr>
      </w:pP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 w:rsidRPr="006001D8">
        <w:rPr>
          <w:rFonts w:ascii="Arial" w:hAnsi="Arial" w:cs="Arial"/>
          <w:b/>
          <w:sz w:val="24"/>
          <w:szCs w:val="24"/>
        </w:rPr>
        <w:t>Tarefa básica de cálculo geral de determinantes</w:t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455035"/>
            <wp:effectExtent l="19050" t="0" r="0" b="0"/>
            <wp:docPr id="1" name="Imagem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695575"/>
            <wp:effectExtent l="19050" t="0" r="0" b="0"/>
            <wp:docPr id="2" name="Imagem 1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526790"/>
            <wp:effectExtent l="19050" t="0" r="0" b="0"/>
            <wp:docPr id="3" name="Imagem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382895"/>
            <wp:effectExtent l="19050" t="0" r="0" b="0"/>
            <wp:docPr id="4" name="Imagem 3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725295"/>
            <wp:effectExtent l="19050" t="0" r="0" b="0"/>
            <wp:docPr id="5" name="Imagem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62605"/>
            <wp:effectExtent l="19050" t="0" r="0" b="0"/>
            <wp:docPr id="6" name="Imagem 5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341370"/>
            <wp:effectExtent l="19050" t="0" r="0" b="0"/>
            <wp:docPr id="7" name="Imagem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D8" w:rsidRDefault="006001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6803390"/>
            <wp:effectExtent l="19050" t="0" r="0" b="0"/>
            <wp:docPr id="8" name="Imagem 7" descr="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D8">
        <w:rPr>
          <w:rFonts w:ascii="Arial" w:hAnsi="Arial" w:cs="Arial"/>
          <w:b/>
          <w:sz w:val="24"/>
          <w:szCs w:val="24"/>
        </w:rPr>
        <w:t xml:space="preserve"> </w:t>
      </w:r>
    </w:p>
    <w:p w:rsidR="006001D8" w:rsidRPr="006001D8" w:rsidRDefault="006001D8">
      <w:pPr>
        <w:rPr>
          <w:rFonts w:ascii="Arial" w:hAnsi="Arial" w:cs="Arial"/>
          <w:sz w:val="24"/>
          <w:szCs w:val="24"/>
        </w:rPr>
      </w:pPr>
    </w:p>
    <w:sectPr w:rsidR="006001D8" w:rsidRPr="006001D8" w:rsidSect="00651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1D8"/>
    <w:rsid w:val="006001D8"/>
    <w:rsid w:val="0065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2021-05-27T16:49:00Z</dcterms:created>
  <dcterms:modified xsi:type="dcterms:W3CDTF">2021-05-27T16:57:00Z</dcterms:modified>
</cp:coreProperties>
</file>