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0" w:rsidRPr="007F3AFF" w:rsidRDefault="00D92660" w:rsidP="00D92660">
      <w:pPr>
        <w:keepNext/>
        <w:spacing w:before="240" w:after="60" w:line="240" w:lineRule="auto"/>
        <w:jc w:val="both"/>
        <w:rPr>
          <w:b/>
          <w:i/>
          <w:color w:val="FF0000"/>
          <w:sz w:val="24"/>
          <w:szCs w:val="24"/>
        </w:rPr>
      </w:pPr>
      <w:r>
        <w:rPr>
          <w:rFonts w:eastAsia="Arial Unicode MS"/>
          <w:b/>
          <w:i/>
          <w:sz w:val="24"/>
          <w:szCs w:val="24"/>
        </w:rPr>
        <w:t>Relatório resumido dos testes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Identificador do relatório resumido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 xml:space="preserve">Contexto: quais os itens testados, com respectivos números de versão e </w:t>
      </w:r>
      <w:r w:rsidRPr="00D92660">
        <w:rPr>
          <w:rFonts w:eastAsia="Times New Roman"/>
          <w:sz w:val="28"/>
          <w:szCs w:val="24"/>
        </w:rPr>
        <w:t>revisão.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 xml:space="preserve">Variações: descrever as possíveis variações dos testes realizados em relação ao previsto na especificação, justificando o motivo de tais </w:t>
      </w:r>
      <w:r w:rsidRPr="00D92660">
        <w:rPr>
          <w:rFonts w:eastAsia="Times New Roman"/>
          <w:sz w:val="28"/>
          <w:szCs w:val="24"/>
        </w:rPr>
        <w:t>variações.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Abrangência: avaliar se a cobertura foi suficiente, conforme o planejado. Indicar possíveis deficiências nos testes, caso existam.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Sumário dos resultados: resumir os incidentes ocorridos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Avaliação: fornecer uma avaliação global da eficácia dos testes; uma base para isso pode ser o número de defeitos classificados como MA que foram encontrados.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Sumário das atividades: para cada item testado, indicar o tempo previsto e os efetivamente gastos para as tarefas de teste.</w:t>
      </w:r>
    </w:p>
    <w:p w:rsidR="00D92660" w:rsidRPr="00D92660" w:rsidRDefault="00D92660" w:rsidP="00D92660">
      <w:pPr>
        <w:numPr>
          <w:ilvl w:val="0"/>
          <w:numId w:val="2"/>
        </w:numPr>
        <w:spacing w:line="240" w:lineRule="auto"/>
        <w:ind w:hanging="360"/>
        <w:jc w:val="both"/>
        <w:rPr>
          <w:sz w:val="28"/>
          <w:szCs w:val="24"/>
        </w:rPr>
      </w:pPr>
      <w:r w:rsidRPr="00D92660">
        <w:rPr>
          <w:rFonts w:eastAsia="Times New Roman"/>
          <w:sz w:val="28"/>
          <w:szCs w:val="24"/>
        </w:rPr>
        <w:t>Aprovações: indicar se o item testado foi considerado aprovado ou não.</w:t>
      </w:r>
    </w:p>
    <w:p w:rsidR="00D92660" w:rsidRDefault="00D92660" w:rsidP="00D92660">
      <w:pPr>
        <w:spacing w:line="240" w:lineRule="auto"/>
        <w:jc w:val="both"/>
        <w:rPr>
          <w:sz w:val="24"/>
          <w:szCs w:val="24"/>
        </w:rPr>
      </w:pPr>
    </w:p>
    <w:p w:rsidR="00D92660" w:rsidRDefault="00D92660" w:rsidP="00D92660">
      <w:pPr>
        <w:spacing w:line="240" w:lineRule="auto"/>
        <w:jc w:val="both"/>
        <w:rPr>
          <w:sz w:val="24"/>
          <w:szCs w:val="24"/>
        </w:rPr>
      </w:pPr>
    </w:p>
    <w:p w:rsidR="0024123C" w:rsidRDefault="0024123C"/>
    <w:tbl>
      <w:tblPr>
        <w:tblW w:w="8505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670"/>
      </w:tblGrid>
      <w:tr w:rsidR="00D92660" w:rsidRPr="00BF35EA" w:rsidTr="00BF35EA">
        <w:trPr>
          <w:trHeight w:val="19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jc w:val="both"/>
            </w:pPr>
            <w:bookmarkStart w:id="0" w:name="_GoBack"/>
            <w:r w:rsidRPr="00BF35EA">
              <w:t>RT001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contextualSpacing/>
              <w:jc w:val="both"/>
            </w:pPr>
            <w:r w:rsidRPr="00BF35EA">
              <w:t>Cadastro de Projeto de Lei</w:t>
            </w:r>
          </w:p>
        </w:tc>
      </w:tr>
      <w:tr w:rsidR="00D92660" w:rsidRPr="00BF35EA" w:rsidTr="00BF35EA">
        <w:trPr>
          <w:trHeight w:val="199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BF35EA"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jc w:val="both"/>
            </w:pPr>
            <w:r w:rsidRPr="00BF35EA">
              <w:t xml:space="preserve">Foram testados os campos que devem ser inseridos no cadastro de Projetos de Lei. Referente ao CT001, os campos foram: Nome, </w:t>
            </w:r>
            <w:r w:rsidRPr="00BF35EA">
              <w:t>Categoria</w:t>
            </w:r>
            <w:r w:rsidRPr="00BF35EA">
              <w:t xml:space="preserve">; </w:t>
            </w:r>
            <w:r w:rsidRPr="00BF35EA">
              <w:t>Tempo Disponível (</w:t>
            </w:r>
            <w:r w:rsidRPr="00BF35EA">
              <w:t xml:space="preserve">dias); </w:t>
            </w:r>
            <w:r w:rsidRPr="00BF35EA">
              <w:t>Descrição</w:t>
            </w:r>
            <w:r w:rsidRPr="00BF35EA">
              <w:t xml:space="preserve">; </w:t>
            </w:r>
            <w:r w:rsidRPr="00BF35EA">
              <w:t>Vantagens</w:t>
            </w:r>
            <w:r w:rsidRPr="00BF35EA">
              <w:t xml:space="preserve">; </w:t>
            </w:r>
            <w:r w:rsidRPr="00BF35EA">
              <w:t>Desvantagens</w:t>
            </w:r>
            <w:r w:rsidRPr="00BF35EA">
              <w:t xml:space="preserve">. Há dois </w:t>
            </w:r>
            <w:r w:rsidRPr="00BF35EA">
              <w:t>CT001</w:t>
            </w:r>
            <w:r w:rsidRPr="00BF35EA">
              <w:t>, pois variou os valores para melhor percepção dos testes.</w:t>
            </w:r>
          </w:p>
        </w:tc>
      </w:tr>
      <w:tr w:rsidR="00D92660" w:rsidRPr="00BF35EA" w:rsidTr="00C67F5E">
        <w:trPr>
          <w:trHeight w:val="42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jc w:val="both"/>
            </w:pPr>
            <w:r w:rsidRPr="00BF35EA"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contextualSpacing/>
              <w:jc w:val="both"/>
            </w:pPr>
            <w:r w:rsidRPr="00BF35EA">
              <w:t xml:space="preserve">Nesse teste, no campo de tempo disponível um valor </w:t>
            </w:r>
            <w:r w:rsidR="00C67F5E" w:rsidRPr="00BF35EA">
              <w:t>string, ou o valor escrito</w:t>
            </w:r>
            <w:r w:rsidR="008E4899" w:rsidRPr="00BF35EA">
              <w:t>, além de não ter sido selecionado a categoria do projeto de lei. E</w:t>
            </w:r>
            <w:r w:rsidRPr="00BF35EA">
              <w:t xml:space="preserve"> para o segundo CT001, no campo</w:t>
            </w:r>
            <w:r w:rsidR="008E4899" w:rsidRPr="00BF35EA">
              <w:t xml:space="preserve"> de tempo disponível</w:t>
            </w:r>
            <w:r w:rsidRPr="00BF35EA">
              <w:t xml:space="preserve"> foi colocado um valor inteiro, ou seja, um número. </w:t>
            </w:r>
          </w:p>
        </w:tc>
      </w:tr>
      <w:tr w:rsidR="00D92660" w:rsidRPr="00BF35EA" w:rsidTr="00BF35EA">
        <w:trPr>
          <w:trHeight w:val="315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92660" w:rsidP="00BF35EA">
            <w:pPr>
              <w:spacing w:line="360" w:lineRule="auto"/>
              <w:jc w:val="both"/>
            </w:pPr>
            <w:r w:rsidRPr="00BF35EA">
              <w:lastRenderedPageBreak/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899" w:rsidRPr="00BF35EA" w:rsidRDefault="008E4899" w:rsidP="00BF35EA">
            <w:pPr>
              <w:spacing w:line="360" w:lineRule="auto"/>
              <w:jc w:val="both"/>
            </w:pPr>
            <w:r w:rsidRPr="00BF35EA">
              <w:t xml:space="preserve">Os testes realizados com valores diferentes para o campo de tempo disponível e da categoria atenderam às especificações, dando uma mensagem de erro quando colocado um valor </w:t>
            </w:r>
            <w:r w:rsidR="00C67F5E" w:rsidRPr="00BF35EA">
              <w:t>string</w:t>
            </w:r>
            <w:r w:rsidRPr="00BF35EA">
              <w:t xml:space="preserve">, e ao não selecionar a categoria, a mensagem de campo obrigatório é mostrada. E foi validado o cadastro do projeto de lei quando colocado um valor inteiro correspondendo à quantidade de dias disponíveis para votação a aquele projeto de lei </w:t>
            </w:r>
            <w:r w:rsidRPr="00BF35EA">
              <w:t>e selecionando a categoria</w:t>
            </w:r>
            <w:r w:rsidRPr="00BF35EA">
              <w:t xml:space="preserve">. </w:t>
            </w:r>
          </w:p>
        </w:tc>
      </w:tr>
      <w:tr w:rsidR="00D92660" w:rsidRPr="00BF35EA" w:rsidTr="00BF35EA">
        <w:trPr>
          <w:trHeight w:val="3328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8E4899" w:rsidP="00BF35EA">
            <w:pPr>
              <w:spacing w:line="360" w:lineRule="auto"/>
              <w:jc w:val="both"/>
            </w:pPr>
            <w:r w:rsidRPr="00BF35EA"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899" w:rsidRPr="00BF35EA" w:rsidRDefault="008E4899" w:rsidP="00BF35EA">
            <w:pPr>
              <w:spacing w:line="360" w:lineRule="auto"/>
              <w:contextualSpacing/>
              <w:jc w:val="both"/>
            </w:pPr>
            <w:r w:rsidRPr="00BF35EA">
              <w:t>Para o teste de valor de tipo errado e ao não selecionar o campo categoria apareceu as mensagens:</w:t>
            </w:r>
          </w:p>
          <w:p w:rsidR="008E4899" w:rsidRPr="00BF35EA" w:rsidRDefault="008E4899" w:rsidP="00BF35EA">
            <w:pPr>
              <w:numPr>
                <w:ilvl w:val="0"/>
                <w:numId w:val="3"/>
              </w:numPr>
              <w:spacing w:line="360" w:lineRule="auto"/>
              <w:ind w:left="396"/>
              <w:contextualSpacing/>
              <w:jc w:val="both"/>
            </w:pPr>
            <w:r w:rsidRPr="00BF35EA">
              <w:t>MS001 - Valor inválido para o Campo Tempo Disponível - Deve ser um número.</w:t>
            </w:r>
          </w:p>
          <w:p w:rsidR="00D92660" w:rsidRPr="00BF35EA" w:rsidRDefault="008E4899" w:rsidP="00BF35EA">
            <w:pPr>
              <w:pStyle w:val="PargrafodaLista"/>
              <w:numPr>
                <w:ilvl w:val="0"/>
                <w:numId w:val="3"/>
              </w:numPr>
              <w:spacing w:line="360" w:lineRule="auto"/>
              <w:ind w:left="396"/>
              <w:jc w:val="both"/>
            </w:pPr>
            <w:r w:rsidRPr="00BF35EA">
              <w:t>MS002 - Campo 'Categoria' é obrigatório!</w:t>
            </w:r>
          </w:p>
          <w:p w:rsidR="008E4899" w:rsidRPr="00BF35EA" w:rsidRDefault="008E4899" w:rsidP="00BF35EA">
            <w:pPr>
              <w:spacing w:line="360" w:lineRule="auto"/>
              <w:ind w:left="36"/>
              <w:jc w:val="both"/>
            </w:pPr>
            <w:r w:rsidRPr="00BF35EA">
              <w:t xml:space="preserve">Para o segundo teste, com o valor de tipo certo e que foi selecionado o campo de categoria, mostrou a mensagem: </w:t>
            </w:r>
          </w:p>
          <w:p w:rsidR="008E4899" w:rsidRPr="00BF35EA" w:rsidRDefault="008E4899" w:rsidP="00BF35EA">
            <w:pPr>
              <w:pStyle w:val="PargrafodaLista"/>
              <w:numPr>
                <w:ilvl w:val="0"/>
                <w:numId w:val="6"/>
              </w:numPr>
              <w:spacing w:line="360" w:lineRule="auto"/>
              <w:ind w:left="396"/>
              <w:jc w:val="both"/>
            </w:pPr>
            <w:r w:rsidRPr="00BF35EA">
              <w:t>MS003 - Cadastro de Projeto de Lei Realizado</w:t>
            </w:r>
            <w:r w:rsidRPr="00BF35EA">
              <w:t>.</w:t>
            </w:r>
          </w:p>
        </w:tc>
      </w:tr>
      <w:tr w:rsidR="00D92660" w:rsidRPr="00BF35EA" w:rsidTr="00BF35EA">
        <w:trPr>
          <w:trHeight w:val="2204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8E4899" w:rsidP="00BF35EA">
            <w:pPr>
              <w:spacing w:line="360" w:lineRule="auto"/>
              <w:jc w:val="both"/>
            </w:pPr>
            <w:r w:rsidRPr="00BF35EA"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282094" w:rsidP="00BF35EA">
            <w:pPr>
              <w:spacing w:line="360" w:lineRule="auto"/>
              <w:jc w:val="both"/>
            </w:pPr>
            <w:r w:rsidRPr="00BF35EA">
              <w:t xml:space="preserve">Não foi verificado impacto de maior grau, apenas os de menor grau. Na primeira parte do teste a eficácia foi boa, pois logo em seguida de clicar no botão de cadastrar apareceram as respectivas mensagens de erro. Igualmente no segundo teste, logo após clicar no botão já aparece a mensagem de cadastro confirmado. </w:t>
            </w:r>
          </w:p>
        </w:tc>
      </w:tr>
      <w:tr w:rsidR="00D92660" w:rsidRPr="00BF35EA" w:rsidTr="00BF35EA">
        <w:trPr>
          <w:trHeight w:val="978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282094" w:rsidP="00BF35EA">
            <w:pPr>
              <w:spacing w:line="360" w:lineRule="auto"/>
              <w:jc w:val="both"/>
            </w:pPr>
            <w:r w:rsidRPr="00BF35EA"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>Preencher os campos – 2 minutos;</w:t>
            </w:r>
          </w:p>
          <w:p w:rsidR="00D272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>Clicar no botão e a mensagem aparecer– 10 segundos.</w:t>
            </w:r>
          </w:p>
        </w:tc>
      </w:tr>
      <w:tr w:rsidR="00282094" w:rsidRPr="00BF35EA" w:rsidTr="00BF35EA">
        <w:trPr>
          <w:trHeight w:val="1013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94" w:rsidRPr="00BF35EA" w:rsidRDefault="00282094" w:rsidP="00BF35EA">
            <w:pPr>
              <w:spacing w:line="360" w:lineRule="auto"/>
              <w:jc w:val="both"/>
            </w:pPr>
            <w:r w:rsidRPr="00BF35EA"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2094" w:rsidRPr="00BF35EA" w:rsidRDefault="00282094" w:rsidP="00BF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</w:pPr>
            <w:r w:rsidRPr="00BF35EA">
              <w:t>Os dois testes foram aprovados, finalizando cada um com o comportamento esperado nas especificações de teste.</w:t>
            </w:r>
          </w:p>
        </w:tc>
      </w:tr>
    </w:tbl>
    <w:p w:rsidR="00D92660" w:rsidRPr="00BF35EA" w:rsidRDefault="00D92660" w:rsidP="00BF35EA">
      <w:pPr>
        <w:spacing w:line="360" w:lineRule="auto"/>
      </w:pPr>
    </w:p>
    <w:p w:rsidR="00FE034E" w:rsidRPr="00BF35EA" w:rsidRDefault="00FE034E" w:rsidP="00BF35EA">
      <w:pPr>
        <w:spacing w:line="360" w:lineRule="auto"/>
      </w:pPr>
    </w:p>
    <w:p w:rsidR="00FE034E" w:rsidRPr="00BF35EA" w:rsidRDefault="00FE034E" w:rsidP="00BF35EA">
      <w:pPr>
        <w:spacing w:line="360" w:lineRule="auto"/>
      </w:pPr>
    </w:p>
    <w:tbl>
      <w:tblPr>
        <w:tblW w:w="8505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670"/>
      </w:tblGrid>
      <w:tr w:rsidR="00FF24EA" w:rsidRPr="00BF35EA" w:rsidTr="00BF35EA">
        <w:trPr>
          <w:trHeight w:val="315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lastRenderedPageBreak/>
              <w:t>RT002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contextualSpacing/>
              <w:jc w:val="both"/>
            </w:pPr>
            <w:r w:rsidRPr="00BF35EA">
              <w:t>Aceitar Projeto de Lei</w:t>
            </w:r>
          </w:p>
        </w:tc>
      </w:tr>
      <w:tr w:rsidR="00FF24EA" w:rsidRPr="00BF35EA" w:rsidTr="00BF35EA">
        <w:trPr>
          <w:trHeight w:val="98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BF35EA">
              <w:t>Contexto: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 xml:space="preserve">Foi testado o botão de aceitar o projeto de lei que se encontra na página do projeto de lei a aceitar, em que esse projeto de lei foi o qual o usuário cadastrou. </w:t>
            </w:r>
          </w:p>
        </w:tc>
      </w:tr>
      <w:tr w:rsidR="00FF24EA" w:rsidRPr="00BF35EA" w:rsidTr="00BF35EA">
        <w:trPr>
          <w:trHeight w:val="185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Variações: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contextualSpacing/>
              <w:jc w:val="both"/>
            </w:pPr>
            <w:r w:rsidRPr="00BF35EA">
              <w:t>Não ocorreram variações no teste.</w:t>
            </w:r>
          </w:p>
        </w:tc>
      </w:tr>
      <w:tr w:rsidR="00FF24EA" w:rsidRPr="00BF35EA" w:rsidTr="00BF35EA">
        <w:trPr>
          <w:trHeight w:val="157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Abrangência: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 xml:space="preserve">O teste do botão de aceitar projeto de lei funcionou corretamente, após clicar em aceitar, o sistema mostrou a mensagem de confirmação para aceitar o projeto e esse foi redirecionado </w:t>
            </w:r>
            <w:r w:rsidR="00BF35EA" w:rsidRPr="00BF35EA">
              <w:t>a</w:t>
            </w:r>
            <w:r w:rsidRPr="00BF35EA">
              <w:t xml:space="preserve"> pagina de projetos a votar e na lista de todos os projetos de lei cadastrados.  </w:t>
            </w:r>
          </w:p>
        </w:tc>
      </w:tr>
      <w:tr w:rsidR="00FF24EA" w:rsidRPr="00BF35EA" w:rsidTr="00BF35EA">
        <w:trPr>
          <w:trHeight w:val="2010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Sumário dos resultados: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 xml:space="preserve">Ao clicar no </w:t>
            </w:r>
            <w:r w:rsidR="00873927" w:rsidRPr="00BF35EA">
              <w:t>botão</w:t>
            </w:r>
            <w:r w:rsidRPr="00BF35EA">
              <w:t xml:space="preserve"> apareceu a mensagem de confirmação:</w:t>
            </w:r>
          </w:p>
          <w:p w:rsidR="00FF24EA" w:rsidRPr="00BF35EA" w:rsidRDefault="00D27260" w:rsidP="00BF35EA">
            <w:pPr>
              <w:pStyle w:val="PargrafodaLista"/>
              <w:numPr>
                <w:ilvl w:val="0"/>
                <w:numId w:val="6"/>
              </w:numPr>
              <w:spacing w:line="360" w:lineRule="auto"/>
              <w:ind w:left="396"/>
              <w:jc w:val="both"/>
            </w:pPr>
            <w:r w:rsidRPr="00BF35EA">
              <w:t>MS003 - Deseja publicar esse projeto?</w:t>
            </w:r>
          </w:p>
          <w:p w:rsidR="00D27260" w:rsidRPr="00BF35EA" w:rsidRDefault="00D27260" w:rsidP="00BF35EA">
            <w:pPr>
              <w:spacing w:line="360" w:lineRule="auto"/>
              <w:ind w:left="36"/>
              <w:jc w:val="both"/>
            </w:pPr>
            <w:r w:rsidRPr="00BF35EA">
              <w:t>Após aceitar, foi confirmado o redirecionamento do projeto de lei para a página de votar e do perfil do administrador.</w:t>
            </w:r>
          </w:p>
        </w:tc>
      </w:tr>
      <w:tr w:rsidR="00FF24EA" w:rsidRPr="00BF35EA" w:rsidTr="00C67F5E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Avaliação: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Não foi verificado impacto</w:t>
            </w:r>
            <w:r w:rsidR="00D27260" w:rsidRPr="00BF35EA">
              <w:t xml:space="preserve"> de maior grau, pois os testes deram como esperados.</w:t>
            </w:r>
          </w:p>
        </w:tc>
      </w:tr>
      <w:tr w:rsidR="00FF24EA" w:rsidRPr="00BF35EA" w:rsidTr="00BF35EA">
        <w:trPr>
          <w:trHeight w:val="2202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>Sumário das atividades: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 xml:space="preserve">Clicar no botão e </w:t>
            </w:r>
            <w:r w:rsidR="00BF35EA">
              <w:t xml:space="preserve">a </w:t>
            </w:r>
            <w:r w:rsidRPr="00BF35EA">
              <w:t xml:space="preserve">mensagem de confirmação </w:t>
            </w:r>
            <w:r w:rsidR="00BF35EA">
              <w:t xml:space="preserve">aparecer </w:t>
            </w:r>
            <w:r w:rsidRPr="00BF35EA">
              <w:t>– 15 segundos;</w:t>
            </w:r>
          </w:p>
          <w:p w:rsidR="00D272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>Verificar o projeto de lei na página de projetos a votar do usuário – 2 minutos;</w:t>
            </w:r>
          </w:p>
          <w:p w:rsidR="00D272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 xml:space="preserve">Verificar o projeto de lei na página de </w:t>
            </w:r>
            <w:r w:rsidRPr="00BF35EA">
              <w:t>perfil do administrador</w:t>
            </w:r>
            <w:r w:rsidRPr="00BF35EA">
              <w:t xml:space="preserve"> – 2 minut</w:t>
            </w:r>
            <w:r w:rsidR="00873927" w:rsidRPr="00BF35EA">
              <w:t>os.</w:t>
            </w:r>
          </w:p>
        </w:tc>
      </w:tr>
      <w:tr w:rsidR="00FF24EA" w:rsidRPr="00BF35EA" w:rsidTr="00BF35EA">
        <w:trPr>
          <w:trHeight w:val="665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FF24EA" w:rsidP="00BF35EA">
            <w:pPr>
              <w:spacing w:line="360" w:lineRule="auto"/>
              <w:jc w:val="both"/>
            </w:pPr>
            <w:r w:rsidRPr="00BF35EA">
              <w:t xml:space="preserve">Aprovações: 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4EA" w:rsidRPr="00BF35EA" w:rsidRDefault="00D27260" w:rsidP="00BF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</w:pPr>
            <w:r w:rsidRPr="00BF35EA">
              <w:t xml:space="preserve">O teste foi aprovado, finalizando com as especificações de completezas corretamente. </w:t>
            </w:r>
          </w:p>
        </w:tc>
      </w:tr>
    </w:tbl>
    <w:p w:rsidR="00FE034E" w:rsidRPr="00BF35EA" w:rsidRDefault="00FE034E" w:rsidP="00BF35EA">
      <w:pPr>
        <w:spacing w:line="360" w:lineRule="auto"/>
      </w:pPr>
    </w:p>
    <w:p w:rsidR="00D27260" w:rsidRPr="00BF35EA" w:rsidRDefault="00D27260" w:rsidP="00BF35EA">
      <w:pPr>
        <w:spacing w:line="360" w:lineRule="auto"/>
      </w:pPr>
    </w:p>
    <w:tbl>
      <w:tblPr>
        <w:tblW w:w="8647" w:type="dxa"/>
        <w:tblInd w:w="3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5812"/>
      </w:tblGrid>
      <w:tr w:rsidR="00D27260" w:rsidRPr="00BF35EA" w:rsidTr="00C67F5E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>RT003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contextualSpacing/>
              <w:jc w:val="both"/>
            </w:pPr>
            <w:r w:rsidRPr="00BF35EA">
              <w:t>Voto no Projeto de Lei</w:t>
            </w:r>
          </w:p>
        </w:tc>
      </w:tr>
      <w:tr w:rsidR="00D27260" w:rsidRPr="00BF35EA" w:rsidTr="00BF35EA">
        <w:trPr>
          <w:trHeight w:val="173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BF35EA">
              <w:t>Contexto: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 xml:space="preserve">Foi testado o botão de </w:t>
            </w:r>
            <w:r w:rsidRPr="00BF35EA">
              <w:t xml:space="preserve">voto sim e não na pagina de </w:t>
            </w:r>
            <w:r w:rsidRPr="00BF35EA">
              <w:lastRenderedPageBreak/>
              <w:t xml:space="preserve">detalhes dos projetos de lei. </w:t>
            </w:r>
          </w:p>
        </w:tc>
      </w:tr>
      <w:tr w:rsidR="00D27260" w:rsidRPr="00BF35EA" w:rsidTr="00BF35EA">
        <w:trPr>
          <w:trHeight w:val="706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lastRenderedPageBreak/>
              <w:t>Variações: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contextualSpacing/>
              <w:jc w:val="both"/>
            </w:pPr>
            <w:r w:rsidRPr="00BF35EA">
              <w:t>A primeira parte do teste foi realizada no botão “Sim” e a segunda no botão “Não”.</w:t>
            </w:r>
          </w:p>
        </w:tc>
      </w:tr>
      <w:tr w:rsidR="00D27260" w:rsidRPr="00BF35EA" w:rsidTr="00C67F5E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>Abrangência: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927" w:rsidRPr="00BF35EA" w:rsidRDefault="00D27260" w:rsidP="00BF35EA">
            <w:pPr>
              <w:spacing w:line="360" w:lineRule="auto"/>
              <w:jc w:val="both"/>
            </w:pPr>
            <w:r w:rsidRPr="00BF35EA">
              <w:t>O teste do</w:t>
            </w:r>
            <w:r w:rsidR="00873927" w:rsidRPr="00BF35EA">
              <w:t>s</w:t>
            </w:r>
            <w:r w:rsidRPr="00BF35EA">
              <w:t xml:space="preserve"> </w:t>
            </w:r>
            <w:r w:rsidR="00873927" w:rsidRPr="00BF35EA">
              <w:t xml:space="preserve">botões sim e não de voto </w:t>
            </w:r>
            <w:r w:rsidR="00514A2C" w:rsidRPr="00BF35EA">
              <w:t>ao projeto de lei</w:t>
            </w:r>
            <w:r w:rsidRPr="00BF35EA">
              <w:t xml:space="preserve"> funcionou corretamente, após clicar</w:t>
            </w:r>
            <w:r w:rsidR="00514A2C" w:rsidRPr="00BF35EA">
              <w:t xml:space="preserve">, </w:t>
            </w:r>
            <w:r w:rsidRPr="00BF35EA">
              <w:t xml:space="preserve">o sistema mostrou a mensagem de confirmação </w:t>
            </w:r>
            <w:r w:rsidR="00514A2C" w:rsidRPr="00BF35EA">
              <w:t>para o voto no projeto. Mostrando após isso a mensagem de voto sim</w:t>
            </w:r>
            <w:r w:rsidR="00873927" w:rsidRPr="00BF35EA">
              <w:t xml:space="preserve"> ou a mensagem de voto não</w:t>
            </w:r>
            <w:r w:rsidR="00514A2C" w:rsidRPr="00BF35EA">
              <w:t xml:space="preserve"> realizado na pagina do projeto de lei, assim o usuário não poderá realizar o voto novamente</w:t>
            </w:r>
            <w:r w:rsidR="00873927" w:rsidRPr="00BF35EA">
              <w:t xml:space="preserve"> naquele projeto de lei</w:t>
            </w:r>
            <w:r w:rsidR="00514A2C" w:rsidRPr="00BF35EA">
              <w:t>.</w:t>
            </w:r>
          </w:p>
        </w:tc>
      </w:tr>
      <w:tr w:rsidR="00D27260" w:rsidRPr="00BF35EA" w:rsidTr="00BF35EA">
        <w:trPr>
          <w:trHeight w:val="1809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>Sumário dos resultados: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 xml:space="preserve">Ao clicar no </w:t>
            </w:r>
            <w:r w:rsidR="00873927" w:rsidRPr="00BF35EA">
              <w:t xml:space="preserve">botão </w:t>
            </w:r>
            <w:r w:rsidRPr="00BF35EA">
              <w:t>apareceu a mensagem de confirmação:</w:t>
            </w:r>
          </w:p>
          <w:p w:rsidR="00D27260" w:rsidRPr="00BF35EA" w:rsidRDefault="00873927" w:rsidP="00BF35EA">
            <w:pPr>
              <w:pStyle w:val="PargrafodaLista"/>
              <w:numPr>
                <w:ilvl w:val="0"/>
                <w:numId w:val="6"/>
              </w:numPr>
              <w:spacing w:line="360" w:lineRule="auto"/>
              <w:ind w:left="396"/>
              <w:jc w:val="both"/>
            </w:pPr>
            <w:r w:rsidRPr="00BF35EA">
              <w:t>MS004 - Deseja confirmar seu voto?</w:t>
            </w:r>
          </w:p>
          <w:p w:rsidR="00D27260" w:rsidRPr="00BF35EA" w:rsidRDefault="00D27260" w:rsidP="00BF35EA">
            <w:pPr>
              <w:spacing w:line="360" w:lineRule="auto"/>
              <w:ind w:left="36"/>
              <w:jc w:val="both"/>
            </w:pPr>
            <w:r w:rsidRPr="00BF35EA">
              <w:t xml:space="preserve">Após aceitar, </w:t>
            </w:r>
            <w:r w:rsidR="00873927" w:rsidRPr="00BF35EA">
              <w:t>o voto foi gravado e assim contabilizado para aparecer nas listas de projetos cadastrados.</w:t>
            </w:r>
          </w:p>
        </w:tc>
      </w:tr>
      <w:tr w:rsidR="00D27260" w:rsidRPr="00BF35EA" w:rsidTr="00BF35EA">
        <w:trPr>
          <w:trHeight w:val="663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>Avaliação: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 xml:space="preserve">Não foi verificado </w:t>
            </w:r>
            <w:r w:rsidR="00873927" w:rsidRPr="00BF35EA">
              <w:t>nenhum impacto, pois o voto contabilizou nas listas de projetos cadastrados.</w:t>
            </w:r>
          </w:p>
        </w:tc>
      </w:tr>
      <w:tr w:rsidR="00D27260" w:rsidRPr="00BF35EA" w:rsidTr="00BF35EA">
        <w:trPr>
          <w:trHeight w:val="2094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>Sumário das atividades: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>Clicar no botão e aparecer a mensagem de confirmação – 15 segundos;</w:t>
            </w:r>
          </w:p>
          <w:p w:rsidR="00D27260" w:rsidRPr="00BF35EA" w:rsidRDefault="00D27260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 xml:space="preserve">Verificar </w:t>
            </w:r>
            <w:r w:rsidR="00873927" w:rsidRPr="00BF35EA">
              <w:t xml:space="preserve">a contabilização dos votos na lista do usuário </w:t>
            </w:r>
            <w:r w:rsidRPr="00BF35EA">
              <w:t>– 2 minutos;</w:t>
            </w:r>
          </w:p>
          <w:p w:rsidR="00D27260" w:rsidRPr="00BF35EA" w:rsidRDefault="00873927" w:rsidP="00BF35EA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6"/>
              <w:jc w:val="both"/>
            </w:pPr>
            <w:r w:rsidRPr="00BF35EA">
              <w:t xml:space="preserve">Verificar a contabilização </w:t>
            </w:r>
            <w:r w:rsidRPr="00BF35EA">
              <w:t>dos votos na</w:t>
            </w:r>
            <w:r w:rsidRPr="00BF35EA">
              <w:t xml:space="preserve"> lista do </w:t>
            </w:r>
            <w:r w:rsidRPr="00BF35EA">
              <w:t>administrador</w:t>
            </w:r>
            <w:r w:rsidRPr="00BF35EA">
              <w:t xml:space="preserve"> – 2 minut</w:t>
            </w:r>
            <w:r w:rsidRPr="00BF35EA">
              <w:t>os.</w:t>
            </w:r>
          </w:p>
        </w:tc>
      </w:tr>
      <w:tr w:rsidR="00D27260" w:rsidRPr="00BF35EA" w:rsidTr="00BF35EA">
        <w:trPr>
          <w:trHeight w:val="402"/>
        </w:trPr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spacing w:line="360" w:lineRule="auto"/>
              <w:jc w:val="both"/>
            </w:pPr>
            <w:r w:rsidRPr="00BF35EA">
              <w:t xml:space="preserve">Aprovações: </w:t>
            </w:r>
          </w:p>
        </w:tc>
        <w:tc>
          <w:tcPr>
            <w:tcW w:w="5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260" w:rsidRPr="00BF35EA" w:rsidRDefault="00D27260" w:rsidP="00BF35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contextualSpacing/>
              <w:jc w:val="both"/>
            </w:pPr>
            <w:r w:rsidRPr="00BF35EA">
              <w:t xml:space="preserve">O teste foi aprovado, finalizando com as especificações de completezas corretamente. </w:t>
            </w:r>
          </w:p>
        </w:tc>
      </w:tr>
      <w:bookmarkEnd w:id="0"/>
    </w:tbl>
    <w:p w:rsidR="00D27260" w:rsidRDefault="00D27260"/>
    <w:sectPr w:rsidR="00D27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35EBC"/>
    <w:multiLevelType w:val="hybridMultilevel"/>
    <w:tmpl w:val="31E485A2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3F6E1847"/>
    <w:multiLevelType w:val="multilevel"/>
    <w:tmpl w:val="17A22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1560F7E"/>
    <w:multiLevelType w:val="multilevel"/>
    <w:tmpl w:val="0948922C"/>
    <w:lvl w:ilvl="0"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58A27674"/>
    <w:multiLevelType w:val="hybridMultilevel"/>
    <w:tmpl w:val="2E98D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74D29"/>
    <w:multiLevelType w:val="multilevel"/>
    <w:tmpl w:val="CB8E7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DD41DDA"/>
    <w:multiLevelType w:val="multilevel"/>
    <w:tmpl w:val="EF5A0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660"/>
    <w:rsid w:val="0024123C"/>
    <w:rsid w:val="00282094"/>
    <w:rsid w:val="00514A2C"/>
    <w:rsid w:val="007D3F78"/>
    <w:rsid w:val="00873927"/>
    <w:rsid w:val="008E4899"/>
    <w:rsid w:val="00BF35EA"/>
    <w:rsid w:val="00C67F5E"/>
    <w:rsid w:val="00D27260"/>
    <w:rsid w:val="00D92660"/>
    <w:rsid w:val="00FE034E"/>
    <w:rsid w:val="00FF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2660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660"/>
    <w:pPr>
      <w:ind w:left="720"/>
      <w:contextualSpacing/>
    </w:pPr>
  </w:style>
  <w:style w:type="table" w:customStyle="1" w:styleId="TableNormal">
    <w:name w:val="Table Normal"/>
    <w:rsid w:val="008E4899"/>
    <w:pPr>
      <w:spacing w:after="0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2660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2660"/>
    <w:pPr>
      <w:ind w:left="720"/>
      <w:contextualSpacing/>
    </w:pPr>
  </w:style>
  <w:style w:type="table" w:customStyle="1" w:styleId="TableNormal">
    <w:name w:val="Table Normal"/>
    <w:rsid w:val="008E4899"/>
    <w:pPr>
      <w:spacing w:after="0"/>
    </w:pPr>
    <w:rPr>
      <w:rFonts w:ascii="Arial" w:eastAsia="Arial" w:hAnsi="Arial" w:cs="Arial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826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2018-06-17T16:44:00Z</dcterms:created>
  <dcterms:modified xsi:type="dcterms:W3CDTF">2018-06-17T19:22:00Z</dcterms:modified>
</cp:coreProperties>
</file>