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22B29" w14:textId="2C19544A" w:rsidR="00B72AD0" w:rsidRDefault="00B72AD0" w:rsidP="00141EAE">
      <w:pPr>
        <w:pStyle w:val="Ttulo"/>
      </w:pPr>
      <w:r>
        <w:t>NicaTrade Internacional</w:t>
      </w:r>
    </w:p>
    <w:p w14:paraId="00000003" w14:textId="35CF3F0A" w:rsidR="00104D5D" w:rsidRDefault="00D221B7" w:rsidP="00141EAE">
      <w:pPr>
        <w:pStyle w:val="Subttulo"/>
        <w:jc w:val="center"/>
      </w:pPr>
      <w:r>
        <w:t>Operación de importación México  Nicaragua</w:t>
      </w:r>
    </w:p>
    <w:p w14:paraId="00000004" w14:textId="77777777" w:rsidR="00104D5D" w:rsidRDefault="00D221B7" w:rsidP="00141EAE">
      <w:pPr>
        <w:jc w:val="center"/>
      </w:pPr>
      <w:r>
        <w:t>Integrantes:</w:t>
      </w:r>
    </w:p>
    <w:p w14:paraId="00000005" w14:textId="77777777" w:rsidR="00104D5D" w:rsidRDefault="00D221B7" w:rsidP="00141EAE">
      <w:pPr>
        <w:ind w:left="720"/>
        <w:jc w:val="center"/>
      </w:pPr>
      <w:r>
        <w:t>Amy Angeline Palacios Martínez</w:t>
      </w:r>
    </w:p>
    <w:p w14:paraId="00000006" w14:textId="77777777" w:rsidR="00104D5D" w:rsidRDefault="00D221B7" w:rsidP="00141EAE">
      <w:pPr>
        <w:ind w:left="360"/>
        <w:jc w:val="center"/>
      </w:pPr>
      <w:r>
        <w:t>Isabella Baniska Medina Sandoval</w:t>
      </w:r>
    </w:p>
    <w:p w14:paraId="00000007" w14:textId="77777777" w:rsidR="00104D5D" w:rsidRDefault="00D221B7" w:rsidP="00141EAE">
      <w:pPr>
        <w:ind w:left="720"/>
        <w:jc w:val="center"/>
      </w:pPr>
      <w:r>
        <w:t>Brittany Mercedes Pérez Urbina</w:t>
      </w:r>
    </w:p>
    <w:p w14:paraId="35932191" w14:textId="77777777" w:rsidR="00257204" w:rsidRDefault="00257204" w:rsidP="00141EAE">
      <w:pPr>
        <w:ind w:left="720"/>
        <w:jc w:val="center"/>
      </w:pPr>
    </w:p>
    <w:p w14:paraId="00000008" w14:textId="77777777" w:rsidR="00104D5D" w:rsidRDefault="00D221B7" w:rsidP="00141EAE">
      <w:pPr>
        <w:jc w:val="center"/>
      </w:pPr>
      <w:r>
        <w:t>Fecha: 22 sept 2026</w:t>
      </w:r>
    </w:p>
    <w:p w14:paraId="00000009" w14:textId="77777777" w:rsidR="00104D5D" w:rsidRDefault="00D221B7" w:rsidP="00053A02">
      <w:pPr>
        <w:pStyle w:val="Ttulo1"/>
        <w:spacing w:line="360" w:lineRule="auto"/>
      </w:pPr>
      <w:bookmarkStart w:id="0" w:name="_heading=h.vrv6gdbqq5vs" w:colFirst="0" w:colLast="0"/>
      <w:bookmarkEnd w:id="0"/>
      <w:r>
        <w:t>1. Descripción de la Operación</w:t>
      </w:r>
    </w:p>
    <w:p w14:paraId="0000000B" w14:textId="3D316C89" w:rsidR="00104D5D" w:rsidRPr="00501955" w:rsidRDefault="00D221B7" w:rsidP="00053A02">
      <w:pPr>
        <w:spacing w:line="360" w:lineRule="auto"/>
        <w:rPr>
          <w:rFonts w:ascii="Arial" w:hAnsi="Arial" w:cs="Arial"/>
        </w:rPr>
      </w:pPr>
      <w:r w:rsidRPr="00501955">
        <w:rPr>
          <w:rFonts w:ascii="Arial" w:hAnsi="Arial" w:cs="Arial"/>
        </w:rPr>
        <w:t>Empresa: NicaTrade International, empresa nicaragüense de comercio internacional dedicada a la importación y comercialización de productos alimenticios y de consumo masivo en Centroamérica.</w:t>
      </w:r>
      <w:r w:rsidR="004A6505">
        <w:rPr>
          <w:rFonts w:ascii="Arial" w:hAnsi="Arial" w:cs="Arial"/>
        </w:rPr>
        <w:t xml:space="preserve"> </w:t>
      </w:r>
      <w:r w:rsidRPr="00501955">
        <w:rPr>
          <w:rFonts w:ascii="Arial" w:hAnsi="Arial" w:cs="Arial"/>
          <w:b/>
          <w:bCs/>
        </w:rPr>
        <w:t>Tipo de operación:</w:t>
      </w:r>
      <w:r w:rsidRPr="00501955">
        <w:rPr>
          <w:rFonts w:ascii="Arial" w:hAnsi="Arial" w:cs="Arial"/>
        </w:rPr>
        <w:t xml:space="preserve"> Importación comercial marítima/terrestre de consolidado de mercancías.</w:t>
      </w:r>
    </w:p>
    <w:p w14:paraId="0000000C" w14:textId="77777777" w:rsidR="00104D5D" w:rsidRPr="00501955" w:rsidRDefault="00D221B7" w:rsidP="00053A02">
      <w:pPr>
        <w:spacing w:line="360" w:lineRule="auto"/>
        <w:rPr>
          <w:rFonts w:ascii="Arial" w:hAnsi="Arial" w:cs="Arial"/>
        </w:rPr>
      </w:pPr>
      <w:r w:rsidRPr="00501955">
        <w:rPr>
          <w:rFonts w:ascii="Arial" w:hAnsi="Arial" w:cs="Arial"/>
        </w:rPr>
        <w:t>País de origen: México.</w:t>
      </w:r>
    </w:p>
    <w:p w14:paraId="0000000D" w14:textId="77777777" w:rsidR="00104D5D" w:rsidRPr="00501955" w:rsidRDefault="00D221B7" w:rsidP="00053A02">
      <w:pPr>
        <w:spacing w:line="360" w:lineRule="auto"/>
        <w:rPr>
          <w:rFonts w:ascii="Arial" w:hAnsi="Arial" w:cs="Arial"/>
        </w:rPr>
      </w:pPr>
      <w:r w:rsidRPr="00501955">
        <w:rPr>
          <w:rFonts w:ascii="Arial" w:hAnsi="Arial" w:cs="Arial"/>
        </w:rPr>
        <w:t>País de destino: Nicaragua.</w:t>
      </w:r>
    </w:p>
    <w:p w14:paraId="0000000E" w14:textId="77777777" w:rsidR="00104D5D" w:rsidRPr="00501955" w:rsidRDefault="00D221B7" w:rsidP="00053A02">
      <w:pPr>
        <w:pStyle w:val="Ttulo1"/>
        <w:spacing w:line="360" w:lineRule="auto"/>
      </w:pPr>
      <w:bookmarkStart w:id="1" w:name="_heading=h.748qrfoey5q1" w:colFirst="0" w:colLast="0"/>
      <w:bookmarkEnd w:id="1"/>
      <w:r>
        <w:t xml:space="preserve">2. </w:t>
      </w:r>
      <w:r w:rsidRPr="00501955">
        <w:t>Productos Importados</w:t>
      </w:r>
    </w:p>
    <w:p w14:paraId="0000000F" w14:textId="77777777" w:rsidR="00104D5D" w:rsidRPr="00501955" w:rsidRDefault="00D221B7" w:rsidP="00053A02">
      <w:pPr>
        <w:spacing w:line="360" w:lineRule="auto"/>
      </w:pPr>
      <w:r w:rsidRPr="00501955">
        <w:t>Un lote consolidado de 50 productos de consumo e insumos divididos en categorías:</w:t>
      </w:r>
    </w:p>
    <w:p w14:paraId="00000010" w14:textId="77777777" w:rsidR="00104D5D" w:rsidRPr="00501955" w:rsidRDefault="00D221B7" w:rsidP="00053A02">
      <w:pPr>
        <w:numPr>
          <w:ilvl w:val="0"/>
          <w:numId w:val="4"/>
        </w:numPr>
        <w:spacing w:line="360" w:lineRule="auto"/>
      </w:pPr>
      <w:r w:rsidRPr="00501955">
        <w:rPr>
          <w:b/>
          <w:bCs/>
        </w:rPr>
        <w:t>Alimentos y Bebidas:</w:t>
      </w:r>
      <w:r w:rsidRPr="00501955">
        <w:t xml:space="preserve"> galletas, café, atún, aceites, harinas, jugos, agua</w:t>
      </w:r>
    </w:p>
    <w:p w14:paraId="00000011" w14:textId="77777777" w:rsidR="00104D5D" w:rsidRPr="00501955" w:rsidRDefault="00D221B7" w:rsidP="00053A02">
      <w:pPr>
        <w:numPr>
          <w:ilvl w:val="0"/>
          <w:numId w:val="4"/>
        </w:numPr>
        <w:spacing w:line="360" w:lineRule="auto"/>
      </w:pPr>
      <w:r w:rsidRPr="00501955">
        <w:t>Limpieza e Higiene: detergentes, limpiadores, jabones, suavizante</w:t>
      </w:r>
    </w:p>
    <w:p w14:paraId="00000012" w14:textId="77777777" w:rsidR="00104D5D" w:rsidRPr="00501955" w:rsidRDefault="00D221B7" w:rsidP="00053A02">
      <w:pPr>
        <w:numPr>
          <w:ilvl w:val="0"/>
          <w:numId w:val="4"/>
        </w:numPr>
        <w:spacing w:line="360" w:lineRule="auto"/>
      </w:pPr>
      <w:r w:rsidRPr="00501955">
        <w:t>Artículos para el Hogar: papel higiénico, servilletas, bolsas, recipientes</w:t>
      </w:r>
    </w:p>
    <w:p w14:paraId="00000013" w14:textId="77777777" w:rsidR="00104D5D" w:rsidRPr="00501955" w:rsidRDefault="00D221B7" w:rsidP="00053A02">
      <w:pPr>
        <w:numPr>
          <w:ilvl w:val="0"/>
          <w:numId w:val="4"/>
        </w:numPr>
        <w:spacing w:line="360" w:lineRule="auto"/>
      </w:pPr>
      <w:r w:rsidRPr="00501955">
        <w:t>Suministros de Oficina y Tecnología: cuadernos, carpetas, memorias USB, teclados, audífonos</w:t>
      </w:r>
    </w:p>
    <w:p w14:paraId="183704C7" w14:textId="7088E6AB" w:rsidR="00257204" w:rsidRPr="00501955" w:rsidRDefault="00D221B7" w:rsidP="00257204">
      <w:pPr>
        <w:numPr>
          <w:ilvl w:val="0"/>
          <w:numId w:val="4"/>
        </w:numPr>
        <w:spacing w:line="360" w:lineRule="auto"/>
      </w:pPr>
      <w:r w:rsidRPr="00501955">
        <w:t>Accesorios: mochilas, bolsos deportivos, termos, botellas</w:t>
      </w:r>
      <w:bookmarkStart w:id="2" w:name="_heading=h.odnppzrg0rqy" w:colFirst="0" w:colLast="0"/>
      <w:bookmarkEnd w:id="2"/>
    </w:p>
    <w:p w14:paraId="0EECDF53" w14:textId="11BEFCB2" w:rsidR="00AE5A88" w:rsidRDefault="00CF7DFA" w:rsidP="00257204">
      <w:pPr>
        <w:pStyle w:val="Ttulo1"/>
      </w:pPr>
      <w:r>
        <w:t xml:space="preserve">3. </w:t>
      </w:r>
      <w:r w:rsidRPr="00CF7DFA">
        <w:t>Resultados del Análisis en Excel</w:t>
      </w:r>
    </w:p>
    <w:p w14:paraId="2A868419" w14:textId="77777777" w:rsidR="00AE5A88" w:rsidRPr="00AE5A88" w:rsidRDefault="00AE5A88" w:rsidP="00AE5A88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4"/>
        <w:gridCol w:w="3778"/>
      </w:tblGrid>
      <w:tr w:rsidR="001D45CE" w:rsidRPr="001D45CE" w14:paraId="22341E7B" w14:textId="77777777">
        <w:trPr>
          <w:divId w:val="1949923263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01E42" w14:textId="3A44F561" w:rsidR="001D45CE" w:rsidRPr="001D45CE" w:rsidRDefault="001D45CE" w:rsidP="001D45C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b/>
                <w:bCs/>
                <w:lang w:val="es-NI"/>
              </w:rPr>
              <w:t xml:space="preserve">Indicador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5A192" w14:textId="77777777" w:rsidR="001D45CE" w:rsidRPr="001D45CE" w:rsidRDefault="001D45CE" w:rsidP="001D45C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b/>
                <w:bCs/>
                <w:lang w:val="es-NI"/>
              </w:rPr>
              <w:t>Valor Resultante</w:t>
            </w:r>
          </w:p>
        </w:tc>
      </w:tr>
      <w:tr w:rsidR="001D45CE" w:rsidRPr="001D45CE" w14:paraId="093EE643" w14:textId="77777777">
        <w:trPr>
          <w:divId w:val="194992326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21040" w14:textId="6953E21D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 xml:space="preserve">Importe Total de la </w:t>
            </w:r>
            <w:r w:rsidR="00C57420">
              <w:rPr>
                <w:rFonts w:eastAsiaTheme="minorEastAsia" w:cs="Times New Roman"/>
                <w:lang w:val="es-NI"/>
              </w:rPr>
              <w:t>Operación (</w:t>
            </w:r>
            <w:r w:rsidRPr="001D45CE">
              <w:rPr>
                <w:rFonts w:eastAsiaTheme="minorEastAsia" w:cs="Times New Roman"/>
                <w:lang w:val="es-NI"/>
              </w:rPr>
              <w:t>Global)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65099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$40,359.00 USD</w:t>
            </w:r>
          </w:p>
        </w:tc>
      </w:tr>
      <w:tr w:rsidR="001D45CE" w:rsidRPr="001D45CE" w14:paraId="47BDD8DB" w14:textId="77777777">
        <w:trPr>
          <w:divId w:val="194992326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4424D" w14:textId="7912EB49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Importe Correspondedor a Productos de M</w:t>
            </w:r>
            <w:r w:rsidR="006A1355">
              <w:rPr>
                <w:rFonts w:eastAsiaTheme="minorEastAsia" w:cs="Times New Roman"/>
                <w:lang w:val="es-NI"/>
              </w:rPr>
              <w:t>e</w:t>
            </w:r>
            <w:r w:rsidRPr="001D45CE">
              <w:rPr>
                <w:rFonts w:eastAsiaTheme="minorEastAsia" w:cs="Times New Roman"/>
                <w:lang w:val="es-NI"/>
              </w:rPr>
              <w:t>xico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05306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$36,919.50 USD</w:t>
            </w:r>
          </w:p>
        </w:tc>
      </w:tr>
      <w:tr w:rsidR="001D45CE" w:rsidRPr="001D45CE" w14:paraId="4F267060" w14:textId="77777777">
        <w:trPr>
          <w:divId w:val="194992326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534EE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Precio Promedio por Producto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C7376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$7.74 USD</w:t>
            </w:r>
          </w:p>
        </w:tc>
      </w:tr>
      <w:tr w:rsidR="001D45CE" w:rsidRPr="001D45CE" w14:paraId="1C59CA8B" w14:textId="77777777">
        <w:trPr>
          <w:divId w:val="194992326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1EC0B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lastRenderedPageBreak/>
              <w:t>Cantidad Total de Productos Registrados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91B52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50 productos</w:t>
            </w:r>
          </w:p>
        </w:tc>
      </w:tr>
      <w:tr w:rsidR="001D45CE" w:rsidRPr="001D45CE" w14:paraId="4BB42444" w14:textId="77777777">
        <w:trPr>
          <w:divId w:val="194992326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C015A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Producto con Mayor Importe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C9EC8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Mochilas ($1,912.50 USD / 85 unidades)</w:t>
            </w:r>
          </w:p>
        </w:tc>
      </w:tr>
      <w:tr w:rsidR="001D45CE" w:rsidRPr="001D45CE" w14:paraId="2705F756" w14:textId="77777777">
        <w:trPr>
          <w:divId w:val="194992326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014BA" w14:textId="2B11EF5E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Productos de "Importe Alto" (</w:t>
            </w:r>
            <w:r w:rsidR="00EF6E39">
              <w:rPr>
                <w:rFonts w:eastAsiaTheme="minorEastAsia" w:cs="Times New Roman"/>
                <w:lang w:val="es-NI"/>
              </w:rPr>
              <w:t>&gt;</w:t>
            </w:r>
            <w:r w:rsidRPr="001D45CE">
              <w:rPr>
                <w:rFonts w:eastAsiaTheme="minorEastAsia" w:cs="Times New Roman"/>
                <w:lang w:val="es-NI"/>
              </w:rPr>
              <w:t>$1,000 USD)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7FD1D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11 productos</w:t>
            </w:r>
          </w:p>
        </w:tc>
      </w:tr>
      <w:tr w:rsidR="001D45CE" w:rsidRPr="001D45CE" w14:paraId="3C6C12F2" w14:textId="77777777">
        <w:trPr>
          <w:divId w:val="1949923263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E61C1" w14:textId="468E76DE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Productos de "Importe Normal" (</w:t>
            </w:r>
            <w:r w:rsidR="00EF6E39">
              <w:rPr>
                <w:rFonts w:eastAsiaTheme="minorEastAsia" w:cs="Times New Roman"/>
                <w:lang w:val="es-NI"/>
              </w:rPr>
              <w:t>&lt;</w:t>
            </w:r>
            <w:r w:rsidRPr="001D45CE">
              <w:rPr>
                <w:rFonts w:eastAsiaTheme="minorEastAsia" w:cs="Times New Roman"/>
                <w:lang w:val="es-NI"/>
              </w:rPr>
              <w:t xml:space="preserve"> $1,000 USD)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8F5D8" w14:textId="77777777" w:rsidR="001D45CE" w:rsidRPr="001D45CE" w:rsidRDefault="001D45CE" w:rsidP="001D45CE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s-NI"/>
              </w:rPr>
            </w:pPr>
            <w:r w:rsidRPr="001D45CE">
              <w:rPr>
                <w:rFonts w:eastAsiaTheme="minorEastAsia" w:cs="Times New Roman"/>
                <w:lang w:val="es-NI"/>
              </w:rPr>
              <w:t>39 productos</w:t>
            </w:r>
          </w:p>
        </w:tc>
      </w:tr>
    </w:tbl>
    <w:p w14:paraId="7F5BDECC" w14:textId="77777777" w:rsidR="001D45CE" w:rsidRPr="001D45CE" w:rsidRDefault="001D45CE" w:rsidP="001D45CE"/>
    <w:p w14:paraId="00000016" w14:textId="77777777" w:rsidR="00104D5D" w:rsidRPr="00020961" w:rsidRDefault="00D221B7" w:rsidP="00053A0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20961">
        <w:rPr>
          <w:rFonts w:ascii="Arial" w:hAnsi="Arial" w:cs="Arial"/>
        </w:rPr>
        <w:t>Importe Total de la Operación (Global): $40,359.00 USD</w:t>
      </w:r>
    </w:p>
    <w:p w14:paraId="00000017" w14:textId="77777777" w:rsidR="00104D5D" w:rsidRPr="00020961" w:rsidRDefault="00D221B7" w:rsidP="00053A0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20961">
        <w:rPr>
          <w:rFonts w:ascii="Arial" w:hAnsi="Arial" w:cs="Arial"/>
        </w:rPr>
        <w:t>Importe de Productos de Origen México: $36,919.50 USD</w:t>
      </w:r>
    </w:p>
    <w:p w14:paraId="00000018" w14:textId="77777777" w:rsidR="00104D5D" w:rsidRPr="00020961" w:rsidRDefault="00D221B7" w:rsidP="00053A0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20961">
        <w:rPr>
          <w:rFonts w:ascii="Arial" w:hAnsi="Arial" w:cs="Arial"/>
        </w:rPr>
        <w:t>Precio Promedio de los Productos: $7.74 USD</w:t>
      </w:r>
    </w:p>
    <w:p w14:paraId="00000019" w14:textId="77777777" w:rsidR="00104D5D" w:rsidRPr="00020961" w:rsidRDefault="00D221B7" w:rsidP="00053A0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20961">
        <w:rPr>
          <w:rFonts w:ascii="Arial" w:hAnsi="Arial" w:cs="Arial"/>
        </w:rPr>
        <w:t xml:space="preserve">Cantidad de Productos </w:t>
      </w:r>
      <w:r w:rsidRPr="00020961">
        <w:rPr>
          <w:rFonts w:ascii="Arial" w:hAnsi="Arial" w:cs="Arial"/>
        </w:rPr>
        <w:t>Registrados: 50 productos</w:t>
      </w:r>
    </w:p>
    <w:p w14:paraId="0000001A" w14:textId="77777777" w:rsidR="00104D5D" w:rsidRPr="00020961" w:rsidRDefault="00D221B7" w:rsidP="00053A0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20961">
        <w:rPr>
          <w:rFonts w:ascii="Arial" w:hAnsi="Arial" w:cs="Arial"/>
        </w:rPr>
        <w:t>Producto con Mayor Importe: Mochilas (Código: MEX-043) con un importe total de $1,912.50 USD (85 unidades a $22.50 USD/unidad).</w:t>
      </w:r>
    </w:p>
    <w:p w14:paraId="0000001B" w14:textId="77777777" w:rsidR="00104D5D" w:rsidRDefault="00D221B7" w:rsidP="00053A0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20961">
        <w:rPr>
          <w:rFonts w:ascii="Arial" w:hAnsi="Arial" w:cs="Arial"/>
        </w:rPr>
        <w:t xml:space="preserve">Clasificación con SI: 11 productos clasificados como "Importe Alto" (mayor a $1,000 USD) y 39 </w:t>
      </w:r>
      <w:r w:rsidRPr="00020961">
        <w:rPr>
          <w:rFonts w:ascii="Arial" w:hAnsi="Arial" w:cs="Arial"/>
        </w:rPr>
        <w:t>productos como "Importe Normal".</w:t>
      </w:r>
    </w:p>
    <w:p w14:paraId="274F7FF0" w14:textId="031F2879" w:rsidR="00020961" w:rsidRPr="00020961" w:rsidRDefault="00020961" w:rsidP="00020961">
      <w:pPr>
        <w:pStyle w:val="Ttulo1"/>
      </w:pPr>
      <w:r>
        <w:t xml:space="preserve">4. </w:t>
      </w:r>
      <w:r w:rsidR="001D4E95">
        <w:t xml:space="preserve">Conclusión </w:t>
      </w:r>
    </w:p>
    <w:p w14:paraId="12563638" w14:textId="77777777" w:rsidR="00F566DD" w:rsidRPr="004A6505" w:rsidRDefault="00F566DD" w:rsidP="00F566DD">
      <w:pPr>
        <w:pStyle w:val="Ttulo1"/>
        <w:spacing w:line="360" w:lineRule="auto"/>
        <w:rPr>
          <w:rFonts w:ascii="Arial" w:hAnsi="Arial" w:cs="Arial"/>
          <w:b w:val="0"/>
          <w:bCs w:val="0"/>
          <w:sz w:val="22"/>
          <w:szCs w:val="22"/>
        </w:rPr>
      </w:pPr>
      <w:bookmarkStart w:id="3" w:name="_heading=h.gwp955o4zdto" w:colFirst="0" w:colLast="0"/>
      <w:bookmarkEnd w:id="3"/>
      <w:r w:rsidRPr="004A6505">
        <w:rPr>
          <w:rFonts w:ascii="Arial" w:hAnsi="Arial" w:cs="Arial"/>
          <w:b w:val="0"/>
          <w:bCs w:val="0"/>
          <w:sz w:val="22"/>
          <w:szCs w:val="22"/>
        </w:rPr>
        <w:t xml:space="preserve">Organizar, procesar y analizar minuciosamente la información antes de ejecutar una operación de comercio internacional resulta indispensable para la salud financiera y operativa de la empresa. Por un lado, el análisis cuantitativo previo permite calcular con precisión la liquidez requerida para cubrir la adquisición de mercancías, fletes, impuestos y aranceles aduaneros, asegurando así un control riguroso del capital de trabajo. Asimismo, la segmentación de los datos ayuda a identificar los ítems de mayor impacto económico en la carga, facilitando una gestión estratégica de inventario que priorice la seguridad, el almacenamiento y la comercialización de los productos clave.  </w:t>
      </w:r>
    </w:p>
    <w:p w14:paraId="0000001D" w14:textId="106AC196" w:rsidR="00104D5D" w:rsidRPr="004A6505" w:rsidRDefault="00F566DD" w:rsidP="00053A02">
      <w:pPr>
        <w:pStyle w:val="Ttulo1"/>
        <w:spacing w:line="360" w:lineRule="auto"/>
        <w:rPr>
          <w:rFonts w:ascii="Arial" w:hAnsi="Arial" w:cs="Arial"/>
          <w:b w:val="0"/>
          <w:bCs w:val="0"/>
          <w:sz w:val="22"/>
          <w:szCs w:val="22"/>
        </w:rPr>
      </w:pPr>
      <w:r w:rsidRPr="004A6505">
        <w:rPr>
          <w:rFonts w:ascii="Arial" w:hAnsi="Arial" w:cs="Arial"/>
          <w:b w:val="0"/>
          <w:bCs w:val="0"/>
          <w:sz w:val="22"/>
          <w:szCs w:val="22"/>
        </w:rPr>
        <w:t>Por otro lado, la adopción de un modelo estructurado de gestión documental digital optimiza la colaboración entre las áreas de compras, ventas y logística. Al centralizar y estandarizar el almacenamiento de expedientes en entornos digitales compartidos, se elimina la duplicidad de archivos, se reduce el riesgo de pérdida de información comercial sensible y se garantiza la trazabilidad necesaria para el cumplimiento normativo y aduanero de NicaTrade International.</w:t>
      </w:r>
    </w:p>
    <w:p w14:paraId="00000025" w14:textId="4FB11C67" w:rsidR="00104D5D" w:rsidRDefault="00C57420" w:rsidP="00AF579F">
      <w:r>
        <w:rPr>
          <w:noProof/>
        </w:rPr>
      </w:r>
      <w:r w:rsidR="00C57420">
        <w:rPr>
          <w:noProof/>
        </w:rPr>
        <w:pict w14:anchorId="7E019D33">
          <v:rect id="_x0000_i1025" style="width:0;height:1.5pt" o:hralign="center" o:hrstd="t" o:hr="t" fillcolor="#a0a0a0" stroked="f"/>
        </w:pict>
      </w:r>
    </w:p>
    <w:sectPr w:rsidR="00104D5D">
      <w:headerReference w:type="default" r:id="rId8"/>
      <w:footerReference w:type="even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2ADD1" w14:textId="77777777" w:rsidR="001548A1" w:rsidRDefault="001548A1" w:rsidP="005D4921">
      <w:pPr>
        <w:spacing w:line="240" w:lineRule="auto"/>
      </w:pPr>
      <w:r>
        <w:separator/>
      </w:r>
    </w:p>
  </w:endnote>
  <w:endnote w:type="continuationSeparator" w:id="0">
    <w:p w14:paraId="1C52FE06" w14:textId="77777777" w:rsidR="001548A1" w:rsidRDefault="001548A1" w:rsidP="005D4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57089382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12AAC75" w14:textId="0932105E" w:rsidR="00AF579F" w:rsidRDefault="00AF579F" w:rsidP="000C14D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0F42723" w14:textId="77777777" w:rsidR="00AF579F" w:rsidRDefault="00AF579F" w:rsidP="00AF579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60187402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25C2BCE" w14:textId="599F4F46" w:rsidR="00AF579F" w:rsidRDefault="00AF579F" w:rsidP="000C14D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58E760" w14:textId="49D17D47" w:rsidR="00913631" w:rsidRDefault="00913631" w:rsidP="00AF579F">
    <w:pPr>
      <w:pStyle w:val="Piedepgina"/>
      <w:ind w:right="360"/>
    </w:pPr>
    <w:r>
      <w:t>Amy Palacios, Isabella Medina, Brittany Pérez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D1C9A" w14:textId="77777777" w:rsidR="001548A1" w:rsidRDefault="001548A1" w:rsidP="005D4921">
      <w:pPr>
        <w:spacing w:line="240" w:lineRule="auto"/>
      </w:pPr>
      <w:r>
        <w:separator/>
      </w:r>
    </w:p>
  </w:footnote>
  <w:footnote w:type="continuationSeparator" w:id="0">
    <w:p w14:paraId="76AEBD0A" w14:textId="77777777" w:rsidR="001548A1" w:rsidRDefault="001548A1" w:rsidP="005D4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3676C" w14:textId="77777777" w:rsidR="005D4921" w:rsidRDefault="005D4921" w:rsidP="005D4921">
    <w:r>
      <w:t>NicaTrade International | Tecnologías de Gestión de Información</w:t>
    </w:r>
  </w:p>
  <w:p w14:paraId="4D7F77F6" w14:textId="77777777" w:rsidR="005D4921" w:rsidRDefault="005D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06D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37074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72E043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F60518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290522498">
    <w:abstractNumId w:val="3"/>
  </w:num>
  <w:num w:numId="2" w16cid:durableId="799884893">
    <w:abstractNumId w:val="1"/>
  </w:num>
  <w:num w:numId="3" w16cid:durableId="2089112706">
    <w:abstractNumId w:val="0"/>
  </w:num>
  <w:num w:numId="4" w16cid:durableId="1634406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embedTrueTypeFonts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D5D"/>
    <w:rsid w:val="00020961"/>
    <w:rsid w:val="000275FE"/>
    <w:rsid w:val="00053A02"/>
    <w:rsid w:val="000D4C11"/>
    <w:rsid w:val="00104D5D"/>
    <w:rsid w:val="00141EAE"/>
    <w:rsid w:val="001548A1"/>
    <w:rsid w:val="001962AF"/>
    <w:rsid w:val="001D45CE"/>
    <w:rsid w:val="001D4E95"/>
    <w:rsid w:val="00257204"/>
    <w:rsid w:val="002A684B"/>
    <w:rsid w:val="003562BF"/>
    <w:rsid w:val="00484FD8"/>
    <w:rsid w:val="004A6505"/>
    <w:rsid w:val="00501955"/>
    <w:rsid w:val="005D4921"/>
    <w:rsid w:val="006A1355"/>
    <w:rsid w:val="00913631"/>
    <w:rsid w:val="009537B1"/>
    <w:rsid w:val="009B67BB"/>
    <w:rsid w:val="009F51D7"/>
    <w:rsid w:val="00AE5A88"/>
    <w:rsid w:val="00AF579F"/>
    <w:rsid w:val="00B72AD0"/>
    <w:rsid w:val="00C57420"/>
    <w:rsid w:val="00CA6314"/>
    <w:rsid w:val="00CF7DFA"/>
    <w:rsid w:val="00D5124F"/>
    <w:rsid w:val="00EF6E39"/>
    <w:rsid w:val="00F5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14052837"/>
  <w15:docId w15:val="{B2014C5D-D20C-824F-AFB9-7D553796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37474F"/>
        <w:sz w:val="22"/>
        <w:szCs w:val="22"/>
        <w:lang w:val="es-419" w:eastAsia="es-E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jc w:val="left"/>
      <w:outlineLvl w:val="0"/>
    </w:pPr>
    <w:rPr>
      <w:b/>
      <w:bCs/>
      <w:color w:val="263238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jc w:val="left"/>
      <w:outlineLvl w:val="1"/>
    </w:pPr>
    <w:rPr>
      <w:b/>
      <w:bCs/>
      <w:color w:val="455A64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jc w:val="left"/>
      <w:outlineLvl w:val="2"/>
    </w:pPr>
    <w:rPr>
      <w:rFonts w:ascii="Montserrat" w:eastAsia="Montserrat" w:hAnsi="Montserrat" w:cs="Montserrat"/>
      <w:b/>
      <w:bCs/>
      <w:color w:val="546E7A"/>
      <w:sz w:val="30"/>
      <w:szCs w:val="3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300" w:lineRule="auto"/>
      <w:jc w:val="left"/>
      <w:outlineLvl w:val="3"/>
    </w:pPr>
    <w:rPr>
      <w:rFonts w:ascii="Lora" w:eastAsia="Lora" w:hAnsi="Lora" w:cs="Lora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300" w:lineRule="auto"/>
      <w:jc w:val="left"/>
      <w:outlineLvl w:val="4"/>
    </w:pPr>
    <w:rPr>
      <w:rFonts w:ascii="Lora" w:eastAsia="Lora" w:hAnsi="Lora" w:cs="Lor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300" w:lineRule="auto"/>
      <w:jc w:val="left"/>
      <w:outlineLvl w:val="5"/>
    </w:pPr>
    <w:rPr>
      <w:rFonts w:ascii="Lora" w:eastAsia="Lora" w:hAnsi="Lora" w:cs="Lora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  <w:jc w:val="center"/>
    </w:pPr>
    <w:rPr>
      <w:b/>
      <w:bCs/>
      <w:color w:val="263238"/>
      <w:sz w:val="40"/>
      <w:szCs w:val="4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  <w:jc w:val="left"/>
    </w:pPr>
    <w:rPr>
      <w:rFonts w:ascii="Montserrat" w:eastAsia="Montserrat" w:hAnsi="Montserrat" w:cs="Montserrat"/>
      <w:color w:val="546E7A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D492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4921"/>
  </w:style>
  <w:style w:type="paragraph" w:styleId="Piedepgina">
    <w:name w:val="footer"/>
    <w:basedOn w:val="Normal"/>
    <w:link w:val="PiedepginaCar"/>
    <w:uiPriority w:val="99"/>
    <w:unhideWhenUsed/>
    <w:rsid w:val="005D492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921"/>
  </w:style>
  <w:style w:type="character" w:styleId="Nmerodepgina">
    <w:name w:val="page number"/>
    <w:basedOn w:val="Fuentedeprrafopredeter"/>
    <w:uiPriority w:val="99"/>
    <w:semiHidden/>
    <w:unhideWhenUsed/>
    <w:rsid w:val="00AF579F"/>
  </w:style>
  <w:style w:type="paragraph" w:styleId="NormalWeb">
    <w:name w:val="Normal (Web)"/>
    <w:basedOn w:val="Normal"/>
    <w:uiPriority w:val="99"/>
    <w:semiHidden/>
    <w:unhideWhenUsed/>
    <w:rsid w:val="001D45CE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color w:val="auto"/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99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Montserrat-italic.ttf"/><Relationship Id="rId2" Type="http://schemas.openxmlformats.org/officeDocument/2006/relationships/font" Target="fonts/Montserrat-bold.ttf"/><Relationship Id="rId1" Type="http://schemas.openxmlformats.org/officeDocument/2006/relationships/font" Target="fonts/Montserrat-regular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YIuXLRqo8lj12tuqYlKaulgqw==">CgMxLjAyDmgub2h6azh4aHFsaTlpMg5oLnZydjZnZGJxcTV2czIOaC43NDhxcmZvZXk1cTEyDmgub2RucHB6cmcwcnF5Mg5oLmd3cDk1NW80emR0bzgAciExb29ucV9xVHFaWEozaXZqWkxfQi1rbFdmcTdxZTJXRFM=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gabrielanune157@gmail.com</cp:lastModifiedBy>
  <cp:revision>2</cp:revision>
  <dcterms:created xsi:type="dcterms:W3CDTF">2026-09-18T01:24:00Z</dcterms:created>
  <dcterms:modified xsi:type="dcterms:W3CDTF">2026-09-18T01:24:00Z</dcterms:modified>
</cp:coreProperties>
</file>