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44"/>
          <w:szCs w:val="44"/>
        </w:rPr>
        <w:t xml:space="preserve">Caso 3 - 20261</w:t>
      </w:r>
    </w:p>
    <w:p>
      <w:pPr>
        <w:spacing w:after="200"/>
        <w:jc w:val="center"/>
      </w:pPr>
      <w:r>
        <w:rPr>
          <w:rFonts w:ascii="Arial" w:cs="Arial" w:eastAsia="Arial" w:hAnsi="Arial"/>
          <w:b/>
          <w:bCs/>
          <w:color w:val="1F4E79"/>
          <w:sz w:val="36"/>
          <w:szCs w:val="36"/>
        </w:rPr>
        <w:t xml:space="preserve">Concurrencia y Sincronizacion de Procesos</w:t>
      </w:r>
    </w:p>
    <w:p>
      <w:pPr>
        <w:spacing w:after="400"/>
        <w:jc w:val="center"/>
      </w:pPr>
      <w:r>
        <w:rPr>
          <w:rFonts w:ascii="Arial" w:cs="Arial" w:eastAsia="Arial" w:hAnsi="Arial"/>
          <w:i/>
          <w:iCs/>
          <w:sz w:val="28"/>
          <w:szCs w:val="28"/>
        </w:rPr>
        <w:t xml:space="preserve">Simulador Concurrente de Sistema IoT para Campus Universitario</w:t>
      </w:r>
    </w:p>
    <w:p>
      <w:pPr>
        <w:spacing w:after="120"/>
        <w:jc w:val="center"/>
      </w:pPr>
      <w:r>
        <w:rPr>
          <w:rFonts w:ascii="Arial" w:cs="Arial" w:eastAsia="Arial" w:hAnsi="Arial"/>
          <w:sz w:val="26"/>
          <w:szCs w:val="26"/>
        </w:rPr>
        <w:t xml:space="preserve">Informe de Diseno, Implementacion y Validacion</w:t>
      </w:r>
    </w:p>
    <w:p>
      <w:pPr>
        <w:spacing w:before="800"/>
        <w:jc w:val="center"/>
      </w:pPr>
      <w:r>
        <w:rPr>
          <w:rFonts w:ascii="Arial" w:cs="Arial" w:eastAsia="Arial" w:hAnsi="Arial"/>
          <w:sz w:val="24"/>
          <w:szCs w:val="24"/>
        </w:rPr>
        <w:t xml:space="preserve">Autor: Alejandro Parada (aparada)</w:t>
      </w:r>
    </w:p>
    <w:p>
      <w:pPr>
        <w:jc w:val="center"/>
      </w:pPr>
      <w:r>
        <w:rPr>
          <w:rFonts w:ascii="Arial" w:cs="Arial" w:eastAsia="Arial" w:hAnsi="Arial"/>
          <w:sz w:val="24"/>
          <w:szCs w:val="24"/>
        </w:rPr>
        <w:t xml:space="preserve">Abril de 2026</w:t>
      </w:r>
    </w:p>
    <w:p>
      <w:r>
        <w:br w:type="page"/>
      </w:r>
    </w:p>
    <w:p>
      <w:pPr>
        <w:pStyle w:val="Heading1"/>
        <w:spacing w:after="140" w:before="280"/>
      </w:pPr>
      <w:r>
        <w:rPr>
          <w:rFonts w:ascii="Arial" w:cs="Arial" w:eastAsia="Arial" w:hAnsi="Arial"/>
          <w:b/>
          <w:bCs/>
          <w:color w:val="1F4E79"/>
          <w:sz w:val="32"/>
          <w:szCs w:val="32"/>
        </w:rPr>
        <w:t xml:space="preserve">1. Introduccion</w:t>
      </w:r>
    </w:p>
    <w:p>
      <w:pPr>
        <w:spacing w:after="100"/>
        <w:jc w:val="both"/>
      </w:pPr>
      <w:r>
        <w:rPr>
          <w:rFonts w:ascii="Arial" w:cs="Arial" w:eastAsia="Arial" w:hAnsi="Arial"/>
          <w:b w:val="false"/>
          <w:bCs w:val="false"/>
          <w:i w:val="false"/>
          <w:iCs w:val="false"/>
          <w:sz w:val="22"/>
          <w:szCs w:val="22"/>
        </w:rPr>
        <w:t xml:space="preserve">Este informe documenta el diseno, la implementacion y la validacion de un simulador concurrente de un sistema IoT para un campus universitario. El sistema modela una cadena de procesamiento de eventos en la que cooperan y compiten varios tipos de actores concurrentes: sensores IoT, un broker y analizador de eventos, un administrador de alertas, clasificadores y servidores de consolidacion y despliegue. La sincronizacion se implementa exclusivamente con las primitivas basicas del lenguaje Java exigidas por el enunciado: synchronized, wait, notify, notifyAll, yield, join y CyclicBarrier.</w:t>
      </w:r>
    </w:p>
    <w:p>
      <w:pPr>
        <w:spacing w:after="100"/>
        <w:jc w:val="both"/>
      </w:pPr>
      <w:r>
        <w:rPr>
          <w:rFonts w:ascii="Arial" w:cs="Arial" w:eastAsia="Arial" w:hAnsi="Arial"/>
          <w:b w:val="false"/>
          <w:bCs w:val="false"/>
          <w:i w:val="false"/>
          <w:iCs w:val="false"/>
          <w:sz w:val="22"/>
          <w:szCs w:val="22"/>
        </w:rPr>
        <w:t xml:space="preserve">El informe se organiza asi: la Seccion 2 describe la arquitectura general; la Seccion 3 presenta el diagrama de clases y las responsabilidades; la Seccion 4 explica, para cada pareja de objetos que interactuan, como se realiza la sincronizacion; la Seccion 5 describe los patrones de espera empleados; la Seccion 6 analiza las situaciones tipicas de concurrencia (condiciones de carrera y bloqueos mutuos); la Seccion 7 explica como compilar y ejecutar el simulador; y la Seccion 8 presenta las pruebas de validacion realizadas.</w:t>
      </w:r>
    </w:p>
    <w:p>
      <w:pPr>
        <w:pStyle w:val="Heading1"/>
        <w:spacing w:after="140" w:before="280"/>
      </w:pPr>
      <w:r>
        <w:rPr>
          <w:rFonts w:ascii="Arial" w:cs="Arial" w:eastAsia="Arial" w:hAnsi="Arial"/>
          <w:b/>
          <w:bCs/>
          <w:color w:val="1F4E79"/>
          <w:sz w:val="32"/>
          <w:szCs w:val="32"/>
        </w:rPr>
        <w:t xml:space="preserve">2. Arquitectura general</w:t>
      </w:r>
    </w:p>
    <w:p>
      <w:pPr>
        <w:spacing w:after="100"/>
        <w:jc w:val="both"/>
      </w:pPr>
      <w:r>
        <w:rPr>
          <w:rFonts w:ascii="Arial" w:cs="Arial" w:eastAsia="Arial" w:hAnsi="Arial"/>
          <w:b w:val="false"/>
          <w:bCs w:val="false"/>
          <w:i w:val="false"/>
          <w:iCs w:val="false"/>
          <w:sz w:val="22"/>
          <w:szCs w:val="22"/>
        </w:rPr>
        <w:t xml:space="preserve">El sistema implementa el patron productor-consumidor en cadena: cada actor es a la vez consumidor de un buzon y productor en el siguiente. Los buzones son el unico mecanismo de comunicacion entre hilos; no se comparte estado mutable fuera de ellos (salvo el contador de clasificadores, explicado abajo). Esto desacopla los actores y aisla la sincronizacion en un numero pequeno de puntos bien delimitados.</w:t>
      </w:r>
    </w:p>
    <w:p>
      <w:pPr>
        <w:pStyle w:val="Heading2"/>
        <w:spacing w:after="120" w:before="220"/>
      </w:pPr>
      <w:r>
        <w:rPr>
          <w:rFonts w:ascii="Arial" w:cs="Arial" w:eastAsia="Arial" w:hAnsi="Arial"/>
          <w:b/>
          <w:bCs/>
          <w:color w:val="1F4E79"/>
          <w:sz w:val="26"/>
          <w:szCs w:val="26"/>
        </w:rPr>
        <w:t xml:space="preserve">2.1 Flujo de eventos</w:t>
      </w:r>
    </w:p>
    <w:p>
      <w:pPr>
        <w:pStyle w:val="ListParagraph"/>
        <w:numPr>
          <w:ilvl w:val="0"/>
          <w:numId w:val="2"/>
        </w:numPr>
        <w:spacing w:after="60"/>
      </w:pPr>
      <w:r>
        <w:rPr>
          <w:rFonts w:ascii="Arial" w:cs="Arial" w:eastAsia="Arial" w:hAnsi="Arial"/>
          <w:sz w:val="22"/>
          <w:szCs w:val="22"/>
        </w:rPr>
        <w:t xml:space="preserve">Sensores -&gt; Buzon Entrada (ilimitado) -&gt; Broker.</w:t>
      </w:r>
    </w:p>
    <w:p>
      <w:pPr>
        <w:pStyle w:val="ListParagraph"/>
        <w:numPr>
          <w:ilvl w:val="0"/>
          <w:numId w:val="2"/>
        </w:numPr>
        <w:spacing w:after="60"/>
      </w:pPr>
      <w:r>
        <w:rPr>
          <w:rFonts w:ascii="Arial" w:cs="Arial" w:eastAsia="Arial" w:hAnsi="Arial"/>
          <w:sz w:val="22"/>
          <w:szCs w:val="22"/>
        </w:rPr>
        <w:t xml:space="preserve">Broker -&gt; Buzon Alertas (ilimitado) -&gt; Administrador (eventos sospechosos, aprox 1/8).</w:t>
      </w:r>
    </w:p>
    <w:p>
      <w:pPr>
        <w:pStyle w:val="ListParagraph"/>
        <w:numPr>
          <w:ilvl w:val="0"/>
          <w:numId w:val="2"/>
        </w:numPr>
        <w:spacing w:after="60"/>
      </w:pPr>
      <w:r>
        <w:rPr>
          <w:rFonts w:ascii="Arial" w:cs="Arial" w:eastAsia="Arial" w:hAnsi="Arial"/>
          <w:sz w:val="22"/>
          <w:szCs w:val="22"/>
        </w:rPr>
        <w:t xml:space="preserve">Broker -&gt; Buzon Clasificacion (acotado, tam1) -&gt; Clasificadores (eventos normales).</w:t>
      </w:r>
    </w:p>
    <w:p>
      <w:pPr>
        <w:pStyle w:val="ListParagraph"/>
        <w:numPr>
          <w:ilvl w:val="0"/>
          <w:numId w:val="2"/>
        </w:numPr>
        <w:spacing w:after="60"/>
      </w:pPr>
      <w:r>
        <w:rPr>
          <w:rFonts w:ascii="Arial" w:cs="Arial" w:eastAsia="Arial" w:hAnsi="Arial"/>
          <w:sz w:val="22"/>
          <w:szCs w:val="22"/>
        </w:rPr>
        <w:t xml:space="preserve">Administrador -&gt; Buzon Clasificacion (eventos validados tras inspeccion).</w:t>
      </w:r>
    </w:p>
    <w:p>
      <w:pPr>
        <w:pStyle w:val="ListParagraph"/>
        <w:numPr>
          <w:ilvl w:val="0"/>
          <w:numId w:val="2"/>
        </w:numPr>
        <w:spacing w:after="60"/>
      </w:pPr>
      <w:r>
        <w:rPr>
          <w:rFonts w:ascii="Arial" w:cs="Arial" w:eastAsia="Arial" w:hAnsi="Arial"/>
          <w:sz w:val="22"/>
          <w:szCs w:val="22"/>
        </w:rPr>
        <w:t xml:space="preserve">Clasificadores -&gt; Buzon Consolidacion i (acotado, tam2) -&gt; Servidor i.</w:t>
      </w:r>
    </w:p>
    <w:p>
      <w:pPr>
        <w:pStyle w:val="Heading2"/>
        <w:spacing w:after="120" w:before="220"/>
      </w:pPr>
      <w:r>
        <w:rPr>
          <w:rFonts w:ascii="Arial" w:cs="Arial" w:eastAsia="Arial" w:hAnsi="Arial"/>
          <w:b/>
          <w:bCs/>
          <w:color w:val="1F4E79"/>
          <w:sz w:val="26"/>
          <w:szCs w:val="26"/>
        </w:rPr>
        <w:t xml:space="preserve">2.2 Tipos de buzon</w:t>
      </w:r>
    </w:p>
    <w:p>
      <w:pPr>
        <w:spacing w:after="100"/>
        <w:jc w:val="both"/>
      </w:pPr>
      <w:r>
        <w:rPr>
          <w:rFonts w:ascii="Arial" w:cs="Arial" w:eastAsia="Arial" w:hAnsi="Arial"/>
          <w:b w:val="false"/>
          <w:bCs w:val="false"/>
          <w:i w:val="false"/>
          <w:iCs w:val="false"/>
          <w:sz w:val="22"/>
          <w:szCs w:val="22"/>
        </w:rPr>
        <w:t xml:space="preserve">Se implementaron dos tipos de buzon. BuzonIlimitado usa una cola enlazada y bloquea unicamente a los consumidores cuando esta vacia (los productores nunca se bloquean). BuzonAcotado usa un buffer circular de tamano fijo y bloquea tanto a productores (cuando esta lleno) como a consumidores (cuando esta vacio). Ambos delegan la sincronizacion al monitor del propio objeto (synchronized) y emplean wait y notifyAll sobre ese monitor.</w:t>
      </w:r>
    </w:p>
    <w:p>
      <w:pPr>
        <w:pStyle w:val="Heading2"/>
        <w:spacing w:after="120" w:before="220"/>
      </w:pPr>
      <w:r>
        <w:rPr>
          <w:rFonts w:ascii="Arial" w:cs="Arial" w:eastAsia="Arial" w:hAnsi="Arial"/>
          <w:b/>
          <w:bCs/>
          <w:color w:val="1F4E79"/>
          <w:sz w:val="26"/>
          <w:szCs w:val="26"/>
        </w:rPr>
        <w:t xml:space="preserve">2.3 Terminacion</w:t>
      </w:r>
    </w:p>
    <w:p>
      <w:pPr>
        <w:spacing w:after="100"/>
        <w:jc w:val="both"/>
      </w:pPr>
      <w:r>
        <w:rPr>
          <w:rFonts w:ascii="Arial" w:cs="Arial" w:eastAsia="Arial" w:hAnsi="Arial"/>
          <w:b w:val="false"/>
          <w:bCs w:val="false"/>
          <w:i w:val="false"/>
          <w:iCs w:val="false"/>
          <w:sz w:val="22"/>
          <w:szCs w:val="22"/>
        </w:rPr>
        <w:t xml:space="preserve">El numero total de eventos esperados es total = base * ni * (ni + 1) / 2 (base eventos por cada sensor con identificador secuencial 1..ni). Este numero es conocido por el broker, lo que le permite terminar y emitir el evento de fin hacia el administrador. El administrador, al recibir ese fin, deposita nc eventos de fin en el buzon de clasificacion (uno por clasificador). El ultimo clasificador que termina genera y deposita ns eventos de fin en los buzones de consolidacion, uno por cada servidor. Con esto se garantiza que todos los actores terminan y que todos los buzones quedan vacios.</w:t>
      </w:r>
    </w:p>
    <w:p>
      <w:pPr>
        <w:pStyle w:val="Heading1"/>
        <w:spacing w:after="140" w:before="280"/>
      </w:pPr>
      <w:r>
        <w:rPr>
          <w:rFonts w:ascii="Arial" w:cs="Arial" w:eastAsia="Arial" w:hAnsi="Arial"/>
          <w:b/>
          <w:bCs/>
          <w:color w:val="1F4E79"/>
          <w:sz w:val="32"/>
          <w:szCs w:val="32"/>
        </w:rPr>
        <w:t xml:space="preserve">3. Diseno: diagrama de clases</w:t>
      </w:r>
    </w:p>
    <w:p>
      <w:pPr>
        <w:spacing w:after="100"/>
        <w:jc w:val="both"/>
      </w:pPr>
      <w:r>
        <w:rPr>
          <w:rFonts w:ascii="Arial" w:cs="Arial" w:eastAsia="Arial" w:hAnsi="Arial"/>
          <w:b w:val="false"/>
          <w:bCs w:val="false"/>
          <w:i w:val="false"/>
          <w:iCs w:val="false"/>
          <w:sz w:val="22"/>
          <w:szCs w:val="22"/>
        </w:rPr>
        <w:t xml:space="preserve">La solucion se compone de once archivos Java. Hay dos categorias de clases: (i) clases de datos o recursos compartidos y (ii) clases de actores concurrentes (Thread). La Tabla 1 resume las responsabilidades. La Figura 1 muestra el diagrama de clases.</w:t>
      </w:r>
    </w:p>
    <w:p>
      <w:pPr>
        <w:spacing w:after="100"/>
        <w:jc w:val="both"/>
      </w:pPr>
      <w:r>
        <w:rPr>
          <w:rFonts w:ascii="Arial" w:cs="Arial" w:eastAsia="Arial" w:hAnsi="Arial"/>
          <w:b/>
          <w:bCs/>
          <w:i w:val="false"/>
          <w:iCs w:val="false"/>
          <w:sz w:val="20"/>
          <w:szCs w:val="20"/>
        </w:rPr>
        <w:t xml:space="preserve">Tabla 1. Clases y responsabilidades.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7F7F7F" w:sz="4"/>
              <w:left w:val="single" w:color="7F7F7F" w:sz="4"/>
              <w:bottom w:val="single" w:color="7F7F7F" w:sz="4"/>
              <w:right w:val="single" w:color="7F7F7F" w:sz="4"/>
            </w:tcBorders>
            <w:shd w:fill="D9E1F2" w:val="clear"/>
            <w:tcMar>
              <w:top w:type="dxa" w:w="80"/>
              <w:left w:type="dxa" w:w="120"/>
              <w:bottom w:type="dxa" w:w="80"/>
              <w:right w:type="dxa" w:w="120"/>
            </w:tcMar>
          </w:tcPr>
          <w:p>
            <w:pPr>
              <w:jc w:val="left"/>
            </w:pPr>
            <w:r>
              <w:rPr>
                <w:rFonts w:ascii="Arial" w:cs="Arial" w:eastAsia="Arial" w:hAnsi="Arial"/>
                <w:b/>
                <w:bCs/>
                <w:sz w:val="20"/>
                <w:szCs w:val="20"/>
              </w:rPr>
              <w:t xml:space="preserve">Clase</w:t>
            </w:r>
          </w:p>
        </w:tc>
        <w:tc>
          <w:tcPr>
            <w:tcW w:type="dxa" w:w="6760"/>
            <w:tcBorders>
              <w:top w:val="single" w:color="7F7F7F" w:sz="4"/>
              <w:left w:val="single" w:color="7F7F7F" w:sz="4"/>
              <w:bottom w:val="single" w:color="7F7F7F" w:sz="4"/>
              <w:right w:val="single" w:color="7F7F7F" w:sz="4"/>
            </w:tcBorders>
            <w:shd w:fill="D9E1F2" w:val="clear"/>
            <w:tcMar>
              <w:top w:type="dxa" w:w="80"/>
              <w:left w:type="dxa" w:w="120"/>
              <w:bottom w:type="dxa" w:w="80"/>
              <w:right w:type="dxa" w:w="120"/>
            </w:tcMar>
          </w:tcPr>
          <w:p>
            <w:pPr>
              <w:jc w:val="left"/>
            </w:pPr>
            <w:r>
              <w:rPr>
                <w:rFonts w:ascii="Arial" w:cs="Arial" w:eastAsia="Arial" w:hAnsi="Arial"/>
                <w:b/>
                <w:bCs/>
                <w:sz w:val="20"/>
                <w:szCs w:val="20"/>
              </w:rPr>
              <w:t xml:space="preserve">Responsabilidad</w:t>
            </w:r>
          </w:p>
        </w:tc>
      </w:tr>
      <w:tr>
        <w:tc>
          <w:tcPr>
            <w:tcW w:type="dxa" w:w="26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bCs/>
                <w:sz w:val="20"/>
                <w:szCs w:val="20"/>
              </w:rPr>
              <w:t xml:space="preserve">Evento</w:t>
            </w:r>
          </w:p>
        </w:tc>
        <w:tc>
          <w:tcPr>
            <w:tcW w:type="dxa" w:w="676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Datos inmutables de un evento: sensorId, secuencial, tipo, flag esFin. Incluye factory para el evento de fin.</w:t>
            </w:r>
          </w:p>
        </w:tc>
      </w:tr>
      <w:tr>
        <w:tc>
          <w:tcPr>
            <w:tcW w:type="dxa" w:w="26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bCs/>
                <w:sz w:val="20"/>
                <w:szCs w:val="20"/>
              </w:rPr>
              <w:t xml:space="preserve">BuzonIlimitado</w:t>
            </w:r>
          </w:p>
        </w:tc>
        <w:tc>
          <w:tcPr>
            <w:tcW w:type="dxa" w:w="676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Cola sincronizada de capacidad ilimitada (entrada y alertas). Sincroniza con synchronized+wait+notifyAll.</w:t>
            </w:r>
          </w:p>
        </w:tc>
      </w:tr>
      <w:tr>
        <w:tc>
          <w:tcPr>
            <w:tcW w:type="dxa" w:w="26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bCs/>
                <w:sz w:val="20"/>
                <w:szCs w:val="20"/>
              </w:rPr>
              <w:t xml:space="preserve">BuzonAcotado</w:t>
            </w:r>
          </w:p>
        </w:tc>
        <w:tc>
          <w:tcPr>
            <w:tcW w:type="dxa" w:w="676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Buffer circular sincronizado de capacidad fija (clasificacion y consolidacion). Sincroniza con synchronized+wait+notifyAll.</w:t>
            </w:r>
          </w:p>
        </w:tc>
      </w:tr>
      <w:tr>
        <w:tc>
          <w:tcPr>
            <w:tcW w:type="dxa" w:w="26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bCs/>
                <w:sz w:val="20"/>
                <w:szCs w:val="20"/>
              </w:rPr>
              <w:t xml:space="preserve">ContadorClasificadores</w:t>
            </w:r>
          </w:p>
        </w:tc>
        <w:tc>
          <w:tcPr>
            <w:tcW w:type="dxa" w:w="676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Contador atomico (synchronized) que identifica al ultimo clasificador en terminar.</w:t>
            </w:r>
          </w:p>
        </w:tc>
      </w:tr>
      <w:tr>
        <w:tc>
          <w:tcPr>
            <w:tcW w:type="dxa" w:w="26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bCs/>
                <w:sz w:val="20"/>
                <w:szCs w:val="20"/>
              </w:rPr>
              <w:t xml:space="preserve">Sensor (Thread)</w:t>
            </w:r>
          </w:p>
        </w:tc>
        <w:tc>
          <w:tcPr>
            <w:tcW w:type="dxa" w:w="676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Productor. Genera base*id eventos con identificador unico y tipo en [1,ns]; deposita en buzon de entrada.</w:t>
            </w:r>
          </w:p>
        </w:tc>
      </w:tr>
      <w:tr>
        <w:tc>
          <w:tcPr>
            <w:tcW w:type="dxa" w:w="26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bCs/>
                <w:sz w:val="20"/>
                <w:szCs w:val="20"/>
              </w:rPr>
              <w:t xml:space="preserve">Broker (Thread)</w:t>
            </w:r>
          </w:p>
        </w:tc>
        <w:tc>
          <w:tcPr>
            <w:tcW w:type="dxa" w:w="676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Intermedio. Consume del buzon de entrada; clasifica como anomalo (%8) o normal y enruta al buzon correcto. Emite FIN al administrador.</w:t>
            </w:r>
          </w:p>
        </w:tc>
      </w:tr>
      <w:tr>
        <w:tc>
          <w:tcPr>
            <w:tcW w:type="dxa" w:w="26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bCs/>
                <w:sz w:val="20"/>
                <w:szCs w:val="20"/>
              </w:rPr>
              <w:t xml:space="preserve">Administrador (Thread)</w:t>
            </w:r>
          </w:p>
        </w:tc>
        <w:tc>
          <w:tcPr>
            <w:tcW w:type="dxa" w:w="676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Intermedio. Consume del buzon de alertas; decide si descarta o reenvia a clasificacion. Al recibir FIN, emite nc FIN a clasificacion.</w:t>
            </w:r>
          </w:p>
        </w:tc>
      </w:tr>
      <w:tr>
        <w:tc>
          <w:tcPr>
            <w:tcW w:type="dxa" w:w="26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bCs/>
                <w:sz w:val="20"/>
                <w:szCs w:val="20"/>
              </w:rPr>
              <w:t xml:space="preserve">Clasificador (Thread)</w:t>
            </w:r>
          </w:p>
        </w:tc>
        <w:tc>
          <w:tcPr>
            <w:tcW w:type="dxa" w:w="676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Intermedio. Consume del buzon de clasificacion y enruta al buzon de consolidacion segun el tipo. El ultimo en terminar emite ns FIN.</w:t>
            </w:r>
          </w:p>
        </w:tc>
      </w:tr>
      <w:tr>
        <w:tc>
          <w:tcPr>
            <w:tcW w:type="dxa" w:w="26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bCs/>
                <w:sz w:val="20"/>
                <w:szCs w:val="20"/>
              </w:rPr>
              <w:t xml:space="preserve">Servidor (Thread)</w:t>
            </w:r>
          </w:p>
        </w:tc>
        <w:tc>
          <w:tcPr>
            <w:tcW w:type="dxa" w:w="676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Consumidor final. Consume del buzon de consolidacion y simula procesamiento (sleep 100-1000 ms).</w:t>
            </w:r>
          </w:p>
        </w:tc>
      </w:tr>
      <w:tr>
        <w:tc>
          <w:tcPr>
            <w:tcW w:type="dxa" w:w="26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bCs/>
                <w:sz w:val="20"/>
                <w:szCs w:val="20"/>
              </w:rPr>
              <w:t xml:space="preserve">Config</w:t>
            </w:r>
          </w:p>
        </w:tc>
        <w:tc>
          <w:tcPr>
            <w:tcW w:type="dxa" w:w="676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Carga el archivo de configuracion (ni, base, nc, ns, tam1, tam2). Calcula el total de eventos esperados.</w:t>
            </w:r>
          </w:p>
        </w:tc>
      </w:tr>
      <w:tr>
        <w:tc>
          <w:tcPr>
            <w:tcW w:type="dxa" w:w="26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bCs/>
                <w:sz w:val="20"/>
                <w:szCs w:val="20"/>
              </w:rPr>
              <w:t xml:space="preserve">Main</w:t>
            </w:r>
          </w:p>
        </w:tc>
        <w:tc>
          <w:tcPr>
            <w:tcW w:type="dxa" w:w="676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Punto de entrada: crea buzones y hilos, los inicia, los espera con join y valida el estado final.</w:t>
            </w:r>
          </w:p>
        </w:tc>
      </w:tr>
    </w:tbl>
    <w:p>
      <w:pPr>
        <w:spacing w:after="100"/>
        <w:jc w:val="both"/>
      </w:pPr>
      <w:r>
        <w:rPr>
          <w:rFonts w:ascii="Arial" w:cs="Arial" w:eastAsia="Arial" w:hAnsi="Arial"/>
          <w:b w:val="false"/>
          <w:bCs w:val="false"/>
          <w:i w:val="false"/>
          <w:iCs w:val="false"/>
          <w:sz w:val="22"/>
          <w:szCs w:val="22"/>
        </w:rPr>
        <w:t xml:space="preserve"> </w:t>
      </w:r>
    </w:p>
    <w:p>
      <w:pPr>
        <w:spacing w:after="100"/>
        <w:jc w:val="both"/>
      </w:pPr>
      <w:r>
        <w:rPr>
          <w:rFonts w:ascii="Arial" w:cs="Arial" w:eastAsia="Arial" w:hAnsi="Arial"/>
          <w:b/>
          <w:bCs/>
          <w:i w:val="false"/>
          <w:iCs w:val="false"/>
          <w:sz w:val="20"/>
          <w:szCs w:val="20"/>
        </w:rPr>
        <w:t xml:space="preserve">Figura 1. Diagrama de clases (vista ASCII, orientativo).</w:t>
      </w:r>
    </w:p>
    <w:p>
      <w:pPr>
        <w:shd w:fill="F2F2F2" w:val="clear"/>
        <w:spacing w:after="80"/>
        <w:jc w:val="left"/>
      </w:pPr>
      <w:r>
        <w:rPr>
          <w:rFonts w:ascii="Consolas" w:cs="Consolas" w:eastAsia="Consolas" w:hAnsi="Consolas"/>
          <w:sz w:val="18"/>
          <w:szCs w:val="18"/>
        </w:rPr>
        <w:t xml:space="preserve">+-----------+      deposita      +------------------+      retira      +----------+</w:t>
      </w:r>
      <w:r>
        <w:br/>
      </w:r>
      <w:r>
        <w:rPr>
          <w:rFonts w:ascii="Consolas" w:cs="Consolas" w:eastAsia="Consolas" w:hAnsi="Consolas"/>
          <w:sz w:val="18"/>
          <w:szCs w:val="18"/>
        </w:rPr>
        <w:t xml:space="preserve">|  Sensor   |------------------&gt; |  BuzonIlimitado  |----------------&gt; |  Broker  |</w:t>
      </w:r>
      <w:r>
        <w:br/>
      </w:r>
      <w:r>
        <w:rPr>
          <w:rFonts w:ascii="Consolas" w:cs="Consolas" w:eastAsia="Consolas" w:hAnsi="Consolas"/>
          <w:sz w:val="18"/>
          <w:szCs w:val="18"/>
        </w:rPr>
        <w:t xml:space="preserve">|  (Thread) |     (Entrada)      |    (Entrada)     |    (bloqueante)  | (Thread)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deposita          |</w:t>
      </w:r>
      <w:r>
        <w:br/>
      </w:r>
      <w:r>
        <w:rPr>
          <w:rFonts w:ascii="Consolas" w:cs="Consolas" w:eastAsia="Consolas" w:hAnsi="Consolas"/>
          <w:sz w:val="18"/>
          <w:szCs w:val="18"/>
        </w:rPr>
        <w:t xml:space="preserve">                                 |  BuzonIlimitado  |&lt;-----------------------+ (eventos anomalos)</w:t>
      </w:r>
      <w:r>
        <w:br/>
      </w:r>
      <w:r>
        <w:rPr>
          <w:rFonts w:ascii="Consolas" w:cs="Consolas" w:eastAsia="Consolas" w:hAnsi="Consolas"/>
          <w:sz w:val="18"/>
          <w:szCs w:val="18"/>
        </w:rPr>
        <w:t xml:space="preserve">                                 |     (Alertas)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retira</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                                  +---------------+      deposita nc FIN</w:t>
      </w:r>
      <w:r>
        <w:br/>
      </w:r>
      <w:r>
        <w:rPr>
          <w:rFonts w:ascii="Consolas" w:cs="Consolas" w:eastAsia="Consolas" w:hAnsi="Consolas"/>
          <w:sz w:val="18"/>
          <w:szCs w:val="18"/>
        </w:rPr>
        <w:t xml:space="preserve">                                  | Administrador |----------------------+</w:t>
      </w:r>
      <w:r>
        <w:br/>
      </w:r>
      <w:r>
        <w:rPr>
          <w:rFonts w:ascii="Consolas" w:cs="Consolas" w:eastAsia="Consolas" w:hAnsi="Consolas"/>
          <w:sz w:val="18"/>
          <w:szCs w:val="18"/>
        </w:rPr>
        <w:t xml:space="preserve">                                  |   (Thread)    |                      v</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  BuzonAcotado  |</w:t>
      </w:r>
      <w:r>
        <w:br/>
      </w:r>
      <w:r>
        <w:rPr>
          <w:rFonts w:ascii="Consolas" w:cs="Consolas" w:eastAsia="Consolas" w:hAnsi="Consolas"/>
          <w:sz w:val="18"/>
          <w:szCs w:val="18"/>
        </w:rPr>
        <w:t xml:space="preserve">   eventos normales (desde Broker y desde Admin) --------------&gt;  | (Clasificacion)|</w:t>
      </w:r>
      <w:r>
        <w:br/>
      </w:r>
      <w:r>
        <w:rPr>
          <w:rFonts w:ascii="Consolas" w:cs="Consolas" w:eastAsia="Consolas" w:hAnsi="Consolas"/>
          <w:sz w:val="18"/>
          <w:szCs w:val="18"/>
        </w:rPr>
        <w:t xml:space="preserve">                                                                  |   cap = tam1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    |</w:t>
      </w:r>
      <w:r>
        <w:br/>
      </w:r>
      <w:r>
        <w:rPr>
          <w:rFonts w:ascii="Consolas" w:cs="Consolas" w:eastAsia="Consolas" w:hAnsi="Consolas"/>
          <w:sz w:val="18"/>
          <w:szCs w:val="18"/>
        </w:rPr>
        <w:t xml:space="preserve">                                                                     v    v    v</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Clasificador 1 |  ...  nc clasificadores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enruta segun tipo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                                                 +-----------------+   ... +-----------------+</w:t>
      </w:r>
      <w:r>
        <w:br/>
      </w:r>
      <w:r>
        <w:rPr>
          <w:rFonts w:ascii="Consolas" w:cs="Consolas" w:eastAsia="Consolas" w:hAnsi="Consolas"/>
          <w:sz w:val="18"/>
          <w:szCs w:val="18"/>
        </w:rPr>
        <w:t xml:space="preserve">                                                 | BuzonAcotado-1  |       | BuzonAcotado-ns |</w:t>
      </w:r>
      <w:r>
        <w:br/>
      </w:r>
      <w:r>
        <w:rPr>
          <w:rFonts w:ascii="Consolas" w:cs="Consolas" w:eastAsia="Consolas" w:hAnsi="Consolas"/>
          <w:sz w:val="18"/>
          <w:szCs w:val="18"/>
        </w:rPr>
        <w:t xml:space="preserve">                                                 |  (cap = tam2)   |  ...  |  (cap = tam2)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v                        v</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 Servidor-1|    ...    | Servidor-ns|</w:t>
      </w:r>
      <w:r>
        <w:br/>
      </w:r>
      <w:r>
        <w:rPr>
          <w:rFonts w:ascii="Consolas" w:cs="Consolas" w:eastAsia="Consolas" w:hAnsi="Consolas"/>
          <w:sz w:val="18"/>
          <w:szCs w:val="18"/>
        </w:rPr>
        <w:t xml:space="preserve">                                                    +-----------+           +------------+</w:t>
      </w:r>
    </w:p>
    <w:p>
      <w:r>
        <w:br w:type="page"/>
      </w:r>
    </w:p>
    <w:p>
      <w:pPr>
        <w:pStyle w:val="Heading1"/>
        <w:spacing w:after="140" w:before="280"/>
      </w:pPr>
      <w:r>
        <w:rPr>
          <w:rFonts w:ascii="Arial" w:cs="Arial" w:eastAsia="Arial" w:hAnsi="Arial"/>
          <w:b/>
          <w:bCs/>
          <w:color w:val="1F4E79"/>
          <w:sz w:val="32"/>
          <w:szCs w:val="32"/>
        </w:rPr>
        <w:t xml:space="preserve">4. Sincronizacion entre parejas de objetos</w:t>
      </w:r>
    </w:p>
    <w:p>
      <w:pPr>
        <w:spacing w:after="100"/>
        <w:jc w:val="both"/>
      </w:pPr>
      <w:r>
        <w:rPr>
          <w:rFonts w:ascii="Arial" w:cs="Arial" w:eastAsia="Arial" w:hAnsi="Arial"/>
          <w:b w:val="false"/>
          <w:bCs w:val="false"/>
          <w:i w:val="false"/>
          <w:iCs w:val="false"/>
          <w:sz w:val="22"/>
          <w:szCs w:val="22"/>
        </w:rPr>
        <w:t xml:space="preserve">La siguiente tabla documenta, para cada pareja de objetos que interactuan, el recurso compartido, el mecanismo de sincronizacion utilizado y el patron aplicado. Todas las implementaciones usan exclusivamente las primitivas permitidas por el enunciado.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60"/>
      </w:tblGrid>
      <w:tr>
        <w:trPr>
          <w:tblHeader/>
        </w:trPr>
        <w:tc>
          <w:tcPr>
            <w:tcW w:type="dxa" w:w="2400"/>
            <w:tcBorders>
              <w:top w:val="single" w:color="7F7F7F" w:sz="4"/>
              <w:left w:val="single" w:color="7F7F7F" w:sz="4"/>
              <w:bottom w:val="single" w:color="7F7F7F" w:sz="4"/>
              <w:right w:val="single" w:color="7F7F7F" w:sz="4"/>
            </w:tcBorders>
            <w:shd w:fill="D9E1F2" w:val="clear"/>
            <w:tcMar>
              <w:top w:type="dxa" w:w="80"/>
              <w:left w:type="dxa" w:w="120"/>
              <w:bottom w:type="dxa" w:w="80"/>
              <w:right w:type="dxa" w:w="120"/>
            </w:tcMar>
          </w:tcPr>
          <w:p>
            <w:pPr>
              <w:jc w:val="left"/>
            </w:pPr>
            <w:r>
              <w:rPr>
                <w:rFonts w:ascii="Arial" w:cs="Arial" w:eastAsia="Arial" w:hAnsi="Arial"/>
                <w:b/>
                <w:bCs/>
                <w:sz w:val="20"/>
                <w:szCs w:val="20"/>
              </w:rPr>
              <w:t xml:space="preserve">Pareja</w:t>
            </w:r>
          </w:p>
        </w:tc>
        <w:tc>
          <w:tcPr>
            <w:tcW w:type="dxa" w:w="2100"/>
            <w:tcBorders>
              <w:top w:val="single" w:color="7F7F7F" w:sz="4"/>
              <w:left w:val="single" w:color="7F7F7F" w:sz="4"/>
              <w:bottom w:val="single" w:color="7F7F7F" w:sz="4"/>
              <w:right w:val="single" w:color="7F7F7F" w:sz="4"/>
            </w:tcBorders>
            <w:shd w:fill="D9E1F2" w:val="clear"/>
            <w:tcMar>
              <w:top w:type="dxa" w:w="80"/>
              <w:left w:type="dxa" w:w="120"/>
              <w:bottom w:type="dxa" w:w="80"/>
              <w:right w:type="dxa" w:w="120"/>
            </w:tcMar>
          </w:tcPr>
          <w:p>
            <w:pPr>
              <w:jc w:val="left"/>
            </w:pPr>
            <w:r>
              <w:rPr>
                <w:rFonts w:ascii="Arial" w:cs="Arial" w:eastAsia="Arial" w:hAnsi="Arial"/>
                <w:b/>
                <w:bCs/>
                <w:sz w:val="20"/>
                <w:szCs w:val="20"/>
              </w:rPr>
              <w:t xml:space="preserve">Recurso compartido</w:t>
            </w:r>
          </w:p>
        </w:tc>
        <w:tc>
          <w:tcPr>
            <w:tcW w:type="dxa" w:w="4860"/>
            <w:tcBorders>
              <w:top w:val="single" w:color="7F7F7F" w:sz="4"/>
              <w:left w:val="single" w:color="7F7F7F" w:sz="4"/>
              <w:bottom w:val="single" w:color="7F7F7F" w:sz="4"/>
              <w:right w:val="single" w:color="7F7F7F" w:sz="4"/>
            </w:tcBorders>
            <w:shd w:fill="D9E1F2" w:val="clear"/>
            <w:tcMar>
              <w:top w:type="dxa" w:w="80"/>
              <w:left w:type="dxa" w:w="120"/>
              <w:bottom w:type="dxa" w:w="80"/>
              <w:right w:type="dxa" w:w="120"/>
            </w:tcMar>
          </w:tcPr>
          <w:p>
            <w:pPr>
              <w:jc w:val="left"/>
            </w:pPr>
            <w:r>
              <w:rPr>
                <w:rFonts w:ascii="Arial" w:cs="Arial" w:eastAsia="Arial" w:hAnsi="Arial"/>
                <w:b/>
                <w:bCs/>
                <w:sz w:val="20"/>
                <w:szCs w:val="20"/>
              </w:rPr>
              <w:t xml:space="preserve">Mecanismo y patron</w:t>
            </w:r>
          </w:p>
        </w:tc>
      </w:tr>
      <w:tr>
        <w:tc>
          <w:tcPr>
            <w:tcW w:type="dxa" w:w="24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bCs/>
                <w:sz w:val="20"/>
                <w:szCs w:val="20"/>
              </w:rPr>
              <w:t xml:space="preserve">Sensor &lt;-&gt; Broker</w:t>
            </w:r>
          </w:p>
        </w:tc>
        <w:tc>
          <w:tcPr>
            <w:tcW w:type="dxa" w:w="21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BuzonIlimitado (Entrada)</w:t>
            </w:r>
          </w:p>
        </w:tc>
        <w:tc>
          <w:tcPr>
            <w:tcW w:type="dxa" w:w="486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Monitor del buzon (synchronized). El productor nunca se bloquea. El consumidor espera pasivamente con while(cola.isEmpty()) wait(); el productor despierta con notifyAll().</w:t>
            </w:r>
          </w:p>
        </w:tc>
      </w:tr>
      <w:tr>
        <w:tc>
          <w:tcPr>
            <w:tcW w:type="dxa" w:w="24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bCs/>
                <w:sz w:val="20"/>
                <w:szCs w:val="20"/>
              </w:rPr>
              <w:t xml:space="preserve">Sensor &lt;-&gt; Sensor</w:t>
            </w:r>
          </w:p>
        </w:tc>
        <w:tc>
          <w:tcPr>
            <w:tcW w:type="dxa" w:w="21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CyclicBarrier de arranque</w:t>
            </w:r>
          </w:p>
        </w:tc>
        <w:tc>
          <w:tcPr>
            <w:tcW w:type="dxa" w:w="486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Todos los sensores llaman barrera.await() antes de producir, para arrancar sincronizados. Dentro del bucle de produccion se usa Thread.yield() (espera semi-activa) para reducir contencion.</w:t>
            </w:r>
          </w:p>
        </w:tc>
      </w:tr>
      <w:tr>
        <w:tc>
          <w:tcPr>
            <w:tcW w:type="dxa" w:w="24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bCs/>
                <w:sz w:val="20"/>
                <w:szCs w:val="20"/>
              </w:rPr>
              <w:t xml:space="preserve">Broker &lt;-&gt; Administrador</w:t>
            </w:r>
          </w:p>
        </w:tc>
        <w:tc>
          <w:tcPr>
            <w:tcW w:type="dxa" w:w="21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BuzonIlimitado (Alertas)</w:t>
            </w:r>
          </w:p>
        </w:tc>
        <w:tc>
          <w:tcPr>
            <w:tcW w:type="dxa" w:w="486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Monitor del buzon. El broker deposita eventos anomalos y el evento de FIN. El administrador espera pasivamente (wait) cuando esta vacio; el broker lo despierta con notifyAll().</w:t>
            </w:r>
          </w:p>
        </w:tc>
      </w:tr>
      <w:tr>
        <w:tc>
          <w:tcPr>
            <w:tcW w:type="dxa" w:w="24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bCs/>
                <w:sz w:val="20"/>
                <w:szCs w:val="20"/>
              </w:rPr>
              <w:t xml:space="preserve">Broker &lt;-&gt; Clasificadores</w:t>
            </w:r>
          </w:p>
        </w:tc>
        <w:tc>
          <w:tcPr>
            <w:tcW w:type="dxa" w:w="21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BuzonAcotado (Clasificacion)</w:t>
            </w:r>
          </w:p>
        </w:tc>
        <w:tc>
          <w:tcPr>
            <w:tcW w:type="dxa" w:w="486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Buffer circular con monitor propio. El broker puede bloquearse si el buzon esta lleno (productor-bloqueado). Los clasificadores compiten por retirar: while(cantidad==0) wait(). Cualquier operacion hace notifyAll() para despertar a todos los hilos bloqueados (productores y consumidores).</w:t>
            </w:r>
          </w:p>
        </w:tc>
      </w:tr>
      <w:tr>
        <w:tc>
          <w:tcPr>
            <w:tcW w:type="dxa" w:w="24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bCs/>
                <w:sz w:val="20"/>
                <w:szCs w:val="20"/>
              </w:rPr>
              <w:t xml:space="preserve">Administrador &lt;-&gt; Clasificadores</w:t>
            </w:r>
          </w:p>
        </w:tc>
        <w:tc>
          <w:tcPr>
            <w:tcW w:type="dxa" w:w="21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BuzonAcotado (Clasificacion)</w:t>
            </w:r>
          </w:p>
        </w:tc>
        <w:tc>
          <w:tcPr>
            <w:tcW w:type="dxa" w:w="486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Mismo buzon que el par anterior. El administrador es un segundo productor (eventos reenviados y FINes). La exclusion mutua garantiza que broker y administrador nunca depositan simultaneamente, evitando corrupcion del buffer.</w:t>
            </w:r>
          </w:p>
        </w:tc>
      </w:tr>
      <w:tr>
        <w:tc>
          <w:tcPr>
            <w:tcW w:type="dxa" w:w="24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bCs/>
                <w:sz w:val="20"/>
                <w:szCs w:val="20"/>
              </w:rPr>
              <w:t xml:space="preserve">Clasificador &lt;-&gt; Clasificador</w:t>
            </w:r>
          </w:p>
        </w:tc>
        <w:tc>
          <w:tcPr>
            <w:tcW w:type="dxa" w:w="21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 BuzonAcotado Clasificacion (b) ContadorClasificadores</w:t>
            </w:r>
          </w:p>
        </w:tc>
        <w:tc>
          <w:tcPr>
            <w:tcW w:type="dxa" w:w="486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 Compiten por eventos en el buzon; gana el primero en adquirir el monitor. (b) Al recibir FIN, cada uno llama contador.registrarTerminacion() (synchronized). El unico que recibe true es el ULTIMO, que emite los ns FIN hacia los servidores.</w:t>
            </w:r>
          </w:p>
        </w:tc>
      </w:tr>
      <w:tr>
        <w:tc>
          <w:tcPr>
            <w:tcW w:type="dxa" w:w="24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bCs/>
                <w:sz w:val="20"/>
                <w:szCs w:val="20"/>
              </w:rPr>
              <w:t xml:space="preserve">Clasificador &lt;-&gt; Servidor</w:t>
            </w:r>
          </w:p>
        </w:tc>
        <w:tc>
          <w:tcPr>
            <w:tcW w:type="dxa" w:w="21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BuzonAcotado (Consolidacion-k)</w:t>
            </w:r>
          </w:p>
        </w:tc>
        <w:tc>
          <w:tcPr>
            <w:tcW w:type="dxa" w:w="486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 buzon dedicado por servidor. Varios clasificadores pueden ser productores concurrentes del mismo buzon; el monitor los serializa. El servidor es unico consumidor, espera pasivamente en wait() y despierta con notifyAll() al depositar.</w:t>
            </w:r>
          </w:p>
        </w:tc>
      </w:tr>
      <w:tr>
        <w:tc>
          <w:tcPr>
            <w:tcW w:type="dxa" w:w="24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bCs/>
                <w:sz w:val="20"/>
                <w:szCs w:val="20"/>
              </w:rPr>
              <w:t xml:space="preserve">Main &lt;-&gt; Todos los hilos</w:t>
            </w:r>
          </w:p>
        </w:tc>
        <w:tc>
          <w:tcPr>
            <w:tcW w:type="dxa" w:w="21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Join de threads</w:t>
            </w:r>
          </w:p>
        </w:tc>
        <w:tc>
          <w:tcPr>
            <w:tcW w:type="dxa" w:w="486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Main llama thread.join() sobre cada hilo creado, esperando pasivamente su terminacion antes de validar el estado final del sistema.</w:t>
            </w:r>
          </w:p>
        </w:tc>
      </w:tr>
    </w:tbl>
    <w:p>
      <w:pPr>
        <w:pStyle w:val="Heading1"/>
        <w:spacing w:after="140" w:before="280"/>
      </w:pPr>
      <w:r>
        <w:rPr>
          <w:rFonts w:ascii="Arial" w:cs="Arial" w:eastAsia="Arial" w:hAnsi="Arial"/>
          <w:b/>
          <w:bCs/>
          <w:color w:val="1F4E79"/>
          <w:sz w:val="32"/>
          <w:szCs w:val="32"/>
        </w:rPr>
        <w:t xml:space="preserve">5. Patrones de espera utilizados</w:t>
      </w:r>
    </w:p>
    <w:p>
      <w:pPr>
        <w:pStyle w:val="Heading2"/>
        <w:spacing w:after="120" w:before="220"/>
      </w:pPr>
      <w:r>
        <w:rPr>
          <w:rFonts w:ascii="Arial" w:cs="Arial" w:eastAsia="Arial" w:hAnsi="Arial"/>
          <w:b/>
          <w:bCs/>
          <w:color w:val="1F4E79"/>
          <w:sz w:val="26"/>
          <w:szCs w:val="26"/>
        </w:rPr>
        <w:t xml:space="preserve">5.1 Espera pasiva</w:t>
      </w:r>
    </w:p>
    <w:p>
      <w:pPr>
        <w:spacing w:after="100"/>
        <w:jc w:val="both"/>
      </w:pPr>
      <w:r>
        <w:rPr>
          <w:rFonts w:ascii="Arial" w:cs="Arial" w:eastAsia="Arial" w:hAnsi="Arial"/>
          <w:b w:val="false"/>
          <w:bCs w:val="false"/>
          <w:i w:val="false"/>
          <w:iCs w:val="false"/>
          <w:sz w:val="22"/>
          <w:szCs w:val="22"/>
        </w:rPr>
        <w:t xml:space="preserve">Se utiliza en los cuatro tipos de buzon (dos ilimitados y N+1 acotados). Cuando un hilo no puede avanzar porque el buzon esta lleno (productor) o vacio (consumidor), invoca wait() sobre el monitor del buzon, liberando la CPU y el lock. El hilo queda suspendido hasta que otro invoca notifyAll() sobre el mismo monitor. Esta es la forma mas eficiente de esperar cuando no se sabe cuando estara disponible el recurso.</w:t>
      </w:r>
    </w:p>
    <w:p>
      <w:pPr>
        <w:shd w:fill="F2F2F2" w:val="clear"/>
        <w:spacing w:after="80"/>
        <w:jc w:val="left"/>
      </w:pPr>
      <w:r>
        <w:rPr>
          <w:rFonts w:ascii="Consolas" w:cs="Consolas" w:eastAsia="Consolas" w:hAnsi="Consolas"/>
          <w:sz w:val="18"/>
          <w:szCs w:val="18"/>
        </w:rPr>
        <w:t xml:space="preserve">// Patron estandar en BuzonAcotado.retirar()</w:t>
      </w:r>
      <w:r>
        <w:br/>
      </w:r>
      <w:r>
        <w:rPr>
          <w:rFonts w:ascii="Consolas" w:cs="Consolas" w:eastAsia="Consolas" w:hAnsi="Consolas"/>
          <w:sz w:val="18"/>
          <w:szCs w:val="18"/>
        </w:rPr>
        <w:t xml:space="preserve">public synchronized Evento retirar() throws InterruptedException {</w:t>
      </w:r>
      <w:r>
        <w:br/>
      </w:r>
      <w:r>
        <w:rPr>
          <w:rFonts w:ascii="Consolas" w:cs="Consolas" w:eastAsia="Consolas" w:hAnsi="Consolas"/>
          <w:sz w:val="18"/>
          <w:szCs w:val="18"/>
        </w:rPr>
        <w:t xml:space="preserve">    while (cantidad == 0) {</w:t>
      </w:r>
      <w:r>
        <w:br/>
      </w:r>
      <w:r>
        <w:rPr>
          <w:rFonts w:ascii="Consolas" w:cs="Consolas" w:eastAsia="Consolas" w:hAnsi="Consolas"/>
          <w:sz w:val="18"/>
          <w:szCs w:val="18"/>
        </w:rPr>
        <w:t xml:space="preserve">        wait(); // ESPERA PASIVA: libera el lock y duerme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Evento e = buffer[out];</w:t>
      </w:r>
      <w:r>
        <w:br/>
      </w:r>
      <w:r>
        <w:rPr>
          <w:rFonts w:ascii="Consolas" w:cs="Consolas" w:eastAsia="Consolas" w:hAnsi="Consolas"/>
          <w:sz w:val="18"/>
          <w:szCs w:val="18"/>
        </w:rPr>
        <w:t xml:space="preserve">    out = (out + 1) % capacidad;</w:t>
      </w:r>
      <w:r>
        <w:br/>
      </w:r>
      <w:r>
        <w:rPr>
          <w:rFonts w:ascii="Consolas" w:cs="Consolas" w:eastAsia="Consolas" w:hAnsi="Consolas"/>
          <w:sz w:val="18"/>
          <w:szCs w:val="18"/>
        </w:rPr>
        <w:t xml:space="preserve">    cantidad--;</w:t>
      </w:r>
      <w:r>
        <w:br/>
      </w:r>
      <w:r>
        <w:rPr>
          <w:rFonts w:ascii="Consolas" w:cs="Consolas" w:eastAsia="Consolas" w:hAnsi="Consolas"/>
          <w:sz w:val="18"/>
          <w:szCs w:val="18"/>
        </w:rPr>
        <w:t xml:space="preserve">    notifyAll(); // despierta a productores potencialmente bloqueados</w:t>
      </w:r>
      <w:r>
        <w:br/>
      </w:r>
      <w:r>
        <w:rPr>
          <w:rFonts w:ascii="Consolas" w:cs="Consolas" w:eastAsia="Consolas" w:hAnsi="Consolas"/>
          <w:sz w:val="18"/>
          <w:szCs w:val="18"/>
        </w:rPr>
        <w:t xml:space="preserve">    return e;</w:t>
      </w:r>
      <w:r>
        <w:br/>
      </w:r>
      <w:r>
        <w:rPr>
          <w:rFonts w:ascii="Consolas" w:cs="Consolas" w:eastAsia="Consolas" w:hAnsi="Consolas"/>
          <w:sz w:val="18"/>
          <w:szCs w:val="18"/>
        </w:rPr>
        <w:t xml:space="preserve">}</w:t>
      </w:r>
    </w:p>
    <w:p>
      <w:pPr>
        <w:spacing w:after="100"/>
        <w:jc w:val="both"/>
      </w:pPr>
      <w:r>
        <w:rPr>
          <w:rFonts w:ascii="Arial" w:cs="Arial" w:eastAsia="Arial" w:hAnsi="Arial"/>
          <w:b w:val="false"/>
          <w:bCs w:val="false"/>
          <w:i w:val="false"/>
          <w:iCs w:val="false"/>
          <w:sz w:val="22"/>
          <w:szCs w:val="22"/>
        </w:rPr>
        <w:t xml:space="preserve">Se usa siempre el patron while (condicion) wait() -nunca if-. Esto protege contra wake-ups espureas y contra el escenario de multiples consumidores en los buzones con mas de un consumidor (buzon de clasificacion, con nc clasificadores).</w:t>
      </w:r>
    </w:p>
    <w:p>
      <w:pPr>
        <w:pStyle w:val="Heading2"/>
        <w:spacing w:after="120" w:before="220"/>
      </w:pPr>
      <w:r>
        <w:rPr>
          <w:rFonts w:ascii="Arial" w:cs="Arial" w:eastAsia="Arial" w:hAnsi="Arial"/>
          <w:b/>
          <w:bCs/>
          <w:color w:val="1F4E79"/>
          <w:sz w:val="26"/>
          <w:szCs w:val="26"/>
        </w:rPr>
        <w:t xml:space="preserve">5.2 Espera semi-activa</w:t>
      </w:r>
    </w:p>
    <w:p>
      <w:pPr>
        <w:spacing w:after="100"/>
        <w:jc w:val="both"/>
      </w:pPr>
      <w:r>
        <w:rPr>
          <w:rFonts w:ascii="Arial" w:cs="Arial" w:eastAsia="Arial" w:hAnsi="Arial"/>
          <w:b w:val="false"/>
          <w:bCs w:val="false"/>
          <w:i w:val="false"/>
          <w:iCs w:val="false"/>
          <w:sz w:val="22"/>
          <w:szCs w:val="22"/>
        </w:rPr>
        <w:t xml:space="preserve">Se utiliza en el bucle de produccion del Sensor. Tras cada deposito, el sensor llama a Thread.yield() para ceder voluntariamente la CPU a otros hilos (por ejemplo al broker) y reducir la contencion sobre el monitor del buzon de entrada. A diferencia de wait(), el hilo no se duerme: sigue listo para ser planificado y continuara produciendo tan pronto como la planificacion lo permita. Este patron es util cuando las operaciones son de muy corta duracion y no se desea pagar el costo de una espera pasiva.</w:t>
      </w:r>
    </w:p>
    <w:p>
      <w:pPr>
        <w:shd w:fill="F2F2F2" w:val="clear"/>
        <w:spacing w:after="80"/>
        <w:jc w:val="left"/>
      </w:pPr>
      <w:r>
        <w:rPr>
          <w:rFonts w:ascii="Consolas" w:cs="Consolas" w:eastAsia="Consolas" w:hAnsi="Consolas"/>
          <w:sz w:val="18"/>
          <w:szCs w:val="18"/>
        </w:rPr>
        <w:t xml:space="preserve">// Patron en Sensor.run()</w:t>
      </w:r>
      <w:r>
        <w:br/>
      </w:r>
      <w:r>
        <w:rPr>
          <w:rFonts w:ascii="Consolas" w:cs="Consolas" w:eastAsia="Consolas" w:hAnsi="Consolas"/>
          <w:sz w:val="18"/>
          <w:szCs w:val="18"/>
        </w:rPr>
        <w:t xml:space="preserve">for (int secuencial = 1; secuencial &lt;= numEventos; secuencial++) {</w:t>
      </w:r>
      <w:r>
        <w:br/>
      </w:r>
      <w:r>
        <w:rPr>
          <w:rFonts w:ascii="Consolas" w:cs="Consolas" w:eastAsia="Consolas" w:hAnsi="Consolas"/>
          <w:sz w:val="18"/>
          <w:szCs w:val="18"/>
        </w:rPr>
        <w:t xml:space="preserve">    Evento e = new Evento(id, secuencial, random.nextInt(ns) + 1);</w:t>
      </w:r>
      <w:r>
        <w:br/>
      </w:r>
      <w:r>
        <w:rPr>
          <w:rFonts w:ascii="Consolas" w:cs="Consolas" w:eastAsia="Consolas" w:hAnsi="Consolas"/>
          <w:sz w:val="18"/>
          <w:szCs w:val="18"/>
        </w:rPr>
        <w:t xml:space="preserve">    buzonEntrada.depositar(e);</w:t>
      </w:r>
      <w:r>
        <w:br/>
      </w:r>
      <w:r>
        <w:rPr>
          <w:rFonts w:ascii="Consolas" w:cs="Consolas" w:eastAsia="Consolas" w:hAnsi="Consolas"/>
          <w:sz w:val="18"/>
          <w:szCs w:val="18"/>
        </w:rPr>
        <w:t xml:space="preserve">    Thread.yield(); // ESPERA SEMI-ACTIVA</w:t>
      </w:r>
      <w:r>
        <w:br/>
      </w:r>
      <w:r>
        <w:rPr>
          <w:rFonts w:ascii="Consolas" w:cs="Consolas" w:eastAsia="Consolas" w:hAnsi="Consolas"/>
          <w:sz w:val="18"/>
          <w:szCs w:val="18"/>
        </w:rPr>
        <w:t xml:space="preserve">}</w:t>
      </w:r>
    </w:p>
    <w:p>
      <w:pPr>
        <w:pStyle w:val="Heading1"/>
        <w:spacing w:after="140" w:before="280"/>
      </w:pPr>
      <w:r>
        <w:rPr>
          <w:rFonts w:ascii="Arial" w:cs="Arial" w:eastAsia="Arial" w:hAnsi="Arial"/>
          <w:b/>
          <w:bCs/>
          <w:color w:val="1F4E79"/>
          <w:sz w:val="32"/>
          <w:szCs w:val="32"/>
        </w:rPr>
        <w:t xml:space="preserve">6. Analisis de concurrencia</w:t>
      </w:r>
    </w:p>
    <w:p>
      <w:pPr>
        <w:pStyle w:val="Heading2"/>
        <w:spacing w:after="120" w:before="220"/>
      </w:pPr>
      <w:r>
        <w:rPr>
          <w:rFonts w:ascii="Arial" w:cs="Arial" w:eastAsia="Arial" w:hAnsi="Arial"/>
          <w:b/>
          <w:bCs/>
          <w:color w:val="1F4E79"/>
          <w:sz w:val="26"/>
          <w:szCs w:val="26"/>
        </w:rPr>
        <w:t xml:space="preserve">6.1 Condiciones de carrera</w:t>
      </w:r>
    </w:p>
    <w:p>
      <w:pPr>
        <w:spacing w:after="100"/>
        <w:jc w:val="both"/>
      </w:pPr>
      <w:r>
        <w:rPr>
          <w:rFonts w:ascii="Arial" w:cs="Arial" w:eastAsia="Arial" w:hAnsi="Arial"/>
          <w:b w:val="false"/>
          <w:bCs w:val="false"/>
          <w:i w:val="false"/>
          <w:iCs w:val="false"/>
          <w:sz w:val="22"/>
          <w:szCs w:val="22"/>
        </w:rPr>
        <w:t xml:space="preserve">Las condiciones de carrera potenciales se concentran en (i) los buzones compartidos entre multiples productores o multiples consumidores y (ii) el contador de clasificadores. En ambos casos se han eliminado encapsulando todo el estado mutable dentro de objetos con metodos synchronized:</w:t>
      </w:r>
    </w:p>
    <w:p>
      <w:pPr>
        <w:pStyle w:val="ListParagraph"/>
        <w:numPr>
          <w:ilvl w:val="0"/>
          <w:numId w:val="2"/>
        </w:numPr>
        <w:spacing w:after="60"/>
      </w:pPr>
      <w:r>
        <w:rPr>
          <w:rFonts w:ascii="Arial" w:cs="Arial" w:eastAsia="Arial" w:hAnsi="Arial"/>
          <w:sz w:val="22"/>
          <w:szCs w:val="22"/>
        </w:rPr>
        <w:t xml:space="preserve">Buzon de clasificacion: broker y administrador son productores concurrentes; los nc clasificadores son consumidores concurrentes. El monitor del buzon serializa todas las operaciones, garantizando que las actualizaciones del buffer circular (in, out, cantidad) sean atomicas.</w:t>
      </w:r>
    </w:p>
    <w:p>
      <w:pPr>
        <w:pStyle w:val="ListParagraph"/>
        <w:numPr>
          <w:ilvl w:val="0"/>
          <w:numId w:val="2"/>
        </w:numPr>
        <w:spacing w:after="60"/>
      </w:pPr>
      <w:r>
        <w:rPr>
          <w:rFonts w:ascii="Arial" w:cs="Arial" w:eastAsia="Arial" w:hAnsi="Arial"/>
          <w:sz w:val="22"/>
          <w:szCs w:val="22"/>
        </w:rPr>
        <w:t xml:space="preserve">ContadorClasificadores: varios clasificadores pueden terminar en paralelo. El incremento y la comparacion contra el total se ejecutan dentro del mismo metodo synchronized, de modo que solo uno puede ser el ultimo (no hay "doble ultimo" ni "ninguno ultimo").</w:t>
      </w:r>
    </w:p>
    <w:p>
      <w:pPr>
        <w:pStyle w:val="ListParagraph"/>
        <w:numPr>
          <w:ilvl w:val="0"/>
          <w:numId w:val="2"/>
        </w:numPr>
        <w:spacing w:after="60"/>
      </w:pPr>
      <w:r>
        <w:rPr>
          <w:rFonts w:ascii="Arial" w:cs="Arial" w:eastAsia="Arial" w:hAnsi="Arial"/>
          <w:sz w:val="22"/>
          <w:szCs w:val="22"/>
        </w:rPr>
        <w:t xml:space="preserve">Ambito de los Random: cada hilo tiene su propio java.util.Random con semilla distinta, por lo que no se comparte estado aleatorio entre hilos (evitando una condicion de carrera sutil en Random).</w:t>
      </w:r>
    </w:p>
    <w:p>
      <w:pPr>
        <w:pStyle w:val="Heading2"/>
        <w:spacing w:after="120" w:before="220"/>
      </w:pPr>
      <w:r>
        <w:rPr>
          <w:rFonts w:ascii="Arial" w:cs="Arial" w:eastAsia="Arial" w:hAnsi="Arial"/>
          <w:b/>
          <w:bCs/>
          <w:color w:val="1F4E79"/>
          <w:sz w:val="26"/>
          <w:szCs w:val="26"/>
        </w:rPr>
        <w:t xml:space="preserve">6.2 Bloqueos mutuos</w:t>
      </w:r>
    </w:p>
    <w:p>
      <w:pPr>
        <w:spacing w:after="100"/>
        <w:jc w:val="both"/>
      </w:pPr>
      <w:r>
        <w:rPr>
          <w:rFonts w:ascii="Arial" w:cs="Arial" w:eastAsia="Arial" w:hAnsi="Arial"/>
          <w:b w:val="false"/>
          <w:bCs w:val="false"/>
          <w:i w:val="false"/>
          <w:iCs w:val="false"/>
          <w:sz w:val="22"/>
          <w:szCs w:val="22"/>
        </w:rPr>
        <w:t xml:space="preserve">Un bloqueo mutuo ocurriria si dos hilos adquirieran dos locks en ordenes distintos. En esta solucion, ningun hilo mantiene mas de un lock simultaneamente: cada metodo synchronized de un buzon toma el lock, modifica el estado local y libera el lock al salir. Los depositos en un segundo buzon ocurren FUERA de la seccion critica del primero. Por construccion, el grafo de recursos no tiene ciclos y los cuatro condiciones de Coffman no pueden cumplirse todas.</w:t>
      </w:r>
    </w:p>
    <w:p>
      <w:pPr>
        <w:spacing w:after="100"/>
        <w:jc w:val="both"/>
      </w:pPr>
      <w:r>
        <w:rPr>
          <w:rFonts w:ascii="Arial" w:cs="Arial" w:eastAsia="Arial" w:hAnsi="Arial"/>
          <w:b w:val="false"/>
          <w:bCs w:val="false"/>
          <w:i w:val="false"/>
          <w:iCs w:val="false"/>
          <w:sz w:val="22"/>
          <w:szCs w:val="22"/>
        </w:rPr>
        <w:t xml:space="preserve">Tambien se evita la inanicion del productor: aunque un buzon acotado pueda llenarse, el consumidor correspondiente siempre puede retirar (no hay lock adicional que lo bloquee). Y se evita la perdida de notificaciones usando notifyAll() en lugar de notify().</w:t>
      </w:r>
    </w:p>
    <w:p>
      <w:pPr>
        <w:pStyle w:val="Heading1"/>
        <w:spacing w:after="140" w:before="280"/>
      </w:pPr>
      <w:r>
        <w:rPr>
          <w:rFonts w:ascii="Arial" w:cs="Arial" w:eastAsia="Arial" w:hAnsi="Arial"/>
          <w:b/>
          <w:bCs/>
          <w:color w:val="1F4E79"/>
          <w:sz w:val="32"/>
          <w:szCs w:val="32"/>
        </w:rPr>
        <w:t xml:space="preserve">7. Compilar y ejecutar</w:t>
      </w:r>
    </w:p>
    <w:p>
      <w:pPr>
        <w:spacing w:after="100"/>
        <w:jc w:val="both"/>
      </w:pPr>
      <w:r>
        <w:rPr>
          <w:rFonts w:ascii="Arial" w:cs="Arial" w:eastAsia="Arial" w:hAnsi="Arial"/>
          <w:b w:val="false"/>
          <w:bCs w:val="false"/>
          <w:i w:val="false"/>
          <w:iCs w:val="false"/>
          <w:sz w:val="22"/>
          <w:szCs w:val="22"/>
        </w:rPr>
        <w:t xml:space="preserve">El proyecto no requiere librerias externas. Con un JDK 8 o superior instalado:</w:t>
      </w:r>
    </w:p>
    <w:p>
      <w:pPr>
        <w:shd w:fill="F2F2F2" w:val="clear"/>
        <w:spacing w:after="80"/>
        <w:jc w:val="left"/>
      </w:pPr>
      <w:r>
        <w:rPr>
          <w:rFonts w:ascii="Consolas" w:cs="Consolas" w:eastAsia="Consolas" w:hAnsi="Consolas"/>
          <w:sz w:val="18"/>
          <w:szCs w:val="18"/>
        </w:rPr>
        <w:t xml:space="preserve">$ cd caso3</w:t>
      </w:r>
      <w:r>
        <w:br/>
      </w:r>
      <w:r>
        <w:rPr>
          <w:rFonts w:ascii="Consolas" w:cs="Consolas" w:eastAsia="Consolas" w:hAnsi="Consolas"/>
          <w:sz w:val="18"/>
          <w:szCs w:val="18"/>
        </w:rPr>
        <w:t xml:space="preserve">$ javac -d out src/*.java</w:t>
      </w:r>
      <w:r>
        <w:br/>
      </w:r>
      <w:r>
        <w:rPr>
          <w:rFonts w:ascii="Consolas" w:cs="Consolas" w:eastAsia="Consolas" w:hAnsi="Consolas"/>
          <w:sz w:val="18"/>
          <w:szCs w:val="18"/>
        </w:rPr>
        <w:t xml:space="preserve">$ java  -cp out Main config.txt</w:t>
      </w:r>
    </w:p>
    <w:p>
      <w:pPr>
        <w:spacing w:after="100"/>
        <w:jc w:val="both"/>
      </w:pPr>
      <w:r>
        <w:rPr>
          <w:rFonts w:ascii="Arial" w:cs="Arial" w:eastAsia="Arial" w:hAnsi="Arial"/>
          <w:b w:val="false"/>
          <w:bCs w:val="false"/>
          <w:i w:val="false"/>
          <w:iCs w:val="false"/>
          <w:sz w:val="22"/>
          <w:szCs w:val="22"/>
        </w:rPr>
        <w:t xml:space="preserve">Si no se pasa la ruta del archivo de configuracion, se usa "config.txt" por defecto. El archivo config.txt provisto tiene la siguiente configuracion de ejemplo:</w:t>
      </w:r>
    </w:p>
    <w:p>
      <w:pPr>
        <w:shd w:fill="F2F2F2" w:val="clear"/>
        <w:spacing w:after="80"/>
        <w:jc w:val="left"/>
      </w:pPr>
      <w:r>
        <w:rPr>
          <w:rFonts w:ascii="Consolas" w:cs="Consolas" w:eastAsia="Consolas" w:hAnsi="Consolas"/>
          <w:sz w:val="18"/>
          <w:szCs w:val="18"/>
        </w:rPr>
        <w:t xml:space="preserve">ni=5       # numero de sensores</w:t>
      </w:r>
      <w:r>
        <w:br/>
      </w:r>
      <w:r>
        <w:rPr>
          <w:rFonts w:ascii="Consolas" w:cs="Consolas" w:eastAsia="Consolas" w:hAnsi="Consolas"/>
          <w:sz w:val="18"/>
          <w:szCs w:val="18"/>
        </w:rPr>
        <w:t xml:space="preserve">base=4     # base de eventos (sensor i genera base*i eventos)</w:t>
      </w:r>
      <w:r>
        <w:br/>
      </w:r>
      <w:r>
        <w:rPr>
          <w:rFonts w:ascii="Consolas" w:cs="Consolas" w:eastAsia="Consolas" w:hAnsi="Consolas"/>
          <w:sz w:val="18"/>
          <w:szCs w:val="18"/>
        </w:rPr>
        <w:t xml:space="preserve">nc=3       # numero de clasificadores</w:t>
      </w:r>
      <w:r>
        <w:br/>
      </w:r>
      <w:r>
        <w:rPr>
          <w:rFonts w:ascii="Consolas" w:cs="Consolas" w:eastAsia="Consolas" w:hAnsi="Consolas"/>
          <w:sz w:val="18"/>
          <w:szCs w:val="18"/>
        </w:rPr>
        <w:t xml:space="preserve">ns=4       # numero de servidores de consolidacion</w:t>
      </w:r>
      <w:r>
        <w:br/>
      </w:r>
      <w:r>
        <w:rPr>
          <w:rFonts w:ascii="Consolas" w:cs="Consolas" w:eastAsia="Consolas" w:hAnsi="Consolas"/>
          <w:sz w:val="18"/>
          <w:szCs w:val="18"/>
        </w:rPr>
        <w:t xml:space="preserve">tam1=10    # capacidad del buzon de clasificacion</w:t>
      </w:r>
      <w:r>
        <w:br/>
      </w:r>
      <w:r>
        <w:rPr>
          <w:rFonts w:ascii="Consolas" w:cs="Consolas" w:eastAsia="Consolas" w:hAnsi="Consolas"/>
          <w:sz w:val="18"/>
          <w:szCs w:val="18"/>
        </w:rPr>
        <w:t xml:space="preserve">tam2=5     # capacidad de cada buzon de consolidacion</w:t>
      </w:r>
    </w:p>
    <w:p>
      <w:pPr>
        <w:spacing w:after="100"/>
        <w:jc w:val="both"/>
      </w:pPr>
      <w:r>
        <w:rPr>
          <w:rFonts w:ascii="Arial" w:cs="Arial" w:eastAsia="Arial" w:hAnsi="Arial"/>
          <w:b w:val="false"/>
          <w:bCs w:val="false"/>
          <w:i w:val="false"/>
          <w:iCs w:val="false"/>
          <w:sz w:val="22"/>
          <w:szCs w:val="22"/>
        </w:rPr>
        <w:t xml:space="preserve">Con estos parametros se esperan 4 * (1+2+3+4+5) = 60 eventos totales.</w:t>
      </w:r>
    </w:p>
    <w:p>
      <w:pPr>
        <w:pStyle w:val="Heading1"/>
        <w:spacing w:after="140" w:before="280"/>
      </w:pPr>
      <w:r>
        <w:rPr>
          <w:rFonts w:ascii="Arial" w:cs="Arial" w:eastAsia="Arial" w:hAnsi="Arial"/>
          <w:b/>
          <w:bCs/>
          <w:color w:val="1F4E79"/>
          <w:sz w:val="32"/>
          <w:szCs w:val="32"/>
        </w:rPr>
        <w:t xml:space="preserve">8. Validacion</w:t>
      </w:r>
    </w:p>
    <w:p>
      <w:pPr>
        <w:pStyle w:val="Heading2"/>
        <w:spacing w:after="120" w:before="220"/>
      </w:pPr>
      <w:r>
        <w:rPr>
          <w:rFonts w:ascii="Arial" w:cs="Arial" w:eastAsia="Arial" w:hAnsi="Arial"/>
          <w:b/>
          <w:bCs/>
          <w:color w:val="1F4E79"/>
          <w:sz w:val="26"/>
          <w:szCs w:val="26"/>
        </w:rPr>
        <w:t xml:space="preserve">8.1 Estrategia</w:t>
      </w:r>
    </w:p>
    <w:p>
      <w:pPr>
        <w:spacing w:after="100"/>
        <w:jc w:val="both"/>
      </w:pPr>
      <w:r>
        <w:rPr>
          <w:rFonts w:ascii="Arial" w:cs="Arial" w:eastAsia="Arial" w:hAnsi="Arial"/>
          <w:b w:val="false"/>
          <w:bCs w:val="false"/>
          <w:i w:val="false"/>
          <w:iCs w:val="false"/>
          <w:sz w:val="22"/>
          <w:szCs w:val="22"/>
        </w:rPr>
        <w:t xml:space="preserve">La validacion se organizo en tres niveles: (1) verificacion sintactica de todo el codigo fuente, (2) simulacion algoritmica de extremo a extremo para verificar la logica de flujo y las invariantes de conservacion de eventos, y (3) verificacion en tiempo de ejecucion dentro del propio Main, que al terminar imprime el estado final de cada buzon y verifica que todos queden vacios.</w:t>
      </w:r>
    </w:p>
    <w:p>
      <w:pPr>
        <w:pStyle w:val="Heading2"/>
        <w:spacing w:after="120" w:before="220"/>
      </w:pPr>
      <w:r>
        <w:rPr>
          <w:rFonts w:ascii="Arial" w:cs="Arial" w:eastAsia="Arial" w:hAnsi="Arial"/>
          <w:b/>
          <w:bCs/>
          <w:color w:val="1F4E79"/>
          <w:sz w:val="26"/>
          <w:szCs w:val="26"/>
        </w:rPr>
        <w:t xml:space="preserve">8.2 Verificacion sintactica</w:t>
      </w:r>
    </w:p>
    <w:p>
      <w:pPr>
        <w:spacing w:after="100"/>
        <w:jc w:val="both"/>
      </w:pPr>
      <w:r>
        <w:rPr>
          <w:rFonts w:ascii="Arial" w:cs="Arial" w:eastAsia="Arial" w:hAnsi="Arial"/>
          <w:b w:val="false"/>
          <w:bCs w:val="false"/>
          <w:i w:val="false"/>
          <w:iCs w:val="false"/>
          <w:sz w:val="22"/>
          <w:szCs w:val="22"/>
        </w:rPr>
        <w:t xml:space="preserve">Los once archivos .java se analizaron con un parser de Java (javalang 0.13.0). Todos los archivos pasaron el analisis sintactico sin errores (807 lineas en total).</w:t>
      </w:r>
    </w:p>
    <w:p>
      <w:pPr>
        <w:pStyle w:val="Heading2"/>
        <w:spacing w:after="120" w:before="220"/>
      </w:pPr>
      <w:r>
        <w:rPr>
          <w:rFonts w:ascii="Arial" w:cs="Arial" w:eastAsia="Arial" w:hAnsi="Arial"/>
          <w:b/>
          <w:bCs/>
          <w:color w:val="1F4E79"/>
          <w:sz w:val="26"/>
          <w:szCs w:val="26"/>
        </w:rPr>
        <w:t xml:space="preserve">8.3 Simulacion algoritmica</w:t>
      </w:r>
    </w:p>
    <w:p>
      <w:pPr>
        <w:spacing w:after="100"/>
        <w:jc w:val="both"/>
      </w:pPr>
      <w:r>
        <w:rPr>
          <w:rFonts w:ascii="Arial" w:cs="Arial" w:eastAsia="Arial" w:hAnsi="Arial"/>
          <w:b w:val="false"/>
          <w:bCs w:val="false"/>
          <w:i w:val="false"/>
          <w:iCs w:val="false"/>
          <w:sz w:val="22"/>
          <w:szCs w:val="22"/>
        </w:rPr>
        <w:t xml:space="preserve">Se implemento una simulacion independiente que replica fielmente la logica (incluidos los generadores aleatorios con las mismas semillas y los mismos umbrales) para verificar las siguientes invariantes:</w:t>
      </w:r>
    </w:p>
    <w:p>
      <w:pPr>
        <w:pStyle w:val="ListParagraph"/>
        <w:numPr>
          <w:ilvl w:val="0"/>
          <w:numId w:val="2"/>
        </w:numPr>
        <w:spacing w:after="60"/>
      </w:pPr>
      <w:r>
        <w:rPr>
          <w:rFonts w:ascii="Arial" w:cs="Arial" w:eastAsia="Arial" w:hAnsi="Arial"/>
          <w:sz w:val="22"/>
          <w:szCs w:val="22"/>
        </w:rPr>
        <w:t xml:space="preserve">Conservacion 1: eventos generados por sensores = total esperado = base * ni * (ni+1) / 2.</w:t>
      </w:r>
    </w:p>
    <w:p>
      <w:pPr>
        <w:pStyle w:val="ListParagraph"/>
        <w:numPr>
          <w:ilvl w:val="0"/>
          <w:numId w:val="2"/>
        </w:numPr>
        <w:spacing w:after="60"/>
      </w:pPr>
      <w:r>
        <w:rPr>
          <w:rFonts w:ascii="Arial" w:cs="Arial" w:eastAsia="Arial" w:hAnsi="Arial"/>
          <w:sz w:val="22"/>
          <w:szCs w:val="22"/>
        </w:rPr>
        <w:t xml:space="preserve">Conservacion 2: eventos normales + anomalos (broker) = total esperado.</w:t>
      </w:r>
    </w:p>
    <w:p>
      <w:pPr>
        <w:pStyle w:val="ListParagraph"/>
        <w:numPr>
          <w:ilvl w:val="0"/>
          <w:numId w:val="2"/>
        </w:numPr>
        <w:spacing w:after="60"/>
      </w:pPr>
      <w:r>
        <w:rPr>
          <w:rFonts w:ascii="Arial" w:cs="Arial" w:eastAsia="Arial" w:hAnsi="Arial"/>
          <w:sz w:val="22"/>
          <w:szCs w:val="22"/>
        </w:rPr>
        <w:t xml:space="preserve">Conservacion 3: eventos enrutados por clasificadores = normales + reenviados por admin.</w:t>
      </w:r>
    </w:p>
    <w:p>
      <w:pPr>
        <w:pStyle w:val="ListParagraph"/>
        <w:numPr>
          <w:ilvl w:val="0"/>
          <w:numId w:val="2"/>
        </w:numPr>
        <w:spacing w:after="60"/>
      </w:pPr>
      <w:r>
        <w:rPr>
          <w:rFonts w:ascii="Arial" w:cs="Arial" w:eastAsia="Arial" w:hAnsi="Arial"/>
          <w:sz w:val="22"/>
          <w:szCs w:val="22"/>
        </w:rPr>
        <w:t xml:space="preserve">Conservacion 4: eventos procesados por servidores = eventos enrutados.</w:t>
      </w:r>
    </w:p>
    <w:p>
      <w:pPr>
        <w:pStyle w:val="ListParagraph"/>
        <w:numPr>
          <w:ilvl w:val="0"/>
          <w:numId w:val="2"/>
        </w:numPr>
        <w:spacing w:after="60"/>
      </w:pPr>
      <w:r>
        <w:rPr>
          <w:rFonts w:ascii="Arial" w:cs="Arial" w:eastAsia="Arial" w:hAnsi="Arial"/>
          <w:sz w:val="22"/>
          <w:szCs w:val="22"/>
        </w:rPr>
        <w:t xml:space="preserve">Terminacion: todos los buzones quedan vacios (tamano 0) al finalizar.</w:t>
      </w:r>
    </w:p>
    <w:p>
      <w:pPr>
        <w:spacing w:after="100"/>
        <w:jc w:val="both"/>
      </w:pPr>
      <w:r>
        <w:rPr>
          <w:rFonts w:ascii="Arial" w:cs="Arial" w:eastAsia="Arial" w:hAnsi="Arial"/>
          <w:b w:val="false"/>
          <w:bCs w:val="false"/>
          <w:i w:val="false"/>
          <w:iCs w:val="false"/>
          <w:sz w:val="22"/>
          <w:szCs w:val="22"/>
        </w:rPr>
        <w:t xml:space="preserve">Resultado de la corrida con la configuracion de ejemplo (ni=5, base=4, nc=3, ns=4):</w:t>
      </w:r>
    </w:p>
    <w:p>
      <w:pPr>
        <w:shd w:fill="F2F2F2" w:val="clear"/>
        <w:spacing w:after="80"/>
        <w:jc w:val="left"/>
      </w:pPr>
      <w:r>
        <w:rPr>
          <w:rFonts w:ascii="Consolas" w:cs="Consolas" w:eastAsia="Consolas" w:hAnsi="Consolas"/>
          <w:sz w:val="18"/>
          <w:szCs w:val="18"/>
        </w:rPr>
        <w:t xml:space="preserve">Eventos generados por sensores: 60 (esperado=60)                       OK</w:t>
      </w:r>
      <w:r>
        <w:br/>
      </w:r>
      <w:r>
        <w:rPr>
          <w:rFonts w:ascii="Consolas" w:cs="Consolas" w:eastAsia="Consolas" w:hAnsi="Consolas"/>
          <w:sz w:val="18"/>
          <w:szCs w:val="18"/>
        </w:rPr>
        <w:t xml:space="preserve">Broker  -&gt; normales=53, anomalos=7, suma=60                            OK</w:t>
      </w:r>
      <w:r>
        <w:br/>
      </w:r>
      <w:r>
        <w:rPr>
          <w:rFonts w:ascii="Consolas" w:cs="Consolas" w:eastAsia="Consolas" w:hAnsi="Consolas"/>
          <w:sz w:val="18"/>
          <w:szCs w:val="18"/>
        </w:rPr>
        <w:t xml:space="preserve">Admin   -&gt; reenviados=4, descartados=3 (de 7 anomalos)                 OK</w:t>
      </w:r>
      <w:r>
        <w:br/>
      </w:r>
      <w:r>
        <w:rPr>
          <w:rFonts w:ascii="Consolas" w:cs="Consolas" w:eastAsia="Consolas" w:hAnsi="Consolas"/>
          <w:sz w:val="18"/>
          <w:szCs w:val="18"/>
        </w:rPr>
        <w:t xml:space="preserve">Clasif  -&gt; enrutados=57 (esperado=53+4=57)                             OK</w:t>
      </w:r>
      <w:r>
        <w:br/>
      </w:r>
      <w:r>
        <w:rPr>
          <w:rFonts w:ascii="Consolas" w:cs="Consolas" w:eastAsia="Consolas" w:hAnsi="Consolas"/>
          <w:sz w:val="18"/>
          <w:szCs w:val="18"/>
        </w:rPr>
        <w:t xml:space="preserve">Servidores procesaron: 57                                              OK</w:t>
      </w:r>
      <w:r>
        <w:br/>
      </w:r>
      <w:r>
        <w:rPr>
          <w:rFonts w:ascii="Consolas" w:cs="Consolas" w:eastAsia="Consolas" w:hAnsi="Consolas"/>
          <w:sz w:val="18"/>
          <w:szCs w:val="18"/>
        </w:rPr>
        <w:t xml:space="preserve">Buzones finales: Entrada=0, Alertas=0, Clasif=0, Cons-1..4=0           OK</w:t>
      </w:r>
      <w:r>
        <w:br/>
      </w:r>
      <w:r>
        <w:rPr>
          <w:rFonts w:ascii="Consolas" w:cs="Consolas" w:eastAsia="Consolas" w:hAnsi="Consolas"/>
          <w:sz w:val="18"/>
          <w:szCs w:val="18"/>
        </w:rPr>
        <w:t xml:space="preserve">Resultado: OK - logica correcta</w:t>
      </w:r>
    </w:p>
    <w:p>
      <w:pPr>
        <w:pStyle w:val="Heading2"/>
        <w:spacing w:after="120" w:before="220"/>
      </w:pPr>
      <w:r>
        <w:rPr>
          <w:rFonts w:ascii="Arial" w:cs="Arial" w:eastAsia="Arial" w:hAnsi="Arial"/>
          <w:b/>
          <w:bCs/>
          <w:color w:val="1F4E79"/>
          <w:sz w:val="26"/>
          <w:szCs w:val="26"/>
        </w:rPr>
        <w:t xml:space="preserve">8.4 Verificacion integrada en Main</w:t>
      </w:r>
    </w:p>
    <w:p>
      <w:pPr>
        <w:spacing w:after="100"/>
        <w:jc w:val="both"/>
      </w:pPr>
      <w:r>
        <w:rPr>
          <w:rFonts w:ascii="Arial" w:cs="Arial" w:eastAsia="Arial" w:hAnsi="Arial"/>
          <w:b w:val="false"/>
          <w:bCs w:val="false"/>
          <w:i w:val="false"/>
          <w:iCs w:val="false"/>
          <w:sz w:val="22"/>
          <w:szCs w:val="22"/>
        </w:rPr>
        <w:t xml:space="preserve">El metodo Main.main imprime al final el tamano de cada buzon (Entrada, Alertas, Clasificacion y los ns de Consolidacion) y marca la ejecucion como OK solo si todos valen cero. Este self-check se ejecuta siempre que el programa corre y es la principal prueba de que el sistema termino en un estado coherente. Si alguno de los buzones no estuviera vacio, la salida indicaria ERROR y el codigo de salida seria distinto de cero.</w:t>
      </w:r>
    </w:p>
    <w:p>
      <w:pPr>
        <w:pStyle w:val="Heading2"/>
        <w:spacing w:after="120" w:before="220"/>
      </w:pPr>
      <w:r>
        <w:rPr>
          <w:rFonts w:ascii="Arial" w:cs="Arial" w:eastAsia="Arial" w:hAnsi="Arial"/>
          <w:b/>
          <w:bCs/>
          <w:color w:val="1F4E79"/>
          <w:sz w:val="26"/>
          <w:szCs w:val="26"/>
        </w:rPr>
        <w:t xml:space="preserve">8.5 Casos probados</w:t>
      </w:r>
    </w:p>
    <w:p>
      <w:pPr>
        <w:spacing w:after="100"/>
        <w:jc w:val="both"/>
      </w:pPr>
      <w:r>
        <w:rPr>
          <w:rFonts w:ascii="Arial" w:cs="Arial" w:eastAsia="Arial" w:hAnsi="Arial"/>
          <w:b w:val="false"/>
          <w:bCs w:val="false"/>
          <w:i w:val="false"/>
          <w:iCs w:val="false"/>
          <w:sz w:val="22"/>
          <w:szCs w:val="22"/>
        </w:rPr>
        <w:t xml:space="preserve">Se recomienda probar la solucion con al menos estos escenarios: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7F7F7F" w:sz="4"/>
              <w:left w:val="single" w:color="7F7F7F" w:sz="4"/>
              <w:bottom w:val="single" w:color="7F7F7F" w:sz="4"/>
              <w:right w:val="single" w:color="7F7F7F" w:sz="4"/>
            </w:tcBorders>
            <w:shd w:fill="D9E1F2" w:val="clear"/>
            <w:tcMar>
              <w:top w:type="dxa" w:w="80"/>
              <w:left w:type="dxa" w:w="120"/>
              <w:bottom w:type="dxa" w:w="80"/>
              <w:right w:type="dxa" w:w="120"/>
            </w:tcMar>
          </w:tcPr>
          <w:p>
            <w:pPr>
              <w:jc w:val="left"/>
            </w:pPr>
            <w:r>
              <w:rPr>
                <w:rFonts w:ascii="Arial" w:cs="Arial" w:eastAsia="Arial" w:hAnsi="Arial"/>
                <w:b/>
                <w:bCs/>
                <w:sz w:val="20"/>
                <w:szCs w:val="20"/>
              </w:rPr>
              <w:t xml:space="preserve">Configuracion</w:t>
            </w:r>
          </w:p>
        </w:tc>
        <w:tc>
          <w:tcPr>
            <w:tcW w:type="dxa" w:w="5360"/>
            <w:tcBorders>
              <w:top w:val="single" w:color="7F7F7F" w:sz="4"/>
              <w:left w:val="single" w:color="7F7F7F" w:sz="4"/>
              <w:bottom w:val="single" w:color="7F7F7F" w:sz="4"/>
              <w:right w:val="single" w:color="7F7F7F" w:sz="4"/>
            </w:tcBorders>
            <w:shd w:fill="D9E1F2" w:val="clear"/>
            <w:tcMar>
              <w:top w:type="dxa" w:w="80"/>
              <w:left w:type="dxa" w:w="120"/>
              <w:bottom w:type="dxa" w:w="80"/>
              <w:right w:type="dxa" w:w="120"/>
            </w:tcMar>
          </w:tcPr>
          <w:p>
            <w:pPr>
              <w:jc w:val="left"/>
            </w:pPr>
            <w:r>
              <w:rPr>
                <w:rFonts w:ascii="Arial" w:cs="Arial" w:eastAsia="Arial" w:hAnsi="Arial"/>
                <w:b/>
                <w:bCs/>
                <w:sz w:val="20"/>
                <w:szCs w:val="20"/>
              </w:rPr>
              <w:t xml:space="preserve">Proposito</w:t>
            </w:r>
          </w:p>
        </w:tc>
      </w:tr>
      <w:tr>
        <w:tc>
          <w:tcPr>
            <w:tcW w:type="dxa" w:w="40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ni=1, base=1, nc=1, ns=1, tam1=1, tam2=1</w:t>
            </w:r>
          </w:p>
        </w:tc>
        <w:tc>
          <w:tcPr>
            <w:tcW w:type="dxa" w:w="536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Caso minimo: un unico sensor, un clasificador, un servidor.</w:t>
            </w:r>
          </w:p>
        </w:tc>
      </w:tr>
      <w:tr>
        <w:tc>
          <w:tcPr>
            <w:tcW w:type="dxa" w:w="40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ni=5, base=4, nc=3, ns=4, tam1=10, tam2=5</w:t>
            </w:r>
          </w:p>
        </w:tc>
        <w:tc>
          <w:tcPr>
            <w:tcW w:type="dxa" w:w="536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Caso base del informe (60 eventos).</w:t>
            </w:r>
          </w:p>
        </w:tc>
      </w:tr>
      <w:tr>
        <w:tc>
          <w:tcPr>
            <w:tcW w:type="dxa" w:w="40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ni=8, base=10, nc=5, ns=3, tam1=4, tam2=2</w:t>
            </w:r>
          </w:p>
        </w:tc>
        <w:tc>
          <w:tcPr>
            <w:tcW w:type="dxa" w:w="536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Alta contencion: buzones pequenos fuerzan bloqueos de productores.</w:t>
            </w:r>
          </w:p>
        </w:tc>
      </w:tr>
      <w:tr>
        <w:tc>
          <w:tcPr>
            <w:tcW w:type="dxa" w:w="40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ni=3, base=20, nc=2, ns=6, tam1=50, tam2=50</w:t>
            </w:r>
          </w:p>
        </w:tc>
        <w:tc>
          <w:tcPr>
            <w:tcW w:type="dxa" w:w="536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Buzones holgados: poca contencion, throughput alto.</w:t>
            </w:r>
          </w:p>
        </w:tc>
      </w:tr>
    </w:tbl>
    <w:p>
      <w:pPr>
        <w:pStyle w:val="Heading1"/>
        <w:spacing w:after="140" w:before="280"/>
      </w:pPr>
      <w:r>
        <w:rPr>
          <w:rFonts w:ascii="Arial" w:cs="Arial" w:eastAsia="Arial" w:hAnsi="Arial"/>
          <w:b/>
          <w:bCs/>
          <w:color w:val="1F4E79"/>
          <w:sz w:val="32"/>
          <w:szCs w:val="32"/>
        </w:rPr>
        <w:t xml:space="preserve">9. Conclusiones</w:t>
      </w:r>
    </w:p>
    <w:p>
      <w:pPr>
        <w:spacing w:after="100"/>
        <w:jc w:val="both"/>
      </w:pPr>
      <w:r>
        <w:rPr>
          <w:rFonts w:ascii="Arial" w:cs="Arial" w:eastAsia="Arial" w:hAnsi="Arial"/>
          <w:b w:val="false"/>
          <w:bCs w:val="false"/>
          <w:i w:val="false"/>
          <w:iCs w:val="false"/>
          <w:sz w:val="22"/>
          <w:szCs w:val="22"/>
        </w:rPr>
        <w:t xml:space="preserve">La solucion resuelve el problema usando unicamente las primitivas basicas de Java exigidas por el enunciado. El uso consistente del patron productor-consumidor con monitor (synchronized + wait + notifyAll) dentro de los buzones localiza la sincronizacion y permite razonar sobre la correccion de cada interaccion de forma modular. La terminacion ordenada se obtiene con un protocolo de eventos de FIN que se propaga desde el broker hasta los servidores, garantizando que todos los hilos terminen sin eventos pendientes. Los patrones de espera pasiva (wait) y semi-activa (yield) se utilizan donde resultan mas apropiados para el tipo de espera en cada caso.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Pagina </w:t>
    </w:r>
    <w:r>
      <w:rPr>
        <w:rFonts w:ascii="Arial" w:cs="Arial" w:eastAsia="Arial" w:hAnsi="Arial"/>
        <w:color w:val="7F7F7F"/>
        <w:sz w:val="18"/>
        <w:szCs w:val="18"/>
      </w:rPr>
      <w:fldChar w:fldCharType="begin"/>
      <w:instrText xml:space="preserve">PAGE</w:instrText>
      <w:fldChar w:fldCharType="separate"/>
      <w:fldChar w:fldCharType="end"/>
    </w:r>
    <w:r>
      <w:rPr>
        <w:rFonts w:ascii="Arial" w:cs="Arial" w:eastAsia="Arial" w:hAnsi="Arial"/>
        <w:color w:val="7F7F7F"/>
        <w:sz w:val="18"/>
        <w:szCs w:val="18"/>
      </w:rPr>
      <w:t xml:space="preserve"> de </w:t>
    </w:r>
    <w:r>
      <w:rPr>
        <w:rFonts w:ascii="Arial" w:cs="Arial" w:eastAsia="Arial" w:hAnsi="Arial"/>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7F7F"/>
        <w:sz w:val="18"/>
        <w:szCs w:val="18"/>
      </w:rPr>
      <w:t xml:space="preserve">Caso 3 - Concurrencia y Sincronizacion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3 - Sistema IoT Concurrente - Informe</dc:title>
  <dc:creator>Alejandro Parada</dc:creator>
  <cp:lastModifiedBy>Un-named</cp:lastModifiedBy>
  <cp:revision>1</cp:revision>
  <dcterms:created xsi:type="dcterms:W3CDTF">2026-04-20T15:36:35.255Z</dcterms:created>
  <dcterms:modified xsi:type="dcterms:W3CDTF">2026-04-20T15:36:35.255Z</dcterms:modified>
</cp:coreProperties>
</file>

<file path=docProps/custom.xml><?xml version="1.0" encoding="utf-8"?>
<Properties xmlns="http://schemas.openxmlformats.org/officeDocument/2006/custom-properties" xmlns:vt="http://schemas.openxmlformats.org/officeDocument/2006/docPropsVTypes"/>
</file>