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5DEE2">
      <w:pPr>
        <w:pStyle w:val="2"/>
        <w:bidi w:val="0"/>
        <w:jc w:val="center"/>
      </w:pPr>
      <w:r>
        <w:t>Modelo de Documentação Interna (SGH)</w:t>
      </w:r>
    </w:p>
    <w:p w14:paraId="36AE3AF9"/>
    <w:p w14:paraId="026CA37F">
      <w:pPr>
        <w:pStyle w:val="3"/>
        <w:bidi w:val="0"/>
        <w:rPr>
          <w:sz w:val="24"/>
          <w:szCs w:val="18"/>
        </w:rPr>
      </w:pPr>
      <w:r>
        <w:rPr>
          <w:sz w:val="24"/>
          <w:szCs w:val="18"/>
        </w:rPr>
        <w:t>Documento de Arquitetura e Engenharia: SGH (Sistema de Gestão Hoteleira)</w:t>
      </w:r>
    </w:p>
    <w:p w14:paraId="39DF7A57">
      <w:pPr>
        <w:numPr>
          <w:ilvl w:val="0"/>
          <w:numId w:val="1"/>
        </w:numPr>
        <w:bidi w:val="0"/>
        <w:ind w:left="84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Projeto Base: Desafio DIO (Crie um sistema de hospedagem de um hotel em C#)</w:t>
      </w:r>
    </w:p>
    <w:p w14:paraId="68E2071E">
      <w:pPr>
        <w:numPr>
          <w:ilvl w:val="0"/>
          <w:numId w:val="1"/>
        </w:numPr>
        <w:bidi w:val="0"/>
        <w:rPr>
          <w:sz w:val="24"/>
          <w:szCs w:val="18"/>
        </w:rPr>
      </w:pPr>
      <w:r>
        <w:rPr>
          <w:sz w:val="22"/>
          <w:szCs w:val="22"/>
        </w:rPr>
        <w:t>Objetivo: Evolução para um sistema Fullstack completo com práticas de mercado.</w:t>
      </w:r>
      <w:r>
        <w:rPr>
          <w:sz w:val="24"/>
          <w:szCs w:val="18"/>
        </w:rPr>
        <w:t>FRONT-END</w:t>
      </w:r>
    </w:p>
    <w:p w14:paraId="6ACCCE7E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Visão Geral &amp; Proposta</w:t>
      </w:r>
    </w:p>
    <w:p w14:paraId="0D408CB9">
      <w:pPr>
        <w:numPr>
          <w:ilvl w:val="0"/>
          <w:numId w:val="1"/>
        </w:numPr>
        <w:bidi w:val="0"/>
        <w:ind w:left="84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Proposta da Interface: Oferecer um painel administrativo limpo, responsivo e intuitivo para a gestão diária de quartos, check-ins e reservas.</w:t>
      </w:r>
    </w:p>
    <w:p w14:paraId="711A8A17">
      <w:pPr>
        <w:numPr>
          <w:ilvl w:val="0"/>
          <w:numId w:val="1"/>
        </w:numPr>
        <w:bidi w:val="0"/>
        <w:ind w:left="84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Prototipagem: (Reservado para protótipos/wireframes de telas).</w:t>
      </w:r>
    </w:p>
    <w:p w14:paraId="36F70863">
      <w:pPr>
        <w:numPr>
          <w:ilvl w:val="0"/>
          <w:numId w:val="1"/>
        </w:numPr>
        <w:bidi w:val="0"/>
        <w:ind w:left="84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Análise de UX: (Reservado para análise pós-implementação: facilidade de navegação, prevenção de erros do usuário e tempo de resposta visual).</w:t>
      </w:r>
    </w:p>
    <w:p w14:paraId="0D49BC57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Especificações Técnicas</w:t>
      </w:r>
    </w:p>
    <w:p w14:paraId="150EB0C5">
      <w:pPr>
        <w:numPr>
          <w:ilvl w:val="0"/>
          <w:numId w:val="1"/>
        </w:numPr>
        <w:bidi w:val="0"/>
        <w:ind w:left="840" w:leftChars="0" w:hanging="420" w:firstLineChars="0"/>
      </w:pPr>
      <w:r>
        <w:rPr>
          <w:b/>
          <w:bCs/>
        </w:rPr>
        <w:t xml:space="preserve">Tecnologias Utilizadas: </w:t>
      </w:r>
      <w:r>
        <w:t>(A definir: ex.: React, Blazor, Angular ou Razor Pages).</w:t>
      </w:r>
    </w:p>
    <w:p w14:paraId="3FDE255B">
      <w:pPr>
        <w:numPr>
          <w:ilvl w:val="0"/>
          <w:numId w:val="1"/>
        </w:numPr>
        <w:bidi w:val="0"/>
        <w:ind w:left="840" w:leftChars="0" w:hanging="420" w:firstLineChars="0"/>
      </w:pPr>
      <w:r>
        <w:rPr>
          <w:b/>
          <w:bCs/>
        </w:rPr>
        <w:t>Árvore do Sistema / Estrutura de Pastas:</w:t>
      </w:r>
      <w:r>
        <w:t xml:space="preserve"> (Reservado para o mapeamento de componentes/páginas).</w:t>
      </w:r>
    </w:p>
    <w:p w14:paraId="734598EE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Páginas e Regras de Preenchimento</w:t>
      </w:r>
    </w:p>
    <w:p w14:paraId="0669FA3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Gestão de Quartos:</w:t>
      </w:r>
    </w:p>
    <w:p w14:paraId="242E36BF">
      <w:pPr>
        <w:numPr>
          <w:ilvl w:val="1"/>
          <w:numId w:val="1"/>
        </w:numPr>
        <w:bidi w:val="0"/>
        <w:ind w:left="1260" w:leftChars="0" w:hanging="420" w:firstLineChars="0"/>
      </w:pPr>
      <w:r>
        <w:rPr>
          <w:b/>
          <w:bCs/>
        </w:rPr>
        <w:t>Campos:</w:t>
      </w:r>
      <w:r>
        <w:t xml:space="preserve"> Número (Texto/Número), Andar (Numérico), Preço Diária (Decimal), Categoria (Select/Dropdown).</w:t>
      </w:r>
    </w:p>
    <w:p w14:paraId="5AA79864">
      <w:pPr>
        <w:numPr>
          <w:ilvl w:val="1"/>
          <w:numId w:val="1"/>
        </w:numPr>
        <w:bidi w:val="0"/>
        <w:ind w:left="1260" w:leftChars="0" w:hanging="420" w:firstLineChars="0"/>
      </w:pPr>
      <w:r>
        <w:rPr>
          <w:b/>
          <w:bCs/>
        </w:rPr>
        <w:t>Regras de Validação:</w:t>
      </w:r>
      <w:r>
        <w:t xml:space="preserve"> Número do quarto é obrigatório; Preço deve ser maior que zero; Categoria deve ser vinculada a um TipoQuarto válido.</w:t>
      </w:r>
    </w:p>
    <w:p w14:paraId="76BA1C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EF721E4">
      <w:pPr>
        <w:pStyle w:val="3"/>
        <w:bidi w:val="0"/>
        <w:rPr>
          <w:rFonts w:hint="default"/>
          <w:sz w:val="24"/>
          <w:szCs w:val="18"/>
        </w:rPr>
      </w:pPr>
      <w:r>
        <w:rPr>
          <w:rFonts w:hint="default"/>
          <w:sz w:val="24"/>
          <w:szCs w:val="18"/>
        </w:rPr>
        <w:t>BANCO DE DADOS</w:t>
      </w:r>
    </w:p>
    <w:p w14:paraId="3D872EFA">
      <w:pPr>
        <w:rPr>
          <w:rFonts w:hint="default"/>
          <w:b/>
          <w:bCs/>
        </w:rPr>
      </w:pPr>
    </w:p>
    <w:p w14:paraId="07B004B2">
      <w:pPr>
        <w:rPr>
          <w:rFonts w:hint="default"/>
          <w:b/>
          <w:bCs/>
        </w:rPr>
      </w:pPr>
      <w:r>
        <w:rPr>
          <w:rFonts w:hint="default"/>
          <w:b/>
          <w:bCs/>
        </w:rPr>
        <w:t>Especificações do Banco</w:t>
      </w:r>
    </w:p>
    <w:p w14:paraId="69E5A3AF">
      <w:pPr>
        <w:rPr>
          <w:rFonts w:hint="default"/>
        </w:rPr>
      </w:pPr>
    </w:p>
    <w:p w14:paraId="50D9915D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SGBD Utilizado: PostgreSQL.</w:t>
      </w:r>
    </w:p>
    <w:p w14:paraId="7D1F6249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ORM / Ferramentas: Entity Framework Core (Code-First / Migrations), DBeaver / PGAdmin.</w:t>
      </w:r>
    </w:p>
    <w:p w14:paraId="2B393831">
      <w:pPr>
        <w:rPr>
          <w:rFonts w:hint="default"/>
        </w:rPr>
      </w:pPr>
    </w:p>
    <w:p w14:paraId="238B295B">
      <w:pPr>
        <w:rPr>
          <w:rFonts w:hint="default"/>
          <w:b/>
          <w:bCs/>
        </w:rPr>
      </w:pPr>
      <w:r>
        <w:rPr>
          <w:rFonts w:hint="default"/>
          <w:b/>
          <w:bCs/>
        </w:rPr>
        <w:t>Tabelas e Dicionário de Dados</w:t>
      </w:r>
    </w:p>
    <w:p w14:paraId="7461D0CB">
      <w:pPr>
        <w:rPr>
          <w:rFonts w:hint="default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C79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1" w:hRule="atLeast"/>
        </w:trPr>
        <w:tc>
          <w:tcPr>
            <w:tcW w:w="1704" w:type="dxa"/>
          </w:tcPr>
          <w:p w14:paraId="3563E4CD">
            <w:pP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  <w:t>TABELA</w:t>
            </w:r>
          </w:p>
        </w:tc>
        <w:tc>
          <w:tcPr>
            <w:tcW w:w="1704" w:type="dxa"/>
          </w:tcPr>
          <w:p w14:paraId="1005E542">
            <w:pP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  <w:t>CAMPO</w:t>
            </w:r>
          </w:p>
        </w:tc>
        <w:tc>
          <w:tcPr>
            <w:tcW w:w="1704" w:type="dxa"/>
          </w:tcPr>
          <w:p w14:paraId="599CF266">
            <w:pP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  <w:t>TIPO</w:t>
            </w:r>
          </w:p>
        </w:tc>
        <w:tc>
          <w:tcPr>
            <w:tcW w:w="1705" w:type="dxa"/>
          </w:tcPr>
          <w:p w14:paraId="6259D319">
            <w:pP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  <w:t>RESTRIÇÕES</w:t>
            </w:r>
          </w:p>
        </w:tc>
        <w:tc>
          <w:tcPr>
            <w:tcW w:w="1705" w:type="dxa"/>
            <w:shd w:val="clear"/>
            <w:vAlign w:val="top"/>
          </w:tcPr>
          <w:p w14:paraId="6C29701A">
            <w:pPr>
              <w:rPr>
                <w:rFonts w:hint="default" w:asciiTheme="minorHAnsi" w:hAnsiTheme="minorHAnsi" w:eastAsiaTheme="minorEastAsia" w:cstheme="minorBidi"/>
                <w:b/>
                <w:bCs/>
                <w:sz w:val="24"/>
                <w:szCs w:val="24"/>
                <w:vertAlign w:val="baseline"/>
                <w:lang w:val="pt-BR" w:eastAsia="zh-CN" w:bidi="ar-S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  <w:t>DESCRIÇÃO</w:t>
            </w:r>
          </w:p>
        </w:tc>
      </w:tr>
      <w:tr w14:paraId="0580C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B58EC04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Quartos</w:t>
            </w:r>
          </w:p>
        </w:tc>
        <w:tc>
          <w:tcPr>
            <w:tcW w:w="1704" w:type="dxa"/>
          </w:tcPr>
          <w:p w14:paraId="4E90B673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id</w:t>
            </w:r>
          </w:p>
        </w:tc>
        <w:tc>
          <w:tcPr>
            <w:tcW w:w="1704" w:type="dxa"/>
          </w:tcPr>
          <w:p w14:paraId="44832173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int</w:t>
            </w:r>
          </w:p>
        </w:tc>
        <w:tc>
          <w:tcPr>
            <w:tcW w:w="1705" w:type="dxa"/>
          </w:tcPr>
          <w:p w14:paraId="6AEB4A56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PK, Auto-incremento</w:t>
            </w:r>
          </w:p>
        </w:tc>
        <w:tc>
          <w:tcPr>
            <w:tcW w:w="1705" w:type="dxa"/>
          </w:tcPr>
          <w:p w14:paraId="2BB6E948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Identificador único do quarto</w:t>
            </w:r>
          </w:p>
        </w:tc>
      </w:tr>
      <w:tr w14:paraId="6E9C1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BF9DD7E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Quartos</w:t>
            </w:r>
          </w:p>
        </w:tc>
        <w:tc>
          <w:tcPr>
            <w:tcW w:w="1704" w:type="dxa"/>
          </w:tcPr>
          <w:p w14:paraId="4D20F872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numero</w:t>
            </w:r>
          </w:p>
        </w:tc>
        <w:tc>
          <w:tcPr>
            <w:tcW w:w="1704" w:type="dxa"/>
          </w:tcPr>
          <w:p w14:paraId="75AA0F8A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string</w:t>
            </w:r>
          </w:p>
        </w:tc>
        <w:tc>
          <w:tcPr>
            <w:tcW w:w="1705" w:type="dxa"/>
          </w:tcPr>
          <w:p w14:paraId="3D2360F2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NOT NULL</w:t>
            </w:r>
          </w:p>
        </w:tc>
        <w:tc>
          <w:tcPr>
            <w:tcW w:w="1705" w:type="dxa"/>
          </w:tcPr>
          <w:p w14:paraId="12C671F1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Identificação física do quarto</w:t>
            </w:r>
          </w:p>
        </w:tc>
      </w:tr>
      <w:tr w14:paraId="06443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ECC4AC2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Quartos</w:t>
            </w:r>
          </w:p>
        </w:tc>
        <w:tc>
          <w:tcPr>
            <w:tcW w:w="1704" w:type="dxa"/>
          </w:tcPr>
          <w:p w14:paraId="78BC5D35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andar</w:t>
            </w:r>
          </w:p>
        </w:tc>
        <w:tc>
          <w:tcPr>
            <w:tcW w:w="1704" w:type="dxa"/>
          </w:tcPr>
          <w:p w14:paraId="4057E906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string</w:t>
            </w:r>
          </w:p>
        </w:tc>
        <w:tc>
          <w:tcPr>
            <w:tcW w:w="1705" w:type="dxa"/>
          </w:tcPr>
          <w:p w14:paraId="00C85C72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NOT NULL</w:t>
            </w:r>
          </w:p>
        </w:tc>
        <w:tc>
          <w:tcPr>
            <w:tcW w:w="1705" w:type="dxa"/>
          </w:tcPr>
          <w:p w14:paraId="15D05EB8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Andar localizado</w:t>
            </w:r>
          </w:p>
        </w:tc>
      </w:tr>
      <w:tr w14:paraId="40885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978A850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Quartos</w:t>
            </w:r>
          </w:p>
        </w:tc>
        <w:tc>
          <w:tcPr>
            <w:tcW w:w="1704" w:type="dxa"/>
          </w:tcPr>
          <w:p w14:paraId="78EF2DBE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valorDiaria</w:t>
            </w:r>
          </w:p>
        </w:tc>
        <w:tc>
          <w:tcPr>
            <w:tcW w:w="1704" w:type="dxa"/>
          </w:tcPr>
          <w:p w14:paraId="24AE4221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decimal</w:t>
            </w:r>
          </w:p>
        </w:tc>
        <w:tc>
          <w:tcPr>
            <w:tcW w:w="1705" w:type="dxa"/>
          </w:tcPr>
          <w:p w14:paraId="27B9EF2A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NOT NULL</w:t>
            </w:r>
          </w:p>
        </w:tc>
        <w:tc>
          <w:tcPr>
            <w:tcW w:w="1705" w:type="dxa"/>
          </w:tcPr>
          <w:p w14:paraId="1C10F76A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Valor da diária</w:t>
            </w:r>
          </w:p>
        </w:tc>
      </w:tr>
      <w:tr w14:paraId="12240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E3940DD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Quartos</w:t>
            </w:r>
          </w:p>
        </w:tc>
        <w:tc>
          <w:tcPr>
            <w:tcW w:w="1704" w:type="dxa"/>
          </w:tcPr>
          <w:p w14:paraId="06C128BE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status</w:t>
            </w:r>
          </w:p>
        </w:tc>
        <w:tc>
          <w:tcPr>
            <w:tcW w:w="1704" w:type="dxa"/>
          </w:tcPr>
          <w:p w14:paraId="77F3AF71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string</w:t>
            </w:r>
          </w:p>
        </w:tc>
        <w:tc>
          <w:tcPr>
            <w:tcW w:w="1705" w:type="dxa"/>
          </w:tcPr>
          <w:p w14:paraId="2AC23C75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NOT NULL</w:t>
            </w:r>
          </w:p>
        </w:tc>
        <w:tc>
          <w:tcPr>
            <w:tcW w:w="1705" w:type="dxa"/>
          </w:tcPr>
          <w:p w14:paraId="3ABE5C88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Situação do quarto: DISPONÍVEL, OCUPADO, MANUTENÇÃO ou LIMPANDO</w:t>
            </w:r>
          </w:p>
        </w:tc>
      </w:tr>
      <w:tr w14:paraId="128EA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E1C1B6D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Quartos</w:t>
            </w:r>
          </w:p>
        </w:tc>
        <w:tc>
          <w:tcPr>
            <w:tcW w:w="1704" w:type="dxa"/>
          </w:tcPr>
          <w:p w14:paraId="2E45E87F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TipoId</w:t>
            </w:r>
          </w:p>
        </w:tc>
        <w:tc>
          <w:tcPr>
            <w:tcW w:w="1704" w:type="dxa"/>
          </w:tcPr>
          <w:p w14:paraId="6D4CB922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int</w:t>
            </w:r>
          </w:p>
        </w:tc>
        <w:tc>
          <w:tcPr>
            <w:tcW w:w="1705" w:type="dxa"/>
          </w:tcPr>
          <w:p w14:paraId="06314FF8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FK</w:t>
            </w:r>
          </w:p>
        </w:tc>
        <w:tc>
          <w:tcPr>
            <w:tcW w:w="1705" w:type="dxa"/>
          </w:tcPr>
          <w:p w14:paraId="3F9A95CF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Referência à tabela TiposQuarto</w:t>
            </w:r>
          </w:p>
        </w:tc>
      </w:tr>
      <w:tr w14:paraId="32465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3045EE7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TiposQuarto</w:t>
            </w:r>
          </w:p>
        </w:tc>
        <w:tc>
          <w:tcPr>
            <w:tcW w:w="1704" w:type="dxa"/>
          </w:tcPr>
          <w:p w14:paraId="3D03FA49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id</w:t>
            </w:r>
          </w:p>
        </w:tc>
        <w:tc>
          <w:tcPr>
            <w:tcW w:w="1704" w:type="dxa"/>
          </w:tcPr>
          <w:p w14:paraId="5C88EFE8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int</w:t>
            </w:r>
          </w:p>
        </w:tc>
        <w:tc>
          <w:tcPr>
            <w:tcW w:w="1705" w:type="dxa"/>
          </w:tcPr>
          <w:p w14:paraId="37937B7C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PK, Auto-incremento</w:t>
            </w:r>
          </w:p>
        </w:tc>
        <w:tc>
          <w:tcPr>
            <w:tcW w:w="1705" w:type="dxa"/>
          </w:tcPr>
          <w:p w14:paraId="6F467F73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Identificador único do quarto</w:t>
            </w:r>
          </w:p>
        </w:tc>
      </w:tr>
      <w:tr w14:paraId="150A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BBB668C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TiposQuarto</w:t>
            </w:r>
          </w:p>
        </w:tc>
        <w:tc>
          <w:tcPr>
            <w:tcW w:w="1704" w:type="dxa"/>
          </w:tcPr>
          <w:p w14:paraId="182D4633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nome</w:t>
            </w:r>
          </w:p>
        </w:tc>
        <w:tc>
          <w:tcPr>
            <w:tcW w:w="1704" w:type="dxa"/>
          </w:tcPr>
          <w:p w14:paraId="3C3DA972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string</w:t>
            </w:r>
          </w:p>
        </w:tc>
        <w:tc>
          <w:tcPr>
            <w:tcW w:w="1705" w:type="dxa"/>
          </w:tcPr>
          <w:p w14:paraId="4DEE7F36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NOT NULL</w:t>
            </w:r>
          </w:p>
        </w:tc>
        <w:tc>
          <w:tcPr>
            <w:tcW w:w="1705" w:type="dxa"/>
          </w:tcPr>
          <w:p w14:paraId="5C6B33EB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Nome da categoria de quarto</w:t>
            </w:r>
          </w:p>
        </w:tc>
      </w:tr>
      <w:tr w14:paraId="17AB6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01CD946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TiposQuarto</w:t>
            </w:r>
          </w:p>
        </w:tc>
        <w:tc>
          <w:tcPr>
            <w:tcW w:w="1704" w:type="dxa"/>
          </w:tcPr>
          <w:p w14:paraId="0CB64026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capacidade</w:t>
            </w:r>
          </w:p>
        </w:tc>
        <w:tc>
          <w:tcPr>
            <w:tcW w:w="1704" w:type="dxa"/>
          </w:tcPr>
          <w:p w14:paraId="37674F3E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int</w:t>
            </w:r>
          </w:p>
        </w:tc>
        <w:tc>
          <w:tcPr>
            <w:tcW w:w="1705" w:type="dxa"/>
          </w:tcPr>
          <w:p w14:paraId="7AD831F9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NOT NULL</w:t>
            </w:r>
          </w:p>
        </w:tc>
        <w:tc>
          <w:tcPr>
            <w:tcW w:w="1705" w:type="dxa"/>
          </w:tcPr>
          <w:p w14:paraId="6BFEB3B3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Quantidade de hóspedes suportados</w:t>
            </w:r>
          </w:p>
        </w:tc>
      </w:tr>
      <w:tr w14:paraId="42903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75ECED7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TiposQuarto</w:t>
            </w:r>
          </w:p>
        </w:tc>
        <w:tc>
          <w:tcPr>
            <w:tcW w:w="1704" w:type="dxa"/>
          </w:tcPr>
          <w:p w14:paraId="3535D806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valorDiaria</w:t>
            </w:r>
          </w:p>
        </w:tc>
        <w:tc>
          <w:tcPr>
            <w:tcW w:w="1704" w:type="dxa"/>
          </w:tcPr>
          <w:p w14:paraId="16987C75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decimal</w:t>
            </w:r>
          </w:p>
        </w:tc>
        <w:tc>
          <w:tcPr>
            <w:tcW w:w="1705" w:type="dxa"/>
          </w:tcPr>
          <w:p w14:paraId="527AFBFE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NOT NULL</w:t>
            </w:r>
          </w:p>
        </w:tc>
        <w:tc>
          <w:tcPr>
            <w:tcW w:w="1705" w:type="dxa"/>
          </w:tcPr>
          <w:p w14:paraId="1418B34A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Valor base da diária</w:t>
            </w:r>
          </w:p>
        </w:tc>
      </w:tr>
      <w:tr w14:paraId="0667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1750685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TiposQuarto</w:t>
            </w:r>
          </w:p>
        </w:tc>
        <w:tc>
          <w:tcPr>
            <w:tcW w:w="1704" w:type="dxa"/>
          </w:tcPr>
          <w:p w14:paraId="354494A0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descricao</w:t>
            </w:r>
          </w:p>
        </w:tc>
        <w:tc>
          <w:tcPr>
            <w:tcW w:w="1704" w:type="dxa"/>
          </w:tcPr>
          <w:p w14:paraId="1C3A85BD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string</w:t>
            </w:r>
          </w:p>
        </w:tc>
        <w:tc>
          <w:tcPr>
            <w:tcW w:w="1705" w:type="dxa"/>
          </w:tcPr>
          <w:p w14:paraId="49E2E624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---</w:t>
            </w:r>
          </w:p>
        </w:tc>
        <w:tc>
          <w:tcPr>
            <w:tcW w:w="1705" w:type="dxa"/>
          </w:tcPr>
          <w:p w14:paraId="02005373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Detalhes opcionais</w:t>
            </w:r>
          </w:p>
        </w:tc>
      </w:tr>
    </w:tbl>
    <w:p w14:paraId="7AB8EDD4"/>
    <w:p w14:paraId="36A76261">
      <w:pPr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Relacionamentos</w:t>
      </w:r>
    </w:p>
    <w:p w14:paraId="7CC35EF9">
      <w:pPr>
        <w:rPr>
          <w:b/>
          <w:bCs/>
          <w:sz w:val="22"/>
          <w:szCs w:val="22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264D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7997ABB">
            <w:pP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  <w:t>Tipo de origem</w:t>
            </w:r>
          </w:p>
        </w:tc>
        <w:tc>
          <w:tcPr>
            <w:tcW w:w="2130" w:type="dxa"/>
          </w:tcPr>
          <w:p w14:paraId="013506D3">
            <w:pP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  <w:t>Cardinalidade</w:t>
            </w:r>
          </w:p>
        </w:tc>
        <w:tc>
          <w:tcPr>
            <w:tcW w:w="2131" w:type="dxa"/>
          </w:tcPr>
          <w:p w14:paraId="39399AEC">
            <w:pP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  <w:t>Tabela de destino</w:t>
            </w:r>
          </w:p>
        </w:tc>
        <w:tc>
          <w:tcPr>
            <w:tcW w:w="2131" w:type="dxa"/>
          </w:tcPr>
          <w:p w14:paraId="123FD434">
            <w:pP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  <w:t>Descrição</w:t>
            </w:r>
          </w:p>
        </w:tc>
      </w:tr>
      <w:tr w14:paraId="578D6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358F36B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TiposQuarto</w:t>
            </w:r>
          </w:p>
        </w:tc>
        <w:tc>
          <w:tcPr>
            <w:tcW w:w="2130" w:type="dxa"/>
          </w:tcPr>
          <w:p w14:paraId="56FB8EC9">
            <w:pPr>
              <w:jc w:val="center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1:N</w:t>
            </w:r>
          </w:p>
        </w:tc>
        <w:tc>
          <w:tcPr>
            <w:tcW w:w="2131" w:type="dxa"/>
          </w:tcPr>
          <w:p w14:paraId="63E61B70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Quartos</w:t>
            </w:r>
          </w:p>
        </w:tc>
        <w:tc>
          <w:tcPr>
            <w:tcW w:w="2131" w:type="dxa"/>
          </w:tcPr>
          <w:p w14:paraId="3423F24C">
            <w:pPr>
              <w:bidi w:val="0"/>
              <w:rPr>
                <w:rFonts w:hint="default"/>
                <w:vertAlign w:val="baseline"/>
                <w:lang w:val="pt-BR"/>
              </w:rPr>
            </w:pPr>
            <w:r>
              <w:t>Um tipo de quarto pode estar associado a vários quartos físicos.</w:t>
            </w:r>
          </w:p>
        </w:tc>
      </w:tr>
      <w:tr w14:paraId="1B4DC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8E342A5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Quartos</w:t>
            </w:r>
          </w:p>
        </w:tc>
        <w:tc>
          <w:tcPr>
            <w:tcW w:w="2130" w:type="dxa"/>
          </w:tcPr>
          <w:p w14:paraId="567DA68F">
            <w:pPr>
              <w:jc w:val="center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N:1</w:t>
            </w:r>
          </w:p>
        </w:tc>
        <w:tc>
          <w:tcPr>
            <w:tcW w:w="2131" w:type="dxa"/>
          </w:tcPr>
          <w:p w14:paraId="15BF5EE1">
            <w:pPr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TiposQuarto</w:t>
            </w:r>
          </w:p>
        </w:tc>
        <w:tc>
          <w:tcPr>
            <w:tcW w:w="2131" w:type="dxa"/>
          </w:tcPr>
          <w:p w14:paraId="462FA46D">
            <w:pPr>
              <w:bidi w:val="0"/>
              <w:rPr>
                <w:rFonts w:hint="default"/>
                <w:lang w:val="pt-BR"/>
              </w:rPr>
            </w:pPr>
            <w:r>
              <w:t>Cada quarto físico pertence a apenas um tipo de quarto.</w:t>
            </w:r>
          </w:p>
        </w:tc>
      </w:tr>
    </w:tbl>
    <w:p w14:paraId="74D7B71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C4AE0A"/>
    <w:multiLevelType w:val="multilevel"/>
    <w:tmpl w:val="B3C4AE0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">
    <w:nsid w:val="5C1E5698"/>
    <w:multiLevelType w:val="singleLevel"/>
    <w:tmpl w:val="5C1E56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C7D44"/>
    <w:rsid w:val="46472844"/>
    <w:rsid w:val="703C344A"/>
    <w:rsid w:val="708A7E30"/>
    <w:rsid w:val="7FC5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table" w:styleId="9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2026-08-31T16:49:09Z</dcterms:created>
  <dc:creator>AmigoII</dc:creator>
  <cp:lastModifiedBy>AmigoII</cp:lastModifiedBy>
  <dcterms:modified xsi:type="dcterms:W3CDTF">2026-08-31T17:08:46Z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KSOTemplateDocerSaveRecord">
    <vt:lpwstr>eyJoZGlkIjoiODg3YTMyYjNkMzU5N2ZkNGVjYzEwNjEyZDc3YTM3OTIifQ==</vt:lpwstr>
  </property>
  <property fmtid="{D5CDD505-2E9C-101B-9397-08002B2CF9AE}" pid="4" name="ICV">
    <vt:lpwstr>2CC4E300E6DC4C1586AA8BAD0267CDA8_12</vt:lpwstr>
  </property>
</Properties>
</file>