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3oj2qxici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Craftsman-Family-Architecture-v1.0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  <w:br w:type="textWrapping"/>
        <w:t xml:space="preserve">Version: 1.0</w:t>
        <w:br w:type="textWrapping"/>
        <w:t xml:space="preserve">Date: June 2026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q59z6xkyj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Craftsman rank family represents deliberate improvement.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is commitment.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consistency.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is refinement.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proving they can show up.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learning how to improve.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studies the details.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develops skill.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begins to take pride in their craft.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fwsmf51sj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Builder repeats.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Craftsman refines.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between Builder and Craftsman is not effort.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 intention.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Builder completes the workout.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Craftsman improves the execution.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Builder follows the plan.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Craftsman learns the principles.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l2otycvr0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Symbolism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Craftsman family is represented by the forge.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symbolizes: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Deliberate practice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refinement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through repetition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Excellence earned through effort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forge transforms raw material through repeated strikes.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Athletic development follows the same pattern.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workout teaches.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lesson refines.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repetition removes inefficiency.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skill is forged.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5p3258qms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Goal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feel: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Pride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in progress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creates momentum.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creates quality.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mo3gaf4iw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Other Rank Families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Foundation:</w:t>
        <w:br w:type="textWrapping"/>
        <w:t xml:space="preserve">Commitment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Builder:</w:t>
        <w:br w:type="textWrapping"/>
        <w:t xml:space="preserve">Consistency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Craftsman:</w:t>
        <w:br w:type="textWrapping"/>
        <w:t xml:space="preserve">Refinement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Architect:</w:t>
        <w:br w:type="textWrapping"/>
        <w:t xml:space="preserve">Vision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Accomplished:</w:t>
        <w:br w:type="textWrapping"/>
        <w:t xml:space="preserve">Achievement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Legacy:</w:t>
        <w:br w:type="textWrapping"/>
        <w:t xml:space="preserve">Impact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</w:t>
        <w:br w:type="textWrapping"/>
        <w:t xml:space="preserve">Enduring Influence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96e1oad6c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badges must: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earned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rugged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intentional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premium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athletic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 badges must NOT: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magical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fantasy-inspired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weapon-focused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decorative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overly complex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process must remain the hero.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finished product is not the hero.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transformation is the hero.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4sorupt32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Craftsman Statement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Builder leaves a path.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Craftsman sharpens the step.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is forged through deliberate action and precision.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 never lies.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