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6hm6t0mw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Established Badge Specification (Male)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Family: Established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Symbol: Oak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Variant: Male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pmjz7cc1y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Meaning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r3vnsgqkp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intentionally built becomes real, enduring, and self-sustaining.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q9v9u9oh3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"I've built something real."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c9izob3ca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Narrative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builds something meaningful.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invests in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creation becomes self-sustaining.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creation becomes part of who they are.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c97f1zv0g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bim34w4wp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qvtkm656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r4xmrocar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something real.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lnct3c13c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established oak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already mature enough to imply years of work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root structure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Male athlete standing beside tree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construction activity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posture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confidence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observing what has already been built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0g0m1z8dv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Standing athlete + established oak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olevy4ei5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II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h3njd7jee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Caretaker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qr8cu88s1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Nurture.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5i7vt8s1y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invest in what I built.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d2gs2124i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oak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canopy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Male athlete kneeling beside tree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Watering can visible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actively tending the tree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caretaker symbolism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silhouette from Badge I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gqssx68pm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Kneeling athlete + oak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8ue57y8p8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III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4t5m9od6t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Oak Stands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hz1o6o6s8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Endures.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jf3x6xh4b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no longer needs me.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2rq1f3lhw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mature oak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trunk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visible roots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human figure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activity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 visual focus on permanence and endurance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yen6tdi1p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Oak only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znrks0iim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IV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l24vnft46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Established Oak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jvy5qkd1k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Established.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p0k9debu4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became part of who I am.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hmhckjp0h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Specification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landmark oak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canopy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visible roots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Male athlete returns beneath the tree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positioned slightly forward of trunk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approximately 15–20% larger than previous versions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cloak silhouette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bronze rim lighting for mobile readability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Oak remains the dominant visual element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stands confidently beneath what was built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669dnbwbu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Silhouette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oak + prominent standing athlete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fxersifsi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Readability Requirements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I:</w:t>
        <w:br w:type="textWrapping"/>
        <w:t xml:space="preserve">Standing Athlete + Tree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II:</w:t>
        <w:br w:type="textWrapping"/>
        <w:t xml:space="preserve">Kneeling Athlete + Tree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III:</w:t>
        <w:br w:type="textWrapping"/>
        <w:t xml:space="preserve">Tree Only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IV:</w:t>
        <w:br w:type="textWrapping"/>
        <w:t xml:space="preserve">Large Tree + Prominent Athlete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badges must remain immediately distinguishable at app icon size.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bsybhzn41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Restrictions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storm damage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destruction progression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beginner-stage sapling imagery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 in Badge I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construction symbolism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exaggerated masculine features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fantasy effects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glowing magic elements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oak represents permanence, not growth.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family represents establishment, not survival.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q3s45fsup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Journey Statement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built becomes more than me.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intention to identity.</w:t>
        <w:br w:type="textWrapping"/>
        <w:t xml:space="preserve">From building to becoming.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