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Forge Legacy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Legend Badge System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System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Legend badge family serves as the sixth major progression within the Forge Legacy Rank System.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communicates earned recognition through environmental storytelling rather than character depiction.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Design Language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Primary Symbol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Hall of Legends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Supporting Symbols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Guardian Statues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Pedestal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Dust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Composition Rules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Every badge maintains: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identical hexagonal frame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centered composition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bronze border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black stone palette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cinematic lighting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environment evolves.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framing remains consistent.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Lighting Rules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Badge 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Minimal light.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Badge II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Warm distant light.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Badge III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Focused narrow beam.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Badge IV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Soft complete illumination.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Lighting communicates progression.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Environmental Rules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Architecture increases in scale.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Guardian statues become more prominent.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Hall becomes increasingly complete.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Atmosphere becomes increasingly peaceful.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final badge uses atmospheric dust to reinforce permanence and timelessness.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Symbolic Rules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pedestal always remains empty.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 athlete appears.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 throne.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 crown.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 reward object.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Recognition is implied rather than shown.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Emotional Ladder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Threshold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Journey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Understanding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Belonging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Badge Hierarchy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Legend 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Threshold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Legend II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Passage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Legend III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Revelation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Legend IV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Among Legends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Future Compatibility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Future visual refreshes must preserve: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Hall symbolism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Pedestal symbolism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Narrative order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Emotional progression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Architectural progression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Visual fidelity may improve.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Symbolism may not change.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