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d2mk6dkq3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Program Production Standard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This document defines the required process, quality standards, review criteria, and documentation requirements for all Forge Legacy programs.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program may be added to the Forge catalog without completing this process.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udo7kv0hi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Program Philosophy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programs are not designed to maximize theoretical performance.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programs are designed to maximize athlete success.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defined as: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completion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confidence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competence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progress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adherence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Principle: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before optimization.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bzdx9oe77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Program Principles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Forge programs must prioritize: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Adherence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should avoid: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Junk volume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complexity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exercise variation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Intimidating progression schemes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Programming that only advanced athletes can understand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izp5vdcgn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Design Standards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6q6j6acyo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Before Complexity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feel: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do this."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 optimal."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f7wyf1b2j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Mastery Before Variety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should first come from: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execution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sets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reps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load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replacement should occur only when necessary.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ellxypk7s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Stability vs Variety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lifts should remain stable.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Accessories should provide variation.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70–80% stability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20–30% variation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cwwfpy0dj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Foundational Movement Preservation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and foundational movements remain valuable regardless of athlete level.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Step-Up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Variations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movements should not be removed simply because a loaded variation exists.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dv2txoff7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Warm-Up Standard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athlete for training.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Warm-ups are not workouts.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 3–5 minutes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 5 minutes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General Movement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March in Place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Pattern Preparation Movements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Movement Rehearsal Exercise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Warm-ups should directly support the primary workout movements.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67o84xz6g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Design Standard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Session Duration: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minutes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minutes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Session Flow: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Warm-Up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Movement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Strength Movements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Movement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 Movement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or Carry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gwxg38zlp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Progression Standard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prescribe: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Notes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do not prescribe: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weights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progression systems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determine training load.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ryfmykeko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Recovery Standard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should protect recovery.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completion over maximal workload.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9rzh6xnw5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Adherence Standard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Forge program should contain visible and rewarding forms of progress.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 progression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milestones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improvements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Physique-oriented accessory work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experience regular wins.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lcisel7no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Production Workflow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program must complete the following phases.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h8cymawxn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Research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proven training principles and successful real-world programs.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&amp; Benchmark Analysis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0u6j6j48s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Blueprint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Athlete profile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mission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structure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model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strategy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 v1.0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ust67nuis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Exercise Selection Architecture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all major exercise decisions.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selected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alternatives rejected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value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suitability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compatibility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Selection Architecture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cw59djdpz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Authoring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 only a portion of the program initially.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1–2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Authoring Draft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v1xatuaxv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Coaching Audit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program as an independent coach.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selection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 Audit Report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ytuqvq3tz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Revision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 audit findings.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weaknesses.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Revised Program Draft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rb544qgfx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PAS Compliance Review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standards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standards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duration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standards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compatibility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Successor alignment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Review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iq9y4z4hy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 — Lock Recommendation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u5elqa96h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Requirements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locked program must contain: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Source Document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Record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Record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1asdumlng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Versioning Standard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programs are immutable.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changes: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Amendment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Program-Amendment-001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changes: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Version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Program-v2.0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locked versions must be preserved.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52qd1bgky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Catalog Requirement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locked program must be added to: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Program-Catalog-Index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marked as: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Locked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eijc2fx0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Approval Requirement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is considered complete only when: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workflow phases are complete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exists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record exists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is added to the catalog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may the program be considered part of the Forge Legacy Program Catalog.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