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8BEA" w14:textId="62A7C412" w:rsidR="006D74D9" w:rsidRPr="00A52EC5" w:rsidRDefault="00A52EC5" w:rsidP="00A52EC5">
      <w:pPr>
        <w:jc w:val="center"/>
        <w:rPr>
          <w:b/>
          <w:bCs/>
          <w:sz w:val="28"/>
          <w:szCs w:val="28"/>
        </w:rPr>
      </w:pPr>
      <w:r w:rsidRPr="00A52EC5">
        <w:rPr>
          <w:b/>
          <w:bCs/>
          <w:sz w:val="28"/>
          <w:szCs w:val="28"/>
        </w:rPr>
        <w:t>Grafik manual av</w:t>
      </w:r>
      <w:r w:rsidR="005C62D4">
        <w:rPr>
          <w:b/>
          <w:bCs/>
          <w:sz w:val="28"/>
          <w:szCs w:val="28"/>
        </w:rPr>
        <w:t xml:space="preserve"> </w:t>
      </w:r>
      <w:r w:rsidR="00332011">
        <w:rPr>
          <w:b/>
          <w:bCs/>
          <w:sz w:val="28"/>
          <w:szCs w:val="28"/>
        </w:rPr>
        <w:t>Pizza4You</w:t>
      </w:r>
    </w:p>
    <w:p w14:paraId="31057793" w14:textId="77777777" w:rsidR="006D74D9" w:rsidRDefault="006D74D9"/>
    <w:p w14:paraId="65AC7F14" w14:textId="2B427EC1" w:rsidR="00A02D23" w:rsidRDefault="00A02D23">
      <w:r>
        <w:t>Innehåll:</w:t>
      </w:r>
    </w:p>
    <w:p w14:paraId="62E260B6" w14:textId="5919C3C0" w:rsidR="00A02D23" w:rsidRDefault="00A02D23">
      <w:pPr>
        <w:rPr>
          <w:b/>
          <w:bCs/>
        </w:rPr>
      </w:pPr>
      <w:r w:rsidRPr="00A52EC5">
        <w:rPr>
          <w:b/>
          <w:bCs/>
        </w:rPr>
        <w:t xml:space="preserve">Tilltal/Tonläge: </w:t>
      </w:r>
    </w:p>
    <w:p w14:paraId="4C777517" w14:textId="77A9749D" w:rsidR="00332011" w:rsidRPr="00332011" w:rsidRDefault="00332011">
      <w:r w:rsidRPr="00332011">
        <w:t>Vi på pizza4you</w:t>
      </w:r>
      <w:r>
        <w:t xml:space="preserve"> en pizzeria med höga mål på sig själva. </w:t>
      </w:r>
      <w:r w:rsidR="00C20420">
        <w:t>M</w:t>
      </w:r>
      <w:r>
        <w:t xml:space="preserve">edarbetare </w:t>
      </w:r>
      <w:r w:rsidR="00C20420">
        <w:t xml:space="preserve">ska alltid </w:t>
      </w:r>
      <w:r>
        <w:t xml:space="preserve">jobba alltid med </w:t>
      </w:r>
      <w:r w:rsidR="007E2432">
        <w:t xml:space="preserve">hygienen </w:t>
      </w:r>
      <w:r w:rsidR="00C20420">
        <w:t xml:space="preserve">på resutrang och om </w:t>
      </w:r>
      <w:r w:rsidR="008C0FC9">
        <w:t>någon smuts</w:t>
      </w:r>
      <w:r w:rsidR="00C20420">
        <w:t xml:space="preserve"> eller mögel upptäcks ska de genast tas bort. </w:t>
      </w:r>
      <w:r w:rsidR="008C0FC9">
        <w:t xml:space="preserve">Vi är inte lika formellt företag som ett kontorsjobb men klädkod är ändå ett måste hos oss. Klädkod gör att vi ser proffsliga ut och gör att man är mer fokuserad på jobbet. </w:t>
      </w:r>
    </w:p>
    <w:p w14:paraId="431A06E6" w14:textId="5B79237F" w:rsidR="00A52EC5" w:rsidRDefault="00A52EC5">
      <w:pPr>
        <w:rPr>
          <w:b/>
          <w:bCs/>
        </w:rPr>
      </w:pPr>
      <w:r w:rsidRPr="00A52EC5">
        <w:rPr>
          <w:b/>
          <w:bCs/>
        </w:rPr>
        <w:t>Kärnvärden/Målsättning:</w:t>
      </w:r>
    </w:p>
    <w:p w14:paraId="5A68A9B0" w14:textId="1101021C" w:rsidR="002A5C25" w:rsidRPr="002A5C25" w:rsidRDefault="002A5C25">
      <w:r>
        <w:t>Vi på pizza4you strävar alltid efter nöjda kunder.</w:t>
      </w:r>
      <w:r w:rsidRPr="002A5C25">
        <w:t xml:space="preserve"> </w:t>
      </w:r>
      <w:r>
        <w:t>Våra pizzabagare har flera års erfarenhet och just nu har vi Jönköpings bästa pizzor och de är vi väldigt nöjda över.</w:t>
      </w:r>
      <w:r w:rsidR="0027464D">
        <w:t xml:space="preserve"> De senaste 5 åren har vi börjat använder oss av svenska råvaror och i framtiden har vi även tänkt börja använda oss av ekologiska svenska råvaror. </w:t>
      </w:r>
    </w:p>
    <w:p w14:paraId="3354ED93" w14:textId="196DA960" w:rsidR="00C13272" w:rsidRDefault="00385FC9">
      <w:pPr>
        <w:rPr>
          <w:b/>
          <w:bCs/>
        </w:rPr>
      </w:pPr>
      <w:r>
        <w:rPr>
          <w:b/>
          <w:bCs/>
        </w:rPr>
        <w:t>Färgschema:</w:t>
      </w:r>
    </w:p>
    <w:p w14:paraId="1F07968D" w14:textId="734CF08C" w:rsidR="00385FC9" w:rsidRDefault="00202A8F">
      <w:pPr>
        <w:rPr>
          <w:b/>
          <w:bCs/>
        </w:rPr>
      </w:pPr>
      <w:r>
        <w:rPr>
          <w:noProof/>
        </w:rPr>
        <w:drawing>
          <wp:inline distT="0" distB="0" distL="0" distR="0" wp14:anchorId="70469DA9" wp14:editId="3DC79D15">
            <wp:extent cx="5760720" cy="1233170"/>
            <wp:effectExtent l="0" t="0" r="0" b="508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233170"/>
                    </a:xfrm>
                    <a:prstGeom prst="rect">
                      <a:avLst/>
                    </a:prstGeom>
                    <a:noFill/>
                    <a:ln>
                      <a:noFill/>
                    </a:ln>
                  </pic:spPr>
                </pic:pic>
              </a:graphicData>
            </a:graphic>
          </wp:inline>
        </w:drawing>
      </w:r>
    </w:p>
    <w:p w14:paraId="548A5B1E" w14:textId="7BA5EB13" w:rsidR="00385FC9" w:rsidRDefault="00385FC9">
      <w:pPr>
        <w:rPr>
          <w:b/>
          <w:bCs/>
        </w:rPr>
      </w:pPr>
      <w:r>
        <w:rPr>
          <w:b/>
          <w:bCs/>
        </w:rPr>
        <w:t>Färgteman</w:t>
      </w:r>
    </w:p>
    <w:p w14:paraId="2738230D" w14:textId="3CFC6195" w:rsidR="009704D9" w:rsidRDefault="009800E1">
      <w:pPr>
        <w:rPr>
          <w:b/>
          <w:bCs/>
        </w:rPr>
      </w:pPr>
      <w:r>
        <w:rPr>
          <w:noProof/>
        </w:rPr>
        <w:drawing>
          <wp:inline distT="0" distB="0" distL="0" distR="0" wp14:anchorId="6ED0D7AB" wp14:editId="186D0ED0">
            <wp:extent cx="6126850" cy="1838325"/>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5470" cy="1843912"/>
                    </a:xfrm>
                    <a:prstGeom prst="rect">
                      <a:avLst/>
                    </a:prstGeom>
                    <a:noFill/>
                    <a:ln>
                      <a:noFill/>
                    </a:ln>
                  </pic:spPr>
                </pic:pic>
              </a:graphicData>
            </a:graphic>
          </wp:inline>
        </w:drawing>
      </w:r>
    </w:p>
    <w:p w14:paraId="2FE4E72C" w14:textId="77777777" w:rsidR="00A8346E" w:rsidRDefault="00A8346E">
      <w:pPr>
        <w:rPr>
          <w:b/>
          <w:bCs/>
        </w:rPr>
      </w:pPr>
    </w:p>
    <w:p w14:paraId="46103EC8" w14:textId="77777777" w:rsidR="00A8346E" w:rsidRDefault="00A8346E">
      <w:pPr>
        <w:rPr>
          <w:b/>
          <w:bCs/>
        </w:rPr>
      </w:pPr>
    </w:p>
    <w:p w14:paraId="178ECFBE" w14:textId="77777777" w:rsidR="00A8346E" w:rsidRDefault="00A8346E">
      <w:pPr>
        <w:rPr>
          <w:b/>
          <w:bCs/>
        </w:rPr>
      </w:pPr>
    </w:p>
    <w:p w14:paraId="7622F110" w14:textId="77777777" w:rsidR="00A8346E" w:rsidRDefault="00A8346E">
      <w:pPr>
        <w:rPr>
          <w:b/>
          <w:bCs/>
        </w:rPr>
      </w:pPr>
    </w:p>
    <w:p w14:paraId="14DAF591" w14:textId="77777777" w:rsidR="00A8346E" w:rsidRDefault="00A8346E">
      <w:pPr>
        <w:rPr>
          <w:b/>
          <w:bCs/>
        </w:rPr>
      </w:pPr>
    </w:p>
    <w:p w14:paraId="2982621A" w14:textId="2B10A48B" w:rsidR="009704D9" w:rsidRDefault="00A8346E">
      <w:pPr>
        <w:rPr>
          <w:b/>
          <w:bCs/>
        </w:rPr>
      </w:pPr>
      <w:r>
        <w:rPr>
          <w:b/>
          <w:bCs/>
        </w:rPr>
        <w:t>Logga:</w:t>
      </w:r>
    </w:p>
    <w:p w14:paraId="38853C57" w14:textId="39A3A70F" w:rsidR="00C20420" w:rsidRDefault="00C20420">
      <w:pPr>
        <w:rPr>
          <w:b/>
          <w:bCs/>
        </w:rPr>
      </w:pPr>
      <w:r>
        <w:rPr>
          <w:noProof/>
        </w:rPr>
        <w:lastRenderedPageBreak/>
        <w:drawing>
          <wp:inline distT="0" distB="0" distL="0" distR="0" wp14:anchorId="564CC363" wp14:editId="59F09E1B">
            <wp:extent cx="4086225" cy="4600575"/>
            <wp:effectExtent l="0" t="0" r="9525"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4600575"/>
                    </a:xfrm>
                    <a:prstGeom prst="rect">
                      <a:avLst/>
                    </a:prstGeom>
                  </pic:spPr>
                </pic:pic>
              </a:graphicData>
            </a:graphic>
          </wp:inline>
        </w:drawing>
      </w:r>
    </w:p>
    <w:p w14:paraId="03AC1A4E" w14:textId="332F004D" w:rsidR="00A8346E" w:rsidRDefault="00A8346E">
      <w:pPr>
        <w:rPr>
          <w:b/>
          <w:bCs/>
        </w:rPr>
      </w:pPr>
    </w:p>
    <w:p w14:paraId="647D5F4C" w14:textId="7458A78B" w:rsidR="00A8346E" w:rsidRDefault="00A8346E">
      <w:pPr>
        <w:rPr>
          <w:b/>
          <w:bCs/>
        </w:rPr>
      </w:pPr>
      <w:r>
        <w:rPr>
          <w:b/>
          <w:bCs/>
        </w:rPr>
        <w:t>Viktigt att tänka på</w:t>
      </w:r>
      <w:r w:rsidR="00AD5E73">
        <w:rPr>
          <w:b/>
          <w:bCs/>
        </w:rPr>
        <w:t xml:space="preserve"> för logga</w:t>
      </w:r>
      <w:r>
        <w:rPr>
          <w:b/>
          <w:bCs/>
        </w:rPr>
        <w:t>:</w:t>
      </w:r>
    </w:p>
    <w:p w14:paraId="607F76FA" w14:textId="77777777" w:rsidR="00C20420" w:rsidRDefault="00C20420" w:rsidP="00C20420">
      <w:r>
        <w:t xml:space="preserve">Tänk på att loggan inte ska sitta för nära något annat element, ge de lite luft runtom. </w:t>
      </w:r>
    </w:p>
    <w:p w14:paraId="082076EF" w14:textId="77777777" w:rsidR="00C20420" w:rsidRDefault="00C20420">
      <w:pPr>
        <w:rPr>
          <w:b/>
          <w:bCs/>
        </w:rPr>
      </w:pPr>
    </w:p>
    <w:p w14:paraId="73C0BE52" w14:textId="7668BC67" w:rsidR="00233A4B" w:rsidRDefault="00233A4B"/>
    <w:p w14:paraId="43D8ED24" w14:textId="740E66C0" w:rsidR="00AD5E73" w:rsidRDefault="00AD5E73"/>
    <w:p w14:paraId="6788CA6F" w14:textId="75A01806" w:rsidR="00AD5E73" w:rsidRDefault="00AD5E73">
      <w:pPr>
        <w:rPr>
          <w:b/>
          <w:bCs/>
        </w:rPr>
      </w:pPr>
      <w:r>
        <w:rPr>
          <w:b/>
          <w:bCs/>
        </w:rPr>
        <w:t>Typsnitt:</w:t>
      </w:r>
    </w:p>
    <w:p w14:paraId="19C68A87" w14:textId="1CB0C48E" w:rsidR="00AD5E73" w:rsidRPr="00AA10C5" w:rsidRDefault="001E6C93">
      <w:pPr>
        <w:rPr>
          <w:rFonts w:ascii="Amatic SC" w:hAnsi="Amatic SC" w:cs="Amatic SC"/>
          <w:b/>
          <w:bCs/>
          <w:sz w:val="40"/>
          <w:szCs w:val="40"/>
        </w:rPr>
      </w:pPr>
      <w:r w:rsidRPr="00AA10C5">
        <w:rPr>
          <w:rFonts w:ascii="Amatic SC" w:hAnsi="Amatic SC" w:cs="Amatic SC"/>
          <w:b/>
          <w:bCs/>
          <w:sz w:val="40"/>
          <w:szCs w:val="40"/>
        </w:rPr>
        <w:t xml:space="preserve">Rubrik – </w:t>
      </w:r>
      <w:r w:rsidR="00AA10C5">
        <w:rPr>
          <w:rFonts w:ascii="Amatic SC" w:hAnsi="Amatic SC" w:cs="Amatic SC"/>
          <w:b/>
          <w:bCs/>
          <w:sz w:val="40"/>
          <w:szCs w:val="40"/>
        </w:rPr>
        <w:t>Amatic SC BOLD</w:t>
      </w:r>
    </w:p>
    <w:p w14:paraId="433AFC8A" w14:textId="0E902F6F" w:rsidR="00F17F1E" w:rsidRDefault="00F17F1E">
      <w:pPr>
        <w:rPr>
          <w:rFonts w:cstheme="minorHAnsi"/>
          <w:sz w:val="28"/>
          <w:szCs w:val="28"/>
        </w:rPr>
      </w:pPr>
      <w:r w:rsidRPr="00F17F1E">
        <w:rPr>
          <w:rFonts w:cstheme="minorHAnsi"/>
          <w:sz w:val="28"/>
          <w:szCs w:val="28"/>
        </w:rPr>
        <w:t>Används i</w:t>
      </w:r>
      <w:r>
        <w:rPr>
          <w:rFonts w:cstheme="minorHAnsi"/>
          <w:sz w:val="28"/>
          <w:szCs w:val="28"/>
        </w:rPr>
        <w:t xml:space="preserve"> rubriker</w:t>
      </w:r>
    </w:p>
    <w:p w14:paraId="79958A3C" w14:textId="512DA5AC" w:rsidR="00F17F1E" w:rsidRPr="00AA10C5" w:rsidRDefault="00F17F1E">
      <w:pPr>
        <w:rPr>
          <w:rFonts w:ascii="Amatic SC" w:hAnsi="Amatic SC" w:cs="Amatic SC"/>
          <w:b/>
          <w:bCs/>
          <w:sz w:val="40"/>
          <w:szCs w:val="40"/>
        </w:rPr>
      </w:pPr>
      <w:r w:rsidRPr="00AA10C5">
        <w:rPr>
          <w:rFonts w:ascii="Amatic SC" w:hAnsi="Amatic SC" w:cs="Amatic SC"/>
          <w:b/>
          <w:bCs/>
          <w:sz w:val="40"/>
          <w:szCs w:val="40"/>
        </w:rPr>
        <w:t>ABCDEFGHIJKL MNOPQ RSTUV XYZ ÅÄÖ 1234567890!@#$%^&amp;*()</w:t>
      </w:r>
    </w:p>
    <w:p w14:paraId="5F39AA59" w14:textId="77777777" w:rsidR="00F17F1E" w:rsidRPr="00F17F1E" w:rsidRDefault="00F17F1E">
      <w:pPr>
        <w:rPr>
          <w:rFonts w:cstheme="minorHAnsi"/>
          <w:sz w:val="28"/>
          <w:szCs w:val="28"/>
        </w:rPr>
      </w:pPr>
    </w:p>
    <w:p w14:paraId="69D71842" w14:textId="21378A2A" w:rsidR="001E6C93" w:rsidRPr="00AA10C5" w:rsidRDefault="001E6C93">
      <w:pPr>
        <w:rPr>
          <w:rFonts w:ascii="Amatic SC" w:hAnsi="Amatic SC" w:cs="Amatic SC"/>
          <w:b/>
          <w:bCs/>
          <w:sz w:val="32"/>
          <w:szCs w:val="32"/>
        </w:rPr>
      </w:pPr>
      <w:r w:rsidRPr="00AA10C5">
        <w:rPr>
          <w:rFonts w:ascii="Amatic SC" w:hAnsi="Amatic SC" w:cs="Amatic SC"/>
          <w:b/>
          <w:bCs/>
          <w:sz w:val="32"/>
          <w:szCs w:val="32"/>
        </w:rPr>
        <w:t xml:space="preserve">Underrubrik – </w:t>
      </w:r>
      <w:r w:rsidR="00AA10C5" w:rsidRPr="00AA10C5">
        <w:rPr>
          <w:rFonts w:ascii="Amatic SC" w:hAnsi="Amatic SC" w:cs="Amatic SC"/>
          <w:b/>
          <w:bCs/>
          <w:sz w:val="32"/>
          <w:szCs w:val="32"/>
        </w:rPr>
        <w:t>Amatic sc Bold</w:t>
      </w:r>
    </w:p>
    <w:p w14:paraId="7769F8AC" w14:textId="24CF8DF2" w:rsidR="00F17F1E" w:rsidRDefault="00F17F1E">
      <w:pPr>
        <w:rPr>
          <w:rFonts w:cstheme="minorHAnsi"/>
          <w:sz w:val="28"/>
          <w:szCs w:val="28"/>
        </w:rPr>
      </w:pPr>
      <w:r w:rsidRPr="00F17F1E">
        <w:rPr>
          <w:rFonts w:cstheme="minorHAnsi"/>
          <w:sz w:val="28"/>
          <w:szCs w:val="28"/>
        </w:rPr>
        <w:t>Används i</w:t>
      </w:r>
      <w:r>
        <w:rPr>
          <w:rFonts w:cstheme="minorHAnsi"/>
          <w:sz w:val="28"/>
          <w:szCs w:val="28"/>
        </w:rPr>
        <w:t xml:space="preserve"> underrubriker, citat, diagram och tabeller</w:t>
      </w:r>
    </w:p>
    <w:p w14:paraId="498555B4" w14:textId="4D286855" w:rsidR="00F17F1E" w:rsidRPr="00AA10C5" w:rsidRDefault="00F17F1E">
      <w:pPr>
        <w:rPr>
          <w:rFonts w:ascii="Amatic SC" w:hAnsi="Amatic SC" w:cs="Amatic SC"/>
          <w:b/>
          <w:bCs/>
          <w:sz w:val="32"/>
          <w:szCs w:val="32"/>
        </w:rPr>
      </w:pPr>
      <w:r w:rsidRPr="00AA10C5">
        <w:rPr>
          <w:rFonts w:ascii="Amatic SC" w:hAnsi="Amatic SC" w:cs="Amatic SC"/>
          <w:b/>
          <w:bCs/>
          <w:sz w:val="32"/>
          <w:szCs w:val="32"/>
        </w:rPr>
        <w:lastRenderedPageBreak/>
        <w:t xml:space="preserve">ABCDEFGHIJKL MNOPQ RSTUV XYZ ÅÄÖ </w:t>
      </w:r>
      <w:r w:rsidRPr="00AA10C5">
        <w:rPr>
          <w:rFonts w:ascii="Amatic SC" w:hAnsi="Amatic SC" w:cs="Amatic SC"/>
          <w:b/>
          <w:bCs/>
          <w:sz w:val="32"/>
          <w:szCs w:val="32"/>
        </w:rPr>
        <w:br/>
        <w:t>abcdefghijklmnopqrstuvxyzåäö 1234567890!@#$%^&amp;*()</w:t>
      </w:r>
    </w:p>
    <w:p w14:paraId="223768FC" w14:textId="77777777" w:rsidR="00F17F1E" w:rsidRPr="00F17F1E" w:rsidRDefault="00F17F1E">
      <w:pPr>
        <w:rPr>
          <w:rFonts w:ascii="Archivo Narrow" w:hAnsi="Archivo Narrow" w:cstheme="minorHAnsi"/>
          <w:b/>
          <w:bCs/>
          <w:sz w:val="40"/>
          <w:szCs w:val="40"/>
        </w:rPr>
      </w:pPr>
    </w:p>
    <w:p w14:paraId="12AFDCF6" w14:textId="4E69952D" w:rsidR="001E6C93" w:rsidRPr="00AA10C5" w:rsidRDefault="001E6C93">
      <w:pPr>
        <w:rPr>
          <w:rFonts w:ascii="Amatic SC" w:hAnsi="Amatic SC" w:cs="Amatic SC"/>
          <w:sz w:val="32"/>
          <w:szCs w:val="32"/>
        </w:rPr>
      </w:pPr>
      <w:r w:rsidRPr="00AA10C5">
        <w:rPr>
          <w:rFonts w:ascii="Amatic SC" w:hAnsi="Amatic SC" w:cs="Amatic SC"/>
          <w:sz w:val="32"/>
          <w:szCs w:val="32"/>
        </w:rPr>
        <w:t xml:space="preserve">Brödtext – </w:t>
      </w:r>
      <w:r w:rsidR="00AA10C5">
        <w:rPr>
          <w:rFonts w:ascii="Amatic SC" w:hAnsi="Amatic SC" w:cs="Amatic SC"/>
          <w:sz w:val="32"/>
          <w:szCs w:val="32"/>
        </w:rPr>
        <w:t>Amatic SC</w:t>
      </w:r>
    </w:p>
    <w:p w14:paraId="4E023AE0" w14:textId="0867BB7C" w:rsidR="00F17F1E" w:rsidRPr="00AA10C5" w:rsidRDefault="00F17F1E" w:rsidP="00F17F1E">
      <w:pPr>
        <w:rPr>
          <w:rFonts w:ascii="Amatic SC" w:hAnsi="Amatic SC" w:cs="Amatic SC"/>
          <w:b/>
          <w:bCs/>
          <w:sz w:val="36"/>
          <w:szCs w:val="36"/>
        </w:rPr>
      </w:pPr>
      <w:r w:rsidRPr="00AA10C5">
        <w:rPr>
          <w:rFonts w:ascii="Amatic SC" w:hAnsi="Amatic SC" w:cs="Amatic SC"/>
          <w:sz w:val="36"/>
          <w:szCs w:val="36"/>
        </w:rPr>
        <w:t>Används i brödtext, bildtexter</w:t>
      </w:r>
    </w:p>
    <w:p w14:paraId="609FB55E" w14:textId="77777777" w:rsidR="00F17F1E" w:rsidRPr="00AA10C5" w:rsidRDefault="00F17F1E" w:rsidP="00F17F1E">
      <w:pPr>
        <w:rPr>
          <w:rFonts w:ascii="Amatic SC" w:hAnsi="Amatic SC" w:cs="Amatic SC"/>
          <w:b/>
          <w:bCs/>
          <w:sz w:val="48"/>
          <w:szCs w:val="48"/>
        </w:rPr>
      </w:pPr>
      <w:r w:rsidRPr="00AA10C5">
        <w:rPr>
          <w:rFonts w:ascii="Amatic SC" w:hAnsi="Amatic SC" w:cs="Amatic SC"/>
          <w:sz w:val="40"/>
          <w:szCs w:val="40"/>
        </w:rPr>
        <w:t xml:space="preserve">ABCDEFGHIJKL MNOPQ RSTUV XYZ ÅÄÖ </w:t>
      </w:r>
      <w:r w:rsidRPr="00AA10C5">
        <w:rPr>
          <w:rFonts w:ascii="Amatic SC" w:hAnsi="Amatic SC" w:cs="Amatic SC"/>
          <w:sz w:val="40"/>
          <w:szCs w:val="40"/>
        </w:rPr>
        <w:br/>
        <w:t>abcdefghijklmnopqrstuvxyzåäö 1234567890!@#$%^&amp;*()</w:t>
      </w:r>
    </w:p>
    <w:p w14:paraId="0F9358FD" w14:textId="22C9A366" w:rsidR="001E6C93" w:rsidRPr="009800E1" w:rsidRDefault="001E6C93">
      <w:pPr>
        <w:rPr>
          <w:rFonts w:ascii="Archivo Narrow Medium" w:hAnsi="Archivo Narrow Medium" w:cstheme="minorHAnsi"/>
          <w:sz w:val="24"/>
          <w:szCs w:val="24"/>
        </w:rPr>
      </w:pPr>
    </w:p>
    <w:p w14:paraId="2C8E5074" w14:textId="09171B56" w:rsidR="001E6C93" w:rsidRPr="00F17F1E" w:rsidRDefault="001E6C93">
      <w:pPr>
        <w:rPr>
          <w:rFonts w:cstheme="minorHAnsi"/>
          <w:b/>
          <w:bCs/>
        </w:rPr>
      </w:pPr>
      <w:r w:rsidRPr="00F17F1E">
        <w:rPr>
          <w:rFonts w:cstheme="minorHAnsi"/>
          <w:b/>
          <w:bCs/>
        </w:rPr>
        <w:t>Regler för webbsidan:</w:t>
      </w:r>
    </w:p>
    <w:p w14:paraId="568077D9" w14:textId="0D8BD3E2" w:rsidR="001E6C93" w:rsidRPr="00F17F1E" w:rsidRDefault="00F17F1E">
      <w:pPr>
        <w:rPr>
          <w:rFonts w:cstheme="minorHAnsi"/>
        </w:rPr>
      </w:pPr>
      <w:r>
        <w:rPr>
          <w:rFonts w:cstheme="minorHAnsi"/>
        </w:rPr>
        <w:t>Några regler som får brytas är gemener behövs inte användas, alla underrubriker behöver inte vara bold</w:t>
      </w:r>
      <w:r w:rsidR="0019529E">
        <w:rPr>
          <w:rFonts w:cstheme="minorHAnsi"/>
        </w:rPr>
        <w:t xml:space="preserve">. Fonter som får användas som rubriker är </w:t>
      </w:r>
      <w:r w:rsidR="00AA10C5">
        <w:rPr>
          <w:rFonts w:cstheme="minorHAnsi"/>
        </w:rPr>
        <w:t>Amatic SC</w:t>
      </w:r>
      <w:r w:rsidR="002441E1">
        <w:rPr>
          <w:rFonts w:cstheme="minorHAnsi"/>
        </w:rPr>
        <w:t xml:space="preserve">. Fontstorlektarna ska inte skilja varandra jättemycket. Om man ska skriva en text till en bild ska </w:t>
      </w:r>
      <w:r w:rsidR="00AA10C5">
        <w:rPr>
          <w:rFonts w:cstheme="minorHAnsi"/>
        </w:rPr>
        <w:t xml:space="preserve">det vara lite luft mellan </w:t>
      </w:r>
      <w:r w:rsidR="002441E1">
        <w:rPr>
          <w:rFonts w:cstheme="minorHAnsi"/>
        </w:rPr>
        <w:t xml:space="preserve">bilden </w:t>
      </w:r>
      <w:r w:rsidR="00AA10C5">
        <w:rPr>
          <w:rFonts w:cstheme="minorHAnsi"/>
        </w:rPr>
        <w:t xml:space="preserve">och </w:t>
      </w:r>
      <w:r w:rsidR="002441E1">
        <w:rPr>
          <w:rFonts w:cstheme="minorHAnsi"/>
        </w:rPr>
        <w:t>tex</w:t>
      </w:r>
      <w:r w:rsidR="00AA10C5">
        <w:rPr>
          <w:rFonts w:cstheme="minorHAnsi"/>
        </w:rPr>
        <w:t>t</w:t>
      </w:r>
      <w:r w:rsidR="002441E1">
        <w:rPr>
          <w:rFonts w:cstheme="minorHAnsi"/>
        </w:rPr>
        <w:t xml:space="preserve">en. Menyn ska </w:t>
      </w:r>
      <w:r w:rsidR="00AA10C5">
        <w:rPr>
          <w:rFonts w:cstheme="minorHAnsi"/>
        </w:rPr>
        <w:t xml:space="preserve">alltid </w:t>
      </w:r>
      <w:r w:rsidR="002441E1">
        <w:rPr>
          <w:rFonts w:cstheme="minorHAnsi"/>
        </w:rPr>
        <w:t>ligga längst upp.</w:t>
      </w:r>
    </w:p>
    <w:sectPr w:rsidR="001E6C93" w:rsidRPr="00F17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tic SC">
    <w:panose1 w:val="00000500000000000000"/>
    <w:charset w:val="00"/>
    <w:family w:val="auto"/>
    <w:pitch w:val="variable"/>
    <w:sig w:usb0="20000A0F" w:usb1="40000002" w:usb2="00000000" w:usb3="00000000" w:csb0="000001B7" w:csb1="00000000"/>
  </w:font>
  <w:font w:name="Archivo Narrow">
    <w:altName w:val="Calibri"/>
    <w:charset w:val="00"/>
    <w:family w:val="swiss"/>
    <w:pitch w:val="variable"/>
    <w:sig w:usb0="2000000F" w:usb1="00000001" w:usb2="00000000" w:usb3="00000000" w:csb0="00000193" w:csb1="00000000"/>
  </w:font>
  <w:font w:name="Archivo Narrow Medium">
    <w:altName w:val="Calibri"/>
    <w:charset w:val="00"/>
    <w:family w:val="swiss"/>
    <w:pitch w:val="variable"/>
    <w:sig w:usb0="2000000F"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23"/>
    <w:rsid w:val="0019529E"/>
    <w:rsid w:val="001E6C93"/>
    <w:rsid w:val="00202A8F"/>
    <w:rsid w:val="00233A4B"/>
    <w:rsid w:val="002441E1"/>
    <w:rsid w:val="0027464D"/>
    <w:rsid w:val="002A5C25"/>
    <w:rsid w:val="00320B4D"/>
    <w:rsid w:val="00332011"/>
    <w:rsid w:val="00385FC9"/>
    <w:rsid w:val="005C62D4"/>
    <w:rsid w:val="00655F22"/>
    <w:rsid w:val="006D74D9"/>
    <w:rsid w:val="007E2432"/>
    <w:rsid w:val="008C0FC9"/>
    <w:rsid w:val="009704D9"/>
    <w:rsid w:val="009800E1"/>
    <w:rsid w:val="00A02D23"/>
    <w:rsid w:val="00A52EC5"/>
    <w:rsid w:val="00A8346E"/>
    <w:rsid w:val="00AA10C5"/>
    <w:rsid w:val="00AD5E73"/>
    <w:rsid w:val="00C13272"/>
    <w:rsid w:val="00C20420"/>
    <w:rsid w:val="00CB5F95"/>
    <w:rsid w:val="00E1254A"/>
    <w:rsid w:val="00F17F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D9BC"/>
  <w15:chartTrackingRefBased/>
  <w15:docId w15:val="{A1F1DA0D-B99C-4CB9-AA17-6DD46429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20B4D"/>
    <w:pPr>
      <w:ind w:left="720"/>
      <w:contextualSpacing/>
    </w:pPr>
  </w:style>
  <w:style w:type="character" w:styleId="Kommentarsreferens">
    <w:name w:val="annotation reference"/>
    <w:basedOn w:val="Standardstycketeckensnitt"/>
    <w:uiPriority w:val="99"/>
    <w:semiHidden/>
    <w:unhideWhenUsed/>
    <w:rsid w:val="00C20420"/>
    <w:rPr>
      <w:sz w:val="16"/>
      <w:szCs w:val="16"/>
    </w:rPr>
  </w:style>
  <w:style w:type="paragraph" w:styleId="Kommentarer">
    <w:name w:val="annotation text"/>
    <w:basedOn w:val="Normal"/>
    <w:link w:val="KommentarerChar"/>
    <w:uiPriority w:val="99"/>
    <w:semiHidden/>
    <w:unhideWhenUsed/>
    <w:rsid w:val="00C20420"/>
    <w:pPr>
      <w:spacing w:line="240" w:lineRule="auto"/>
    </w:pPr>
    <w:rPr>
      <w:sz w:val="20"/>
      <w:szCs w:val="20"/>
    </w:rPr>
  </w:style>
  <w:style w:type="character" w:customStyle="1" w:styleId="KommentarerChar">
    <w:name w:val="Kommentarer Char"/>
    <w:basedOn w:val="Standardstycketeckensnitt"/>
    <w:link w:val="Kommentarer"/>
    <w:uiPriority w:val="99"/>
    <w:semiHidden/>
    <w:rsid w:val="00C20420"/>
    <w:rPr>
      <w:sz w:val="20"/>
      <w:szCs w:val="20"/>
    </w:rPr>
  </w:style>
  <w:style w:type="paragraph" w:styleId="Kommentarsmne">
    <w:name w:val="annotation subject"/>
    <w:basedOn w:val="Kommentarer"/>
    <w:next w:val="Kommentarer"/>
    <w:link w:val="KommentarsmneChar"/>
    <w:uiPriority w:val="99"/>
    <w:semiHidden/>
    <w:unhideWhenUsed/>
    <w:rsid w:val="00C20420"/>
    <w:rPr>
      <w:b/>
      <w:bCs/>
    </w:rPr>
  </w:style>
  <w:style w:type="character" w:customStyle="1" w:styleId="KommentarsmneChar">
    <w:name w:val="Kommentarsämne Char"/>
    <w:basedOn w:val="KommentarerChar"/>
    <w:link w:val="Kommentarsmne"/>
    <w:uiPriority w:val="99"/>
    <w:semiHidden/>
    <w:rsid w:val="00C20420"/>
    <w:rPr>
      <w:b/>
      <w:bCs/>
      <w:sz w:val="20"/>
      <w:szCs w:val="20"/>
    </w:rPr>
  </w:style>
  <w:style w:type="paragraph" w:styleId="Ballongtext">
    <w:name w:val="Balloon Text"/>
    <w:basedOn w:val="Normal"/>
    <w:link w:val="BallongtextChar"/>
    <w:uiPriority w:val="99"/>
    <w:semiHidden/>
    <w:unhideWhenUsed/>
    <w:rsid w:val="00C20420"/>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C204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035fe0a-6f31-4405-bbe9-8b8ed9cc7ce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5CD52DDCE63AB408C685129245BEF4E" ma:contentTypeVersion="7" ma:contentTypeDescription="Skapa ett nytt dokument." ma:contentTypeScope="" ma:versionID="868318f883da75f01292e2e3edda7616">
  <xsd:schema xmlns:xsd="http://www.w3.org/2001/XMLSchema" xmlns:xs="http://www.w3.org/2001/XMLSchema" xmlns:p="http://schemas.microsoft.com/office/2006/metadata/properties" xmlns:ns2="6035fe0a-6f31-4405-bbe9-8b8ed9cc7ceb" targetNamespace="http://schemas.microsoft.com/office/2006/metadata/properties" ma:root="true" ma:fieldsID="792a9a023b0bcbcb7bc62f057342de51" ns2:_="">
    <xsd:import namespace="6035fe0a-6f31-4405-bbe9-8b8ed9cc7ce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5fe0a-6f31-4405-bbe9-8b8ed9cc7c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1EB77-6D01-4EB4-A80C-3F153207019C}">
  <ds:schemaRefs>
    <ds:schemaRef ds:uri="http://schemas.microsoft.com/office/2006/metadata/properties"/>
    <ds:schemaRef ds:uri="http://schemas.microsoft.com/office/infopath/2007/PartnerControls"/>
    <ds:schemaRef ds:uri="6035fe0a-6f31-4405-bbe9-8b8ed9cc7ceb"/>
  </ds:schemaRefs>
</ds:datastoreItem>
</file>

<file path=customXml/itemProps2.xml><?xml version="1.0" encoding="utf-8"?>
<ds:datastoreItem xmlns:ds="http://schemas.openxmlformats.org/officeDocument/2006/customXml" ds:itemID="{6F5448AC-71D4-43AE-B0C0-A3182411F0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5fe0a-6f31-4405-bbe9-8b8ed9cc7c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F4F994-B645-4C9B-B0DB-98EC145921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4408</TotalTime>
  <Pages>3</Pages>
  <Words>251</Words>
  <Characters>1434</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Andersson</dc:creator>
  <cp:keywords/>
  <dc:description/>
  <cp:lastModifiedBy>Isac Andersson</cp:lastModifiedBy>
  <cp:revision>13</cp:revision>
  <dcterms:created xsi:type="dcterms:W3CDTF">2021-03-24T08:28:00Z</dcterms:created>
  <dcterms:modified xsi:type="dcterms:W3CDTF">2021-05-16T22:22:00Z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0x010100E5CD52DDCE63AB408C685129245BEF4E</vt:lpwstr>
  </property>
</Properties>
</file>